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7704" w14:textId="36DE27E3" w:rsidR="0039126C" w:rsidRPr="00283FAB" w:rsidRDefault="0010109F" w:rsidP="00B200B5">
      <w:pPr>
        <w:spacing w:line="480" w:lineRule="auto"/>
        <w:rPr>
          <w:rFonts w:ascii="Times New Roman" w:hAnsi="Times New Roman" w:cs="Times New Roman"/>
        </w:rPr>
      </w:pPr>
      <w:r w:rsidRPr="00283FAB">
        <w:rPr>
          <w:rFonts w:ascii="Times New Roman" w:hAnsi="Times New Roman" w:cs="Times New Roman"/>
        </w:rPr>
        <w:t>Andi Djurdjevic</w:t>
      </w:r>
    </w:p>
    <w:p w14:paraId="1CCCCF3B" w14:textId="31E52870" w:rsidR="0010109F" w:rsidRPr="00283FAB" w:rsidRDefault="00111468" w:rsidP="00B200B5">
      <w:pPr>
        <w:spacing w:line="480" w:lineRule="auto"/>
        <w:rPr>
          <w:rFonts w:ascii="Times New Roman" w:hAnsi="Times New Roman" w:cs="Times New Roman"/>
        </w:rPr>
      </w:pPr>
      <w:r>
        <w:rPr>
          <w:rFonts w:ascii="Times New Roman" w:hAnsi="Times New Roman" w:cs="Times New Roman"/>
        </w:rPr>
        <w:t xml:space="preserve">Ramsey </w:t>
      </w:r>
      <w:proofErr w:type="spellStart"/>
      <w:r>
        <w:rPr>
          <w:rFonts w:ascii="Times New Roman" w:hAnsi="Times New Roman" w:cs="Times New Roman"/>
        </w:rPr>
        <w:t>Kray</w:t>
      </w:r>
      <w:r w:rsidR="00620551">
        <w:rPr>
          <w:rFonts w:ascii="Times New Roman" w:hAnsi="Times New Roman" w:cs="Times New Roman"/>
        </w:rPr>
        <w:t>a</w:t>
      </w:r>
      <w:proofErr w:type="spellEnd"/>
    </w:p>
    <w:p w14:paraId="05423FED" w14:textId="0C43274A" w:rsidR="0010109F" w:rsidRPr="00283FAB" w:rsidRDefault="0010109F" w:rsidP="00B200B5">
      <w:pPr>
        <w:spacing w:line="480" w:lineRule="auto"/>
        <w:rPr>
          <w:rFonts w:ascii="Times New Roman" w:hAnsi="Times New Roman" w:cs="Times New Roman"/>
        </w:rPr>
      </w:pPr>
      <w:r w:rsidRPr="00283FAB">
        <w:rPr>
          <w:rFonts w:ascii="Times New Roman" w:hAnsi="Times New Roman" w:cs="Times New Roman"/>
        </w:rPr>
        <w:t>CS-3</w:t>
      </w:r>
      <w:r w:rsidR="00E507F4">
        <w:rPr>
          <w:rFonts w:ascii="Times New Roman" w:hAnsi="Times New Roman" w:cs="Times New Roman"/>
        </w:rPr>
        <w:t>2</w:t>
      </w:r>
      <w:r w:rsidRPr="00283FAB">
        <w:rPr>
          <w:rFonts w:ascii="Times New Roman" w:hAnsi="Times New Roman" w:cs="Times New Roman"/>
        </w:rPr>
        <w:t xml:space="preserve">0 </w:t>
      </w:r>
      <w:r w:rsidR="00E507F4">
        <w:rPr>
          <w:rFonts w:ascii="Times New Roman" w:hAnsi="Times New Roman" w:cs="Times New Roman"/>
        </w:rPr>
        <w:t>Software Test</w:t>
      </w:r>
      <w:r w:rsidR="00111468">
        <w:rPr>
          <w:rFonts w:ascii="Times New Roman" w:hAnsi="Times New Roman" w:cs="Times New Roman"/>
        </w:rPr>
        <w:t xml:space="preserve">, </w:t>
      </w:r>
      <w:r w:rsidR="00E507F4">
        <w:rPr>
          <w:rFonts w:ascii="Times New Roman" w:hAnsi="Times New Roman" w:cs="Times New Roman"/>
        </w:rPr>
        <w:t>Automation</w:t>
      </w:r>
      <w:r w:rsidR="00111468">
        <w:rPr>
          <w:rFonts w:ascii="Times New Roman" w:hAnsi="Times New Roman" w:cs="Times New Roman"/>
        </w:rPr>
        <w:t xml:space="preserve"> QA</w:t>
      </w:r>
    </w:p>
    <w:p w14:paraId="67569DB6" w14:textId="18F761A1" w:rsidR="0010109F" w:rsidRPr="00283FAB" w:rsidRDefault="0010109F" w:rsidP="00B200B5">
      <w:pPr>
        <w:spacing w:line="480" w:lineRule="auto"/>
        <w:rPr>
          <w:rFonts w:ascii="Times New Roman" w:hAnsi="Times New Roman" w:cs="Times New Roman"/>
        </w:rPr>
      </w:pPr>
      <w:r w:rsidRPr="00283FAB">
        <w:rPr>
          <w:rFonts w:ascii="Times New Roman" w:hAnsi="Times New Roman" w:cs="Times New Roman"/>
        </w:rPr>
        <w:fldChar w:fldCharType="begin"/>
      </w:r>
      <w:r w:rsidRPr="00283FAB">
        <w:rPr>
          <w:rFonts w:ascii="Times New Roman" w:hAnsi="Times New Roman" w:cs="Times New Roman"/>
        </w:rPr>
        <w:instrText xml:space="preserve"> DATE \@ "MMMM d, yyyy" </w:instrText>
      </w:r>
      <w:r w:rsidRPr="00283FAB">
        <w:rPr>
          <w:rFonts w:ascii="Times New Roman" w:hAnsi="Times New Roman" w:cs="Times New Roman"/>
        </w:rPr>
        <w:fldChar w:fldCharType="separate"/>
      </w:r>
      <w:r w:rsidR="004D60E8">
        <w:rPr>
          <w:rFonts w:ascii="Times New Roman" w:hAnsi="Times New Roman" w:cs="Times New Roman"/>
          <w:noProof/>
        </w:rPr>
        <w:t>December 11, 2025</w:t>
      </w:r>
      <w:r w:rsidRPr="00283FAB">
        <w:rPr>
          <w:rFonts w:ascii="Times New Roman" w:hAnsi="Times New Roman" w:cs="Times New Roman"/>
        </w:rPr>
        <w:fldChar w:fldCharType="end"/>
      </w:r>
    </w:p>
    <w:p w14:paraId="7A8269F3" w14:textId="1A072F73" w:rsidR="00620551" w:rsidRPr="00620551" w:rsidRDefault="00620551" w:rsidP="00B200B5">
      <w:pPr>
        <w:spacing w:line="480" w:lineRule="auto"/>
        <w:jc w:val="center"/>
        <w:rPr>
          <w:rFonts w:ascii="Times New Roman" w:hAnsi="Times New Roman" w:cs="Times New Roman"/>
        </w:rPr>
      </w:pPr>
      <w:r>
        <w:rPr>
          <w:rFonts w:ascii="Times New Roman" w:hAnsi="Times New Roman" w:cs="Times New Roman"/>
        </w:rPr>
        <w:t xml:space="preserve"> Module Seven Project Two</w:t>
      </w:r>
    </w:p>
    <w:p w14:paraId="31489CE2" w14:textId="77777777" w:rsidR="00D12B77" w:rsidRPr="00D12B77"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t>In this project, in doing unit tests for Contact, Task, and Appointment functionalities, I personally focused on a white-box strategy. Since there was no user interface and database, all was dependent upon either in-memory data structures or validation rules set in their corresponding constructors and setters. To test, I went through every requirement point by point, writing tests to verify or invalidate that particular requirement.</w:t>
      </w:r>
    </w:p>
    <w:p w14:paraId="49B747B1" w14:textId="2B0CEA32" w:rsidR="00D12B77" w:rsidRPr="00D12B77"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t xml:space="preserve">While working on the Contact feature, I found that the requirements were quite specific. In their Contact class, a unique ID was needed that couldn't be null, couldn't be updated, and couldn't be longer than ten characters. The first and last names also had to be of similar size, couldn't be null, </w:t>
      </w:r>
      <w:proofErr w:type="gramStart"/>
      <w:r w:rsidRPr="00D12B77">
        <w:rPr>
          <w:rFonts w:ascii="Times New Roman" w:hAnsi="Times New Roman" w:cs="Times New Roman"/>
        </w:rPr>
        <w:t>and also</w:t>
      </w:r>
      <w:proofErr w:type="gramEnd"/>
      <w:r w:rsidRPr="00D12B77">
        <w:rPr>
          <w:rFonts w:ascii="Times New Roman" w:hAnsi="Times New Roman" w:cs="Times New Roman"/>
        </w:rPr>
        <w:t xml:space="preserve"> couldn't be longer than ten </w:t>
      </w:r>
      <w:r>
        <w:rPr>
          <w:rFonts w:ascii="Times New Roman" w:hAnsi="Times New Roman" w:cs="Times New Roman"/>
        </w:rPr>
        <w:t>characters</w:t>
      </w:r>
      <w:r w:rsidRPr="00D12B77">
        <w:rPr>
          <w:rFonts w:ascii="Times New Roman" w:hAnsi="Times New Roman" w:cs="Times New Roman"/>
        </w:rPr>
        <w:t xml:space="preserve">. The phone number needed to be precisely ten digits, while the address couldn't be longer than thirty characters. To test all this, I implemented tests for a valid contact object to check that it behaved as expected, then I also implemented test cases using an invalid contact, which would either be null or a phone number that wasn't ten digits long, to make sure that an exception was being thrown. I also used tests in </w:t>
      </w:r>
      <w:proofErr w:type="spellStart"/>
      <w:r w:rsidRPr="00D12B77">
        <w:rPr>
          <w:rFonts w:ascii="Times New Roman" w:hAnsi="Times New Roman" w:cs="Times New Roman"/>
        </w:rPr>
        <w:t>ContactService</w:t>
      </w:r>
      <w:proofErr w:type="spellEnd"/>
      <w:r w:rsidRPr="00D12B77">
        <w:rPr>
          <w:rFonts w:ascii="Times New Roman" w:hAnsi="Times New Roman" w:cs="Times New Roman"/>
        </w:rPr>
        <w:t xml:space="preserve"> where I added contacts, updated their properties, removed contacts, and attempted to add contacts with duplicate </w:t>
      </w:r>
      <w:r>
        <w:rPr>
          <w:rFonts w:ascii="Times New Roman" w:hAnsi="Times New Roman" w:cs="Times New Roman"/>
        </w:rPr>
        <w:t>IDs</w:t>
      </w:r>
      <w:r w:rsidRPr="00D12B77">
        <w:rPr>
          <w:rFonts w:ascii="Times New Roman" w:hAnsi="Times New Roman" w:cs="Times New Roman"/>
        </w:rPr>
        <w:t>.</w:t>
      </w:r>
    </w:p>
    <w:p w14:paraId="174636FB" w14:textId="77777777" w:rsidR="00D12B77" w:rsidRPr="00D12B77"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lastRenderedPageBreak/>
        <w:t xml:space="preserve">The Task feature also followed this trend. The Task class needed an ID with fewer than ten characters, a name with fewer than twenty characters, and a description with fewer than fifty characters. None of these were supposed to be null. In the </w:t>
      </w:r>
      <w:proofErr w:type="spellStart"/>
      <w:r w:rsidRPr="00D12B77">
        <w:rPr>
          <w:rFonts w:ascii="Times New Roman" w:hAnsi="Times New Roman" w:cs="Times New Roman"/>
        </w:rPr>
        <w:t>TaskService</w:t>
      </w:r>
      <w:proofErr w:type="spellEnd"/>
      <w:r w:rsidRPr="00D12B77">
        <w:rPr>
          <w:rFonts w:ascii="Times New Roman" w:hAnsi="Times New Roman" w:cs="Times New Roman"/>
        </w:rPr>
        <w:t xml:space="preserve">, I checked for adding tasks with different ID values, for deletion tasks, and for updating the name and description. I ensured that updates were successful with valid input and that it prevented updating with invalid input. These tests aided in confirming that the Task class and </w:t>
      </w:r>
      <w:proofErr w:type="spellStart"/>
      <w:r w:rsidRPr="00D12B77">
        <w:rPr>
          <w:rFonts w:ascii="Times New Roman" w:hAnsi="Times New Roman" w:cs="Times New Roman"/>
        </w:rPr>
        <w:t>TaskService</w:t>
      </w:r>
      <w:proofErr w:type="spellEnd"/>
      <w:r w:rsidRPr="00D12B77">
        <w:rPr>
          <w:rFonts w:ascii="Times New Roman" w:hAnsi="Times New Roman" w:cs="Times New Roman"/>
        </w:rPr>
        <w:t xml:space="preserve"> adhered to all rules as written.</w:t>
      </w:r>
    </w:p>
    <w:p w14:paraId="7BB80150" w14:textId="77777777" w:rsidR="00D12B77" w:rsidRPr="00D12B77"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t xml:space="preserve">The Appointment functionality introduced a restriction that appointments cannot be booked in the past. I introduced a past date by subtracting a time from the current system time and ensured that the exception was being thrown correctly in the code. I also tested for null dates, long description text, and a wrong ID. To test </w:t>
      </w:r>
      <w:proofErr w:type="spellStart"/>
      <w:r w:rsidRPr="00D12B77">
        <w:rPr>
          <w:rFonts w:ascii="Times New Roman" w:hAnsi="Times New Roman" w:cs="Times New Roman"/>
        </w:rPr>
        <w:t>forAppointmentService</w:t>
      </w:r>
      <w:proofErr w:type="spellEnd"/>
      <w:r w:rsidRPr="00D12B77">
        <w:rPr>
          <w:rFonts w:ascii="Times New Roman" w:hAnsi="Times New Roman" w:cs="Times New Roman"/>
        </w:rPr>
        <w:t>, I ensured that appointments were being added and removed by ID, with no appointments being allowed to share identical IDs. This ensured that both the object as well as the service implemented specifications.</w:t>
      </w:r>
    </w:p>
    <w:p w14:paraId="5D175ADD" w14:textId="49D4F37D" w:rsidR="00D12B77" w:rsidRPr="00D12B77"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t>Overall</w:t>
      </w:r>
      <w:r w:rsidRPr="00D12B77">
        <w:rPr>
          <w:rFonts w:ascii="Times New Roman" w:hAnsi="Times New Roman" w:cs="Times New Roman"/>
        </w:rPr>
        <w:t xml:space="preserve">, I think my tests </w:t>
      </w:r>
      <w:r>
        <w:rPr>
          <w:rFonts w:ascii="Times New Roman" w:hAnsi="Times New Roman" w:cs="Times New Roman"/>
        </w:rPr>
        <w:t>followed</w:t>
      </w:r>
      <w:r w:rsidRPr="00D12B77">
        <w:rPr>
          <w:rFonts w:ascii="Times New Roman" w:hAnsi="Times New Roman" w:cs="Times New Roman"/>
        </w:rPr>
        <w:t xml:space="preserve"> the requirements since I was writing test cases right from the requirements. I did not try to make educated guesses about test cases. Rather, I followed every requirement as a guide.</w:t>
      </w:r>
    </w:p>
    <w:p w14:paraId="6405B36A" w14:textId="3B19195D" w:rsidR="00D12B77" w:rsidRPr="00D12B77"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t xml:space="preserve">I was able to reach a sufficient test coverage of over eighty percent for </w:t>
      </w:r>
      <w:proofErr w:type="gramStart"/>
      <w:r w:rsidRPr="00D12B77">
        <w:rPr>
          <w:rFonts w:ascii="Times New Roman" w:hAnsi="Times New Roman" w:cs="Times New Roman"/>
        </w:rPr>
        <w:t>all of</w:t>
      </w:r>
      <w:proofErr w:type="gramEnd"/>
      <w:r w:rsidRPr="00D12B77">
        <w:rPr>
          <w:rFonts w:ascii="Times New Roman" w:hAnsi="Times New Roman" w:cs="Times New Roman"/>
        </w:rPr>
        <w:t xml:space="preserve"> my files</w:t>
      </w:r>
      <w:r>
        <w:rPr>
          <w:rFonts w:ascii="Times New Roman" w:hAnsi="Times New Roman" w:cs="Times New Roman"/>
        </w:rPr>
        <w:t xml:space="preserve">. </w:t>
      </w:r>
      <w:r w:rsidRPr="00D12B77">
        <w:rPr>
          <w:rFonts w:ascii="Times New Roman" w:hAnsi="Times New Roman" w:cs="Times New Roman"/>
        </w:rPr>
        <w:t>Earlier in this class, I focused on verifying functionality, but this project has taught me to test even more of my negative cases. These tests allowed me to find some issues that I personally missed in some of my class implementations.</w:t>
      </w:r>
    </w:p>
    <w:p w14:paraId="49C0CF43" w14:textId="77777777" w:rsidR="00D12B77" w:rsidRPr="00D12B77"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lastRenderedPageBreak/>
        <w:t>The part of this project that I found most enlightening was writing the test cases using JUnit. Although I was doing this while writing the classes, it would be easy to assume that I had gotten all my code right, but upon beginning to test it, it became apparent how many small things I needed to check. Also, I ensured that in my test cases, I reused as many objects as I could.</w:t>
      </w:r>
    </w:p>
    <w:p w14:paraId="04DC0A72" w14:textId="77777777" w:rsidR="00D12B77" w:rsidRPr="00D12B77"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t>Now analyzing my methodologies that I employed in this project, I realize that I primarily employed white-box testing, boundary value testing, positive testing, and negative testing techniques. These methodologies were apt for this project since there were many validation rules in the classes being used. I did not employ integration testing, system testing, mocking, and performance testing in this project since there were no dependencies and no overall system to work with. Although I did not implement these methodologies in this project, I know how these methodologies are employed in larger software projects that involve UIs, databases, etc.</w:t>
      </w:r>
    </w:p>
    <w:p w14:paraId="0889675F" w14:textId="77777777" w:rsidR="00D12B77" w:rsidRPr="00D12B77"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t>White-box testing can also be used to check the logic in the early stages of development. Boundary testing can be used in any project where tight boundaries are involved. Negative testing becomes important when adverse input may result in bugs/issues related to security. Methods such as System or Integration tests assume significance with an increase in complexity. Although in our project, the services were small; concepts remain similar for complex systems.</w:t>
      </w:r>
    </w:p>
    <w:p w14:paraId="36DC3521" w14:textId="53085691" w:rsidR="00AA756F" w:rsidRDefault="00D12B77" w:rsidP="00A12E54">
      <w:pPr>
        <w:spacing w:line="480" w:lineRule="auto"/>
        <w:ind w:firstLine="720"/>
        <w:rPr>
          <w:rFonts w:ascii="Times New Roman" w:hAnsi="Times New Roman" w:cs="Times New Roman"/>
        </w:rPr>
      </w:pPr>
      <w:r w:rsidRPr="00D12B77">
        <w:rPr>
          <w:rFonts w:ascii="Times New Roman" w:hAnsi="Times New Roman" w:cs="Times New Roman"/>
        </w:rPr>
        <w:t xml:space="preserve">Lastly, this project has also taught me reasons for which it is important to bear discipline when it comes to software development. If I were to overlook writing tests for negatives or simply overlook issues with corners, it would become even more challenging for me to resolve in the long run. Moving forward in this journey, my aim would be to further prioritize test writing, verify all inputs, and </w:t>
      </w:r>
      <w:r>
        <w:rPr>
          <w:rFonts w:ascii="Times New Roman" w:hAnsi="Times New Roman" w:cs="Times New Roman"/>
        </w:rPr>
        <w:t>be thorough</w:t>
      </w:r>
      <w:r w:rsidRPr="00D12B77">
        <w:rPr>
          <w:rFonts w:ascii="Times New Roman" w:hAnsi="Times New Roman" w:cs="Times New Roman"/>
        </w:rPr>
        <w:t xml:space="preserve"> when it comes to software development requirements.</w:t>
      </w:r>
    </w:p>
    <w:p w14:paraId="2D22D080" w14:textId="7CC218F9" w:rsidR="00DF70EA" w:rsidRDefault="00DF70EA" w:rsidP="00A12E54">
      <w:pPr>
        <w:spacing w:line="480" w:lineRule="auto"/>
        <w:ind w:firstLine="720"/>
        <w:jc w:val="center"/>
        <w:rPr>
          <w:rFonts w:ascii="Times New Roman" w:hAnsi="Times New Roman" w:cs="Times New Roman"/>
        </w:rPr>
      </w:pPr>
      <w:r>
        <w:rPr>
          <w:rFonts w:ascii="Times New Roman" w:hAnsi="Times New Roman" w:cs="Times New Roman"/>
        </w:rPr>
        <w:lastRenderedPageBreak/>
        <w:t>References</w:t>
      </w:r>
    </w:p>
    <w:p w14:paraId="4F444A04" w14:textId="7AC31292" w:rsidR="00A12E54" w:rsidRPr="00A12E54" w:rsidRDefault="00DF70EA" w:rsidP="00A12E54">
      <w:pPr>
        <w:pStyle w:val="NormalWeb"/>
        <w:spacing w:before="0" w:beforeAutospacing="0" w:after="0" w:afterAutospacing="0" w:line="480" w:lineRule="auto"/>
        <w:ind w:left="720" w:hanging="720"/>
        <w:rPr>
          <w:color w:val="000000"/>
        </w:rPr>
      </w:pPr>
      <w:r>
        <w:rPr>
          <w:color w:val="000000"/>
        </w:rPr>
        <w:t>Akhtar, H. (2025, May 6).</w:t>
      </w:r>
      <w:r>
        <w:rPr>
          <w:rStyle w:val="apple-converted-space"/>
          <w:rFonts w:eastAsiaTheme="majorEastAsia"/>
          <w:color w:val="000000"/>
        </w:rPr>
        <w:t> </w:t>
      </w:r>
      <w:r>
        <w:rPr>
          <w:i/>
          <w:iCs/>
          <w:color w:val="000000"/>
        </w:rPr>
        <w:t xml:space="preserve">What is White Box Testing? (Example, Types, &amp; Techniques) | </w:t>
      </w:r>
      <w:proofErr w:type="spellStart"/>
      <w:r>
        <w:rPr>
          <w:i/>
          <w:iCs/>
          <w:color w:val="000000"/>
        </w:rPr>
        <w:t>BrowserStack</w:t>
      </w:r>
      <w:proofErr w:type="spellEnd"/>
      <w:r>
        <w:rPr>
          <w:color w:val="000000"/>
        </w:rPr>
        <w:t>. BrowserStack.</w:t>
      </w:r>
      <w:r>
        <w:rPr>
          <w:rStyle w:val="apple-converted-space"/>
          <w:rFonts w:eastAsiaTheme="majorEastAsia"/>
          <w:color w:val="000000"/>
        </w:rPr>
        <w:t> </w:t>
      </w:r>
      <w:r>
        <w:rPr>
          <w:rStyle w:val="url"/>
          <w:rFonts w:eastAsiaTheme="majorEastAsia"/>
          <w:color w:val="000000"/>
        </w:rPr>
        <w:t>https://www.browserstack.com/guide/white-box-testing</w:t>
      </w:r>
    </w:p>
    <w:p w14:paraId="1B4C2BB0" w14:textId="77777777" w:rsidR="00A12E54" w:rsidRDefault="00A12E54" w:rsidP="00A12E54">
      <w:pPr>
        <w:pStyle w:val="NormalWeb"/>
        <w:spacing w:before="0" w:beforeAutospacing="0" w:after="0" w:afterAutospacing="0" w:line="480" w:lineRule="auto"/>
        <w:ind w:left="720" w:hanging="720"/>
        <w:rPr>
          <w:color w:val="000000"/>
        </w:rPr>
      </w:pPr>
      <w:proofErr w:type="spellStart"/>
      <w:r>
        <w:rPr>
          <w:color w:val="000000"/>
        </w:rPr>
        <w:t>GeeksforGeeks</w:t>
      </w:r>
      <w:proofErr w:type="spellEnd"/>
      <w:r>
        <w:rPr>
          <w:color w:val="000000"/>
        </w:rPr>
        <w:t>. (2025, July 23).</w:t>
      </w:r>
      <w:r>
        <w:rPr>
          <w:rStyle w:val="apple-converted-space"/>
          <w:rFonts w:eastAsiaTheme="majorEastAsia"/>
          <w:color w:val="000000"/>
        </w:rPr>
        <w:t> </w:t>
      </w:r>
      <w:r>
        <w:rPr>
          <w:i/>
          <w:iCs/>
          <w:color w:val="000000"/>
        </w:rPr>
        <w:t>Introduction of JUnit</w:t>
      </w:r>
      <w:r>
        <w:rPr>
          <w:color w:val="000000"/>
        </w:rPr>
        <w:t>. GeeksforGeeks.</w:t>
      </w:r>
      <w:r>
        <w:rPr>
          <w:rStyle w:val="apple-converted-space"/>
          <w:rFonts w:eastAsiaTheme="majorEastAsia"/>
          <w:color w:val="000000"/>
        </w:rPr>
        <w:t> </w:t>
      </w:r>
      <w:r>
        <w:rPr>
          <w:rStyle w:val="url"/>
          <w:rFonts w:eastAsiaTheme="majorEastAsia"/>
          <w:color w:val="000000"/>
        </w:rPr>
        <w:t>https://www.geeksforgeeks.org/advance-java/introduction-of-junit/</w:t>
      </w:r>
    </w:p>
    <w:p w14:paraId="4CB15FE2" w14:textId="6EC867E9" w:rsidR="00A12E54" w:rsidRPr="00283FAB" w:rsidRDefault="00A12E54" w:rsidP="00A12E54">
      <w:pPr>
        <w:spacing w:line="480" w:lineRule="auto"/>
        <w:rPr>
          <w:rFonts w:ascii="Times New Roman" w:hAnsi="Times New Roman" w:cs="Times New Roman"/>
        </w:rPr>
      </w:pPr>
    </w:p>
    <w:sectPr w:rsidR="00A12E54" w:rsidRPr="00283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5CA3"/>
    <w:multiLevelType w:val="multilevel"/>
    <w:tmpl w:val="48D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15AB0"/>
    <w:multiLevelType w:val="multilevel"/>
    <w:tmpl w:val="D1C4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B36E23"/>
    <w:multiLevelType w:val="multilevel"/>
    <w:tmpl w:val="04B6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8421B"/>
    <w:multiLevelType w:val="multilevel"/>
    <w:tmpl w:val="B272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143209">
    <w:abstractNumId w:val="1"/>
  </w:num>
  <w:num w:numId="2" w16cid:durableId="1635330951">
    <w:abstractNumId w:val="3"/>
  </w:num>
  <w:num w:numId="3" w16cid:durableId="498277626">
    <w:abstractNumId w:val="0"/>
  </w:num>
  <w:num w:numId="4" w16cid:durableId="295530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9F"/>
    <w:rsid w:val="000729D2"/>
    <w:rsid w:val="00081821"/>
    <w:rsid w:val="000B5AC6"/>
    <w:rsid w:val="0010109F"/>
    <w:rsid w:val="00111468"/>
    <w:rsid w:val="0017066F"/>
    <w:rsid w:val="00283FAB"/>
    <w:rsid w:val="0030117C"/>
    <w:rsid w:val="00334737"/>
    <w:rsid w:val="0039126C"/>
    <w:rsid w:val="00496838"/>
    <w:rsid w:val="004D60E8"/>
    <w:rsid w:val="00563156"/>
    <w:rsid w:val="005A000E"/>
    <w:rsid w:val="005D6497"/>
    <w:rsid w:val="00620551"/>
    <w:rsid w:val="00662196"/>
    <w:rsid w:val="006F352E"/>
    <w:rsid w:val="00700B6F"/>
    <w:rsid w:val="00712896"/>
    <w:rsid w:val="00892155"/>
    <w:rsid w:val="008A2AE8"/>
    <w:rsid w:val="008B4800"/>
    <w:rsid w:val="008F7628"/>
    <w:rsid w:val="009E1FD0"/>
    <w:rsid w:val="00A12E54"/>
    <w:rsid w:val="00A448B3"/>
    <w:rsid w:val="00AA756F"/>
    <w:rsid w:val="00B200B5"/>
    <w:rsid w:val="00B746FA"/>
    <w:rsid w:val="00CA1B16"/>
    <w:rsid w:val="00D12B77"/>
    <w:rsid w:val="00D2528B"/>
    <w:rsid w:val="00DF70EA"/>
    <w:rsid w:val="00E507F4"/>
    <w:rsid w:val="00EF7C8A"/>
    <w:rsid w:val="00F62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9019"/>
  <w15:chartTrackingRefBased/>
  <w15:docId w15:val="{8AEFBF35-030C-FE47-A914-1F24DBD53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09F"/>
    <w:rPr>
      <w:rFonts w:eastAsiaTheme="majorEastAsia" w:cstheme="majorBidi"/>
      <w:color w:val="272727" w:themeColor="text1" w:themeTint="D8"/>
    </w:rPr>
  </w:style>
  <w:style w:type="paragraph" w:styleId="Title">
    <w:name w:val="Title"/>
    <w:basedOn w:val="Normal"/>
    <w:next w:val="Normal"/>
    <w:link w:val="TitleChar"/>
    <w:uiPriority w:val="10"/>
    <w:qFormat/>
    <w:rsid w:val="00101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09F"/>
    <w:pPr>
      <w:spacing w:before="160"/>
      <w:jc w:val="center"/>
    </w:pPr>
    <w:rPr>
      <w:i/>
      <w:iCs/>
      <w:color w:val="404040" w:themeColor="text1" w:themeTint="BF"/>
    </w:rPr>
  </w:style>
  <w:style w:type="character" w:customStyle="1" w:styleId="QuoteChar">
    <w:name w:val="Quote Char"/>
    <w:basedOn w:val="DefaultParagraphFont"/>
    <w:link w:val="Quote"/>
    <w:uiPriority w:val="29"/>
    <w:rsid w:val="0010109F"/>
    <w:rPr>
      <w:i/>
      <w:iCs/>
      <w:color w:val="404040" w:themeColor="text1" w:themeTint="BF"/>
    </w:rPr>
  </w:style>
  <w:style w:type="paragraph" w:styleId="ListParagraph">
    <w:name w:val="List Paragraph"/>
    <w:basedOn w:val="Normal"/>
    <w:uiPriority w:val="34"/>
    <w:qFormat/>
    <w:rsid w:val="0010109F"/>
    <w:pPr>
      <w:ind w:left="720"/>
      <w:contextualSpacing/>
    </w:pPr>
  </w:style>
  <w:style w:type="character" w:styleId="IntenseEmphasis">
    <w:name w:val="Intense Emphasis"/>
    <w:basedOn w:val="DefaultParagraphFont"/>
    <w:uiPriority w:val="21"/>
    <w:qFormat/>
    <w:rsid w:val="0010109F"/>
    <w:rPr>
      <w:i/>
      <w:iCs/>
      <w:color w:val="0F4761" w:themeColor="accent1" w:themeShade="BF"/>
    </w:rPr>
  </w:style>
  <w:style w:type="paragraph" w:styleId="IntenseQuote">
    <w:name w:val="Intense Quote"/>
    <w:basedOn w:val="Normal"/>
    <w:next w:val="Normal"/>
    <w:link w:val="IntenseQuoteChar"/>
    <w:uiPriority w:val="30"/>
    <w:qFormat/>
    <w:rsid w:val="00101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09F"/>
    <w:rPr>
      <w:i/>
      <w:iCs/>
      <w:color w:val="0F4761" w:themeColor="accent1" w:themeShade="BF"/>
    </w:rPr>
  </w:style>
  <w:style w:type="character" w:styleId="IntenseReference">
    <w:name w:val="Intense Reference"/>
    <w:basedOn w:val="DefaultParagraphFont"/>
    <w:uiPriority w:val="32"/>
    <w:qFormat/>
    <w:rsid w:val="0010109F"/>
    <w:rPr>
      <w:b/>
      <w:bCs/>
      <w:smallCaps/>
      <w:color w:val="0F4761" w:themeColor="accent1" w:themeShade="BF"/>
      <w:spacing w:val="5"/>
    </w:rPr>
  </w:style>
  <w:style w:type="paragraph" w:styleId="NormalWeb">
    <w:name w:val="Normal (Web)"/>
    <w:basedOn w:val="Normal"/>
    <w:uiPriority w:val="99"/>
    <w:unhideWhenUsed/>
    <w:rsid w:val="001114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11468"/>
  </w:style>
  <w:style w:type="character" w:customStyle="1" w:styleId="url">
    <w:name w:val="url"/>
    <w:basedOn w:val="DefaultParagraphFont"/>
    <w:rsid w:val="00111468"/>
  </w:style>
  <w:style w:type="character" w:styleId="Strong">
    <w:name w:val="Strong"/>
    <w:basedOn w:val="DefaultParagraphFont"/>
    <w:uiPriority w:val="22"/>
    <w:qFormat/>
    <w:rsid w:val="00F6205C"/>
    <w:rPr>
      <w:b/>
      <w:bCs/>
    </w:rPr>
  </w:style>
  <w:style w:type="character" w:styleId="HTMLCode">
    <w:name w:val="HTML Code"/>
    <w:basedOn w:val="DefaultParagraphFont"/>
    <w:uiPriority w:val="99"/>
    <w:semiHidden/>
    <w:unhideWhenUsed/>
    <w:rsid w:val="00F6205C"/>
    <w:rPr>
      <w:rFonts w:ascii="Courier New" w:eastAsia="Times New Roman" w:hAnsi="Courier New" w:cs="Courier New"/>
      <w:sz w:val="20"/>
      <w:szCs w:val="20"/>
    </w:rPr>
  </w:style>
  <w:style w:type="character" w:styleId="Emphasis">
    <w:name w:val="Emphasis"/>
    <w:basedOn w:val="DefaultParagraphFont"/>
    <w:uiPriority w:val="20"/>
    <w:qFormat/>
    <w:rsid w:val="00F620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Djurdjevic, Andriana</dc:creator>
  <cp:keywords/>
  <dc:description/>
  <cp:lastModifiedBy>Djurdjevic, Andriana</cp:lastModifiedBy>
  <cp:revision>3</cp:revision>
  <dcterms:created xsi:type="dcterms:W3CDTF">2025-12-11T18:57:00Z</dcterms:created>
  <dcterms:modified xsi:type="dcterms:W3CDTF">2025-12-11T18:59:00Z</dcterms:modified>
</cp:coreProperties>
</file>