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Parkinson's vs Healthy Classification Report (3 Features)</w:t>
      </w:r>
    </w:p>
    <w:p>
      <w:r>
        <w:t>F1 Score (Weighted): 0.6296</w:t>
      </w:r>
    </w:p>
    <w:p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Healthy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</w:tr>
      <w:tr>
        <w:tc>
          <w:tcPr>
            <w:tcW w:type="dxa" w:w="1728"/>
          </w:tcPr>
          <w:p>
            <w:r>
              <w:t>Parkinsonian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