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pPr>
      <w:r>
        <mc:AlternateContent>
          <mc:Choice Requires="wps">
            <w:drawing>
              <wp:anchor distT="0" distB="0" distL="114300" distR="114300" simplePos="0" relativeHeight="251660288" behindDoc="0" locked="0" layoutInCell="1" allowOverlap="1">
                <wp:simplePos x="0" y="0"/>
                <wp:positionH relativeFrom="column">
                  <wp:posOffset>3912235</wp:posOffset>
                </wp:positionH>
                <wp:positionV relativeFrom="paragraph">
                  <wp:posOffset>-71120</wp:posOffset>
                </wp:positionV>
                <wp:extent cx="2374265" cy="1403985"/>
                <wp:effectExtent l="0" t="0" r="17780" b="20320"/>
                <wp:wrapSquare wrapText="bothSides"/>
                <wp:docPr id="307" name="Textfeld 2"/>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ln>
                      </wps:spPr>
                      <wps:txbx>
                        <w:txbxContent>
                          <w:p>
                            <w:pPr>
                              <w:pStyle w:val="26"/>
                            </w:pPr>
                            <w:r>
                              <w:t>Lernziele</w:t>
                            </w:r>
                          </w:p>
                          <w:p>
                            <w:pPr>
                              <w:pStyle w:val="30"/>
                            </w:pPr>
                            <w:r>
                              <w:t>Sie können die typischen Merkmale eines Plattwurms am Beispiel der Planarie aufzeigen.</w:t>
                            </w:r>
                          </w:p>
                          <w:p>
                            <w:pPr>
                              <w:pStyle w:val="30"/>
                            </w:pPr>
                            <w:r>
                              <w:t xml:space="preserve">Sie kennen den Lebenszyklus des kleinen Leberegels </w:t>
                            </w:r>
                          </w:p>
                          <w:p>
                            <w:pPr>
                              <w:pStyle w:val="30"/>
                            </w:pPr>
                            <w:r>
                              <w:t>Sie können die Krankheitssymptome sowie Infektionswege des Fuchsbandwurms beim Menschen nennen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feld 2" o:spid="_x0000_s1026" o:spt="202" type="#_x0000_t202" style="position:absolute;left:0pt;margin-left:308.05pt;margin-top:-5.6pt;height:110.55pt;width:186.95pt;mso-wrap-distance-bottom:0pt;mso-wrap-distance-left:9pt;mso-wrap-distance-right:9pt;mso-wrap-distance-top:0pt;z-index:251660288;mso-width-relative:margin;mso-height-relative:margin;mso-width-percent:400;mso-height-percent:200;" fillcolor="#FFFFFF" filled="t" stroked="t" coordsize="21600,21600" o:gfxdata="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cEGZrS8CAAB9BAAADgAAAAAA&#10;AAABACAAAAA9AQAAZHJzL2Uyb0RvYy54bWxQSwECFAAUAAAACACHTuJARmP1Q9gAAAALAQAADwAA&#10;AAAAAAABACAAAAA4AAAAZHJzL2Rvd25yZXYueG1sUEsBAhQACgAAAAAAh07iQAAAAAAAAAAAAAAA&#10;AAQAAAAAAAAAAAAQAAAAFgAAAGRycy9QSwUGAAAAAAYABgBZAQAA3gUAAAAA&#10;">
                <v:fill on="t" focussize="0,0"/>
                <v:stroke color="#000000" miterlimit="8" joinstyle="miter"/>
                <v:imagedata o:title=""/>
                <o:lock v:ext="edit" aspectratio="f"/>
                <v:textbox style="mso-fit-shape-to-text:t;">
                  <w:txbxContent>
                    <w:p>
                      <w:pPr>
                        <w:pStyle w:val="26"/>
                      </w:pPr>
                      <w:r>
                        <w:t>Lernziele</w:t>
                      </w:r>
                    </w:p>
                    <w:p>
                      <w:pPr>
                        <w:pStyle w:val="30"/>
                      </w:pPr>
                      <w:r>
                        <w:t>Sie können die typischen Merkmale eines Plattwurms am Beispiel der Planarie aufzeigen.</w:t>
                      </w:r>
                    </w:p>
                    <w:p>
                      <w:pPr>
                        <w:pStyle w:val="30"/>
                      </w:pPr>
                      <w:r>
                        <w:t xml:space="preserve">Sie kennen den Lebenszyklus des kleinen Leberegels </w:t>
                      </w:r>
                    </w:p>
                    <w:p>
                      <w:pPr>
                        <w:pStyle w:val="30"/>
                      </w:pPr>
                      <w:r>
                        <w:t>Sie können die Krankheitssymptome sowie Infektionswege des Fuchsbandwurms beim Menschen nennen</w:t>
                      </w:r>
                    </w:p>
                  </w:txbxContent>
                </v:textbox>
                <w10:wrap type="square"/>
              </v:shape>
            </w:pict>
          </mc:Fallback>
        </mc:AlternateContent>
      </w:r>
      <w:r>
        <w:t>Plattwürmer</w:t>
      </w:r>
    </w:p>
    <w:p>
      <w:pPr>
        <w:rPr>
          <w:lang w:eastAsia="de-CH"/>
        </w:rPr>
      </w:pPr>
    </w:p>
    <w:p>
      <w:pPr>
        <w:rPr>
          <w:lang w:eastAsia="de-CH"/>
        </w:rPr>
      </w:pPr>
    </w:p>
    <w:p>
      <w:pPr>
        <w:pStyle w:val="2"/>
      </w:pPr>
      <w:r>
        <w:t>Wurmübersicht</w:t>
      </w:r>
    </w:p>
    <w:p>
      <w:r>
        <w:t>Es gibt nicht „den Wurm“. Wurm bezeichnet vielmehr eine Körperform und keine einheitliche systematische Gruppe. Tatsächlich gibt es sehr viele Lebewesen, die bei genauem Betrachten völlig unterschiedlich aufgebaut und miteinander kaum verwandt sind, aber dennoch als Wurm bezeichnet werden.</w:t>
      </w:r>
    </w:p>
    <w:p/>
    <w:p>
      <w:pPr>
        <w:pStyle w:val="2"/>
      </w:pPr>
      <w:r>
        <w:t>Plattwürmer</w:t>
      </w:r>
    </w:p>
    <w:p>
      <w:r>
        <w:t>Plattwürmer sind echte Gewebstiere mit Organen wie einem Nervensystem, Nieren und Muskulatur. Ein Atmungsorgan und Blutkreislaufsystem fehlen hingegen. Am Kopf haben sie Augen, mit denen sie hell-dunkel unterscheiden können. Der Mund/After ist manchmal am Kopf, manchmal aber auch am Bauch. Wie Nesseltiere haben sie einen Sackdarm, d.h. Mund und After ist die gleiche Öffnung. Plattwümer sind Zwitter.</w:t>
      </w:r>
    </w:p>
    <w:p>
      <w:r>
        <w:t xml:space="preserve">Wir unterscheiden drei Klassen der Plattwürmer: </w:t>
      </w:r>
      <w:r>
        <w:rPr>
          <w:rStyle w:val="38"/>
          <w:lang w:val="de-CH"/>
        </w:rPr>
        <w:t>Studelwürmer</w:t>
      </w:r>
      <w:r>
        <w:t xml:space="preserve">, </w:t>
      </w:r>
      <w:r>
        <w:rPr>
          <w:rStyle w:val="38"/>
          <w:lang w:val="de-CH"/>
        </w:rPr>
        <w:t>Saugwürmer</w:t>
      </w:r>
      <w:r>
        <w:t xml:space="preserve"> und </w:t>
      </w:r>
      <w:r>
        <w:rPr>
          <w:rStyle w:val="38"/>
          <w:lang w:val="de-CH"/>
        </w:rPr>
        <w:t>Bandwürmer</w:t>
      </w:r>
      <w:r>
        <w:t xml:space="preserve">. </w:t>
      </w:r>
    </w:p>
    <w:p>
      <w:pPr>
        <w:pStyle w:val="39"/>
        <w:rPr>
          <w:lang w:val="de-CH"/>
        </w:rPr>
      </w:pPr>
    </w:p>
    <w:p>
      <w:pPr>
        <w:pStyle w:val="3"/>
      </w:pPr>
      <w:r>
        <w:t>Strudelwürmer</w:t>
      </w:r>
    </w:p>
    <w:p>
      <w:r>
        <w:t>Diese Klasse enthält meist Aasfresser oder Räuber, aber keine Parasiten. Strudelwürmer kommen sowohl in Süss- als auch in Salzwasser vor, einige wenige Arten auch an feuchtem Land. Besonders die Arten im Meer können sehr bunt und auch gross werden. Sie bewegen sich mit einem Wimpernkleid oder wellenförmigen Bewegungen fort:</w:t>
      </w:r>
    </w:p>
    <w:p>
      <w:pPr>
        <w:jc w:val="center"/>
      </w:pPr>
      <w:r>
        <w:drawing>
          <wp:inline distT="0" distB="0" distL="0" distR="0">
            <wp:extent cx="3461385" cy="1946910"/>
            <wp:effectExtent l="0" t="0" r="5715" b="0"/>
            <wp:docPr id="7" name="Grafik 7" descr="Ein Bild, das Wirbellose, Mollusk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Wirbellose, Molluske enthält.&#10;&#10;Automatisch generierte Beschreibung"/>
                    <pic:cNvPicPr>
                      <a:picLocks noChangeAspect="1"/>
                    </pic:cNvPicPr>
                  </pic:nvPicPr>
                  <pic:blipFill>
                    <a:blip r:embed="rId8"/>
                    <a:stretch>
                      <a:fillRect/>
                    </a:stretch>
                  </pic:blipFill>
                  <pic:spPr>
                    <a:xfrm>
                      <a:off x="0" y="0"/>
                      <a:ext cx="3476267" cy="1955486"/>
                    </a:xfrm>
                    <a:prstGeom prst="rect">
                      <a:avLst/>
                    </a:prstGeom>
                  </pic:spPr>
                </pic:pic>
              </a:graphicData>
            </a:graphic>
          </wp:inline>
        </w:drawing>
      </w:r>
    </w:p>
    <w:p/>
    <w:p/>
    <w:p>
      <w:r>
        <w:br w:type="page"/>
      </w:r>
    </w:p>
    <w:p>
      <w:r>
        <w:t>Die freilebende einheimische Planarie gehört zu den Strudelwürmern:</w:t>
      </w:r>
    </w:p>
    <w:p>
      <w:pPr>
        <w:pStyle w:val="39"/>
        <w:rPr>
          <w:lang w:val="de-CH"/>
        </w:rPr>
      </w:pPr>
      <w:r>
        <w:rPr>
          <w:lang w:eastAsia="de-CH"/>
        </w:rPr>
        <w:drawing>
          <wp:anchor distT="0" distB="0" distL="114300" distR="114300" simplePos="0" relativeHeight="251662336" behindDoc="0" locked="0" layoutInCell="1" allowOverlap="1">
            <wp:simplePos x="0" y="0"/>
            <wp:positionH relativeFrom="column">
              <wp:posOffset>3260090</wp:posOffset>
            </wp:positionH>
            <wp:positionV relativeFrom="paragraph">
              <wp:posOffset>1998345</wp:posOffset>
            </wp:positionV>
            <wp:extent cx="3221355" cy="902970"/>
            <wp:effectExtent l="0" t="0" r="0" b="0"/>
            <wp:wrapNone/>
            <wp:docPr id="6" name="Bild 1" descr="C:\Users\Daniel\AppData\Local\Microsoft\Windows\INetCache\Content.Word\IMG_048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 1" descr="C:\Users\Daniel\AppData\Local\Microsoft\Windows\INetCache\Content.Word\IMG_0487b.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227588" cy="904593"/>
                    </a:xfrm>
                    <a:prstGeom prst="rect">
                      <a:avLst/>
                    </a:prstGeom>
                    <a:noFill/>
                    <a:ln>
                      <a:noFill/>
                    </a:ln>
                  </pic:spPr>
                </pic:pic>
              </a:graphicData>
            </a:graphic>
          </wp:anchor>
        </w:drawing>
      </w:r>
      <w:r>
        <w:rPr>
          <w:lang w:val="de-CH"/>
        </w:rPr>
        <w:drawing>
          <wp:inline distT="0" distB="0" distL="0" distR="0">
            <wp:extent cx="2652395" cy="4091940"/>
            <wp:effectExtent l="0" t="0" r="0" b="3810"/>
            <wp:docPr id="986561751" name="Grafik 1" descr="Ein Bild, das Text,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561751" name="Grafik 1" descr="Ein Bild, das Text, Screenshot enthält.&#10;&#10;Automatisch generierte Beschreibu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671122" cy="4120002"/>
                    </a:xfrm>
                    <a:prstGeom prst="rect">
                      <a:avLst/>
                    </a:prstGeom>
                    <a:noFill/>
                    <a:ln>
                      <a:noFill/>
                    </a:ln>
                  </pic:spPr>
                </pic:pic>
              </a:graphicData>
            </a:graphic>
          </wp:inline>
        </w:drawing>
      </w:r>
    </w:p>
    <w:p>
      <w:pPr>
        <w:pStyle w:val="3"/>
      </w:pPr>
      <w:r>
        <w:t>Saugwürmer</w:t>
      </w:r>
    </w:p>
    <w:p>
      <w:r>
        <w:t xml:space="preserve">Die Saugwürmer leben parasitisch und führen dabei einen oder gar mehrere Wirtswechsel durch. Sie haben kein Wimpernkleid, sondern saugen sich an ihrem Wirt mit Stacheln, Saugnäpfen oder Klammerhaken an. Zu den Saugwürmern gehören der kleine sowie grosse Leberegel, der Pärchenegel (der Bilharziose auslöst), sowie eine Vielzahl weiterer Parasiten des Menschen oder seiner Nutztiere. </w:t>
      </w:r>
    </w:p>
    <w:p>
      <w:r>
        <w:t xml:space="preserve">Die parasitischen Plattwürmer wie die </w:t>
      </w:r>
      <w:r>
        <w:rPr>
          <w:rStyle w:val="38"/>
          <w:lang w:val="de-CH"/>
        </w:rPr>
        <w:t>Leberegel</w:t>
      </w:r>
      <w:r>
        <w:t xml:space="preserve"> (Saugwürmer) sind grösstenteils mit Fortpflanzungsorganen gefüllt.</w:t>
      </w:r>
    </w:p>
    <w:p>
      <w:r>
        <w:drawing>
          <wp:anchor distT="0" distB="0" distL="114300" distR="114300" simplePos="0" relativeHeight="251661312" behindDoc="0" locked="0" layoutInCell="1" allowOverlap="1">
            <wp:simplePos x="0" y="0"/>
            <wp:positionH relativeFrom="margin">
              <wp:posOffset>4407535</wp:posOffset>
            </wp:positionH>
            <wp:positionV relativeFrom="paragraph">
              <wp:posOffset>10160</wp:posOffset>
            </wp:positionV>
            <wp:extent cx="1960880" cy="2786380"/>
            <wp:effectExtent l="571500" t="304800" r="497205" b="318770"/>
            <wp:wrapNone/>
            <wp:docPr id="22532" name="Picture 5" descr="D:\Schule\1. MAR\1.Semester\Plattwürmer\Lebereg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 name="Picture 5" descr="D:\Schule\1. MAR\1.Semester\Plattwürmer\Leberegel.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rot="1806710">
                      <a:off x="0" y="0"/>
                      <a:ext cx="1960784" cy="2786492"/>
                    </a:xfrm>
                    <a:prstGeom prst="rect">
                      <a:avLst/>
                    </a:prstGeom>
                    <a:noFill/>
                    <a:ln>
                      <a:noFill/>
                    </a:ln>
                  </pic:spPr>
                </pic:pic>
              </a:graphicData>
            </a:graphic>
          </wp:anchor>
        </w:drawing>
      </w:r>
      <w:r>
        <w:rPr>
          <w:lang w:eastAsia="de-CH"/>
        </w:rPr>
        <w:drawing>
          <wp:inline distT="0" distB="0" distL="0" distR="0">
            <wp:extent cx="2750185" cy="2949575"/>
            <wp:effectExtent l="0" t="0" r="0" b="3175"/>
            <wp:docPr id="1766417686" name="Grafik 2" descr="Ein Bild, das Text, Diagramm,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17686" name="Grafik 2" descr="Ein Bild, das Text, Diagramm, Screenshot enthält.&#10;&#10;Automatisch generierte Beschreibu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782757" cy="2984380"/>
                    </a:xfrm>
                    <a:prstGeom prst="rect">
                      <a:avLst/>
                    </a:prstGeom>
                    <a:noFill/>
                    <a:ln>
                      <a:noFill/>
                    </a:ln>
                  </pic:spPr>
                </pic:pic>
              </a:graphicData>
            </a:graphic>
          </wp:inline>
        </w:drawing>
      </w:r>
    </w:p>
    <w:p>
      <w:pPr>
        <w:pStyle w:val="3"/>
      </w:pPr>
      <w:r>
        <w:t>Der kleine Leberegel (Saugwurm)</w:t>
      </w:r>
    </w:p>
    <w:p/>
    <w:p>
      <w:r>
        <w:drawing>
          <wp:anchor distT="0" distB="0" distL="114300" distR="114300" simplePos="0" relativeHeight="251665408" behindDoc="0" locked="0" layoutInCell="1" allowOverlap="1">
            <wp:simplePos x="0" y="0"/>
            <wp:positionH relativeFrom="column">
              <wp:posOffset>984250</wp:posOffset>
            </wp:positionH>
            <wp:positionV relativeFrom="paragraph">
              <wp:posOffset>266065</wp:posOffset>
            </wp:positionV>
            <wp:extent cx="3662680" cy="3662680"/>
            <wp:effectExtent l="419100" t="342900" r="566420" b="356870"/>
            <wp:wrapNone/>
            <wp:docPr id="12" name="Grafik 12" descr="Ein Bild, das Text, Screenshot, Schrift,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descr="Ein Bild, das Text, Screenshot, Schrift, Dokument enthält.&#10;&#10;Automatisch generierte Beschreibung"/>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662680" cy="3662680"/>
                    </a:xfrm>
                    <a:prstGeom prst="rect">
                      <a:avLst/>
                    </a:prstGeom>
                    <a:solidFill>
                      <a:srgbClr val="FFFFFF">
                        <a:shade val="85000"/>
                      </a:srgbClr>
                    </a:solidFill>
                    <a:ln w="190500" cap="sq">
                      <a:solidFill>
                        <a:srgbClr val="FFFFFF"/>
                      </a:solidFill>
                      <a:miter lim="800000"/>
                      <a:headEnd/>
                      <a:tailEnd/>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anchor>
        </w:drawing>
      </w:r>
    </w:p>
    <w:p/>
    <w:p>
      <w:pPr>
        <w:pStyle w:val="39"/>
        <w:rPr>
          <w:lang w:val="de-CH"/>
        </w:rPr>
      </w:pPr>
    </w:p>
    <w:p>
      <w:pPr>
        <w:pStyle w:val="39"/>
        <w:rPr>
          <w:lang w:val="de-CH"/>
        </w:rPr>
      </w:pPr>
    </w:p>
    <w:p>
      <w:pPr>
        <w:pStyle w:val="39"/>
        <w:rPr>
          <w:rFonts w:hint="default"/>
          <w:lang w:val="en-US"/>
        </w:rPr>
      </w:pPr>
      <w:r>
        <w:rPr>
          <w:rFonts w:hint="default"/>
          <w:lang w:val="en-US"/>
        </w:rPr>
        <w:t>q</w:t>
      </w:r>
      <w:bookmarkStart w:id="0" w:name="_GoBack"/>
      <w:bookmarkEnd w:id="0"/>
    </w:p>
    <w:p>
      <w:pPr>
        <w:pStyle w:val="39"/>
        <w:rPr>
          <w:lang w:val="de-CH"/>
        </w:rPr>
      </w:pPr>
    </w:p>
    <w:p>
      <w:pPr>
        <w:pStyle w:val="39"/>
        <w:rPr>
          <w:lang w:val="de-CH"/>
        </w:rPr>
      </w:pPr>
    </w:p>
    <w:p>
      <w:pPr>
        <w:pStyle w:val="39"/>
        <w:rPr>
          <w:lang w:val="de-CH"/>
        </w:rPr>
      </w:pPr>
    </w:p>
    <w:p>
      <w:pPr>
        <w:pStyle w:val="39"/>
        <w:rPr>
          <w:lang w:val="de-CH"/>
        </w:rPr>
      </w:pPr>
    </w:p>
    <w:p>
      <w:pPr>
        <w:pStyle w:val="39"/>
        <w:rPr>
          <w:lang w:val="de-CH"/>
        </w:rPr>
      </w:pPr>
    </w:p>
    <w:p>
      <w:pPr>
        <w:pStyle w:val="39"/>
        <w:rPr>
          <w:lang w:val="de-CH"/>
        </w:rPr>
      </w:pPr>
    </w:p>
    <w:p>
      <w:pPr>
        <w:pStyle w:val="39"/>
        <w:rPr>
          <w:lang w:val="de-CH"/>
        </w:rPr>
      </w:pPr>
    </w:p>
    <w:p>
      <w:pPr>
        <w:pStyle w:val="39"/>
        <w:rPr>
          <w:lang w:val="de-CH"/>
        </w:rPr>
      </w:pPr>
    </w:p>
    <w:p>
      <w:pPr>
        <w:pStyle w:val="39"/>
        <w:rPr>
          <w:lang w:val="de-CH"/>
        </w:rPr>
      </w:pPr>
    </w:p>
    <w:p>
      <w:pPr>
        <w:pStyle w:val="39"/>
        <w:jc w:val="center"/>
        <w:rPr>
          <w:lang w:val="de-CH"/>
        </w:rPr>
      </w:pPr>
      <w:r>
        <w:rPr>
          <w:lang w:val="de-CH"/>
        </w:rPr>
        <w:drawing>
          <wp:inline distT="0" distB="0" distL="0" distR="0">
            <wp:extent cx="5410200" cy="3443605"/>
            <wp:effectExtent l="0" t="0" r="0" b="4445"/>
            <wp:docPr id="2" name="Grafik 2" descr="Ein Bild, das Nutztie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Nutztiere enthält.&#10;&#10;Automatisch generierte Beschreibung"/>
                    <pic:cNvPicPr>
                      <a:picLocks noChangeAspect="1"/>
                    </pic:cNvPicPr>
                  </pic:nvPicPr>
                  <pic:blipFill>
                    <a:blip r:embed="rId14"/>
                    <a:srcRect b="7999"/>
                    <a:stretch>
                      <a:fillRect/>
                    </a:stretch>
                  </pic:blipFill>
                  <pic:spPr>
                    <a:xfrm>
                      <a:off x="0" y="0"/>
                      <a:ext cx="5424227" cy="3452773"/>
                    </a:xfrm>
                    <a:prstGeom prst="rect">
                      <a:avLst/>
                    </a:prstGeom>
                    <a:ln>
                      <a:noFill/>
                    </a:ln>
                  </pic:spPr>
                </pic:pic>
              </a:graphicData>
            </a:graphic>
          </wp:inline>
        </w:drawing>
      </w:r>
    </w:p>
    <w:p>
      <w:pPr>
        <w:pStyle w:val="39"/>
        <w:rPr>
          <w:lang w:val="de-CH"/>
        </w:rPr>
      </w:pPr>
    </w:p>
    <w:p>
      <w:pPr>
        <w:pStyle w:val="3"/>
      </w:pPr>
      <w:r>
        <w:drawing>
          <wp:anchor distT="0" distB="0" distL="114300" distR="114300" simplePos="0" relativeHeight="251666432" behindDoc="0" locked="0" layoutInCell="1" allowOverlap="1">
            <wp:simplePos x="0" y="0"/>
            <wp:positionH relativeFrom="column">
              <wp:posOffset>4587875</wp:posOffset>
            </wp:positionH>
            <wp:positionV relativeFrom="paragraph">
              <wp:posOffset>-222885</wp:posOffset>
            </wp:positionV>
            <wp:extent cx="738505" cy="2996565"/>
            <wp:effectExtent l="0" t="5080" r="0" b="0"/>
            <wp:wrapNone/>
            <wp:docPr id="25604" name="Picture 5" descr="D:\Schule\1. MAR\1.Semester\Plattwürmer\Hundebandwu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4" name="Picture 5" descr="D:\Schule\1. MAR\1.Semester\Plattwürmer\Hundebandwurm.jpg"/>
                    <pic:cNvPicPr>
                      <a:picLocks noChangeAspect="1" noChangeArrowheads="1"/>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l="17406" r="18279"/>
                    <a:stretch>
                      <a:fillRect/>
                    </a:stretch>
                  </pic:blipFill>
                  <pic:spPr>
                    <a:xfrm rot="5400000">
                      <a:off x="0" y="0"/>
                      <a:ext cx="738505" cy="2996565"/>
                    </a:xfrm>
                    <a:prstGeom prst="rect">
                      <a:avLst/>
                    </a:prstGeom>
                    <a:noFill/>
                    <a:ln>
                      <a:noFill/>
                    </a:ln>
                  </pic:spPr>
                </pic:pic>
              </a:graphicData>
            </a:graphic>
          </wp:anchor>
        </w:drawing>
      </w:r>
      <w:r>
        <w:t>Bandwürmer</w:t>
      </w:r>
    </w:p>
    <w:p>
      <w:r>
        <w:t>Bandwürmer sind Darmparasiten bei Wirbeltieren, einige Arten auch beim Menschen. Sie sind aus einer Kette von Gliedern aufgebaut, wobei die vorderen männliche, die hinteren weibliche Geschlechtsorgane enthalten. Mit einem komplizierten Mundwerkzeug sind sie fest im Wirtsdarm verankert. Auch Bandwürmer haben einen oder gar mehrere Wirtswechsel.</w:t>
      </w:r>
    </w:p>
    <w:p>
      <w:pPr>
        <w:jc w:val="center"/>
      </w:pPr>
      <w:r>
        <w:drawing>
          <wp:anchor distT="0" distB="0" distL="114300" distR="114300" simplePos="0" relativeHeight="251664384" behindDoc="0" locked="0" layoutInCell="1" allowOverlap="1">
            <wp:simplePos x="0" y="0"/>
            <wp:positionH relativeFrom="margin">
              <wp:posOffset>1945005</wp:posOffset>
            </wp:positionH>
            <wp:positionV relativeFrom="paragraph">
              <wp:posOffset>149225</wp:posOffset>
            </wp:positionV>
            <wp:extent cx="3542030" cy="2116455"/>
            <wp:effectExtent l="0" t="0" r="1270" b="0"/>
            <wp:wrapNone/>
            <wp:docPr id="5" name="Grafik 3" descr="Ein Bild, das Säugetier, Skelett, Darstell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3" descr="Ein Bild, das Säugetier, Skelett, Darstellung enthält.&#10;&#10;Automatisch generierte Beschreibung"/>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542145" cy="2116394"/>
                    </a:xfrm>
                    <a:prstGeom prst="rect">
                      <a:avLst/>
                    </a:prstGeom>
                  </pic:spPr>
                </pic:pic>
              </a:graphicData>
            </a:graphic>
          </wp:anchor>
        </w:drawing>
      </w:r>
    </w:p>
    <w:p>
      <w:pPr>
        <w:pStyle w:val="4"/>
      </w:pPr>
    </w:p>
    <w:p>
      <w:pPr>
        <w:jc w:val="right"/>
      </w:pPr>
      <w:r>
        <w:rPr>
          <w:lang w:eastAsia="de-CH"/>
        </w:rPr>
        <w:drawing>
          <wp:anchor distT="0" distB="0" distL="114300" distR="114300" simplePos="0" relativeHeight="251663360" behindDoc="1" locked="0" layoutInCell="1" allowOverlap="1">
            <wp:simplePos x="0" y="0"/>
            <wp:positionH relativeFrom="margin">
              <wp:posOffset>62230</wp:posOffset>
            </wp:positionH>
            <wp:positionV relativeFrom="paragraph">
              <wp:posOffset>226695</wp:posOffset>
            </wp:positionV>
            <wp:extent cx="4000500" cy="5512435"/>
            <wp:effectExtent l="514350" t="361950" r="762635" b="355600"/>
            <wp:wrapNone/>
            <wp:docPr id="9" name="Grafik 9" descr="Ein Bild, das Text, Screenshot, Brief,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descr="Ein Bild, das Text, Screenshot, Brief, Schrift enthält.&#10;&#10;Automatisch generierte Beschreibung"/>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000215" cy="5512345"/>
                    </a:xfrm>
                    <a:prstGeom prst="rect">
                      <a:avLst/>
                    </a:prstGeom>
                    <a:solidFill>
                      <a:srgbClr val="FFFFFF">
                        <a:shade val="85000"/>
                      </a:srgbClr>
                    </a:solidFill>
                    <a:ln w="190500" cap="sq">
                      <a:solidFill>
                        <a:srgbClr val="FFFFFF"/>
                      </a:solidFill>
                      <a:miter lim="800000"/>
                      <a:headEnd/>
                      <a:tailEnd/>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anchor>
        </w:drawing>
      </w:r>
    </w:p>
    <w:p/>
    <w:p/>
    <w:p/>
    <w:p/>
    <w:p/>
    <w:p>
      <w:pPr>
        <w:jc w:val="center"/>
      </w:pPr>
    </w:p>
    <w:p>
      <w:pPr>
        <w:jc w:val="center"/>
      </w:pPr>
    </w:p>
    <w:p>
      <w:pPr>
        <w:rPr>
          <w:rFonts w:eastAsiaTheme="majorEastAsia" w:cstheme="minorHAnsi"/>
          <w:bCs/>
          <w:color w:val="E46C0A" w:themeColor="accent6" w:themeShade="BF"/>
          <w:sz w:val="40"/>
          <w:szCs w:val="40"/>
          <w:lang w:eastAsia="de-CH"/>
        </w:rPr>
      </w:pPr>
    </w:p>
    <w:p/>
    <w:p>
      <w:pPr>
        <w:rPr>
          <w:lang w:eastAsia="de-CH"/>
        </w:rPr>
      </w:pPr>
    </w:p>
    <w:p>
      <w:pPr>
        <w:rPr>
          <w:lang w:eastAsia="de-CH"/>
        </w:rPr>
      </w:pPr>
    </w:p>
    <w:p>
      <w:pPr>
        <w:rPr>
          <w:lang w:eastAsia="de-CH"/>
        </w:rPr>
      </w:pPr>
    </w:p>
    <w:p>
      <w:pPr>
        <w:pStyle w:val="26"/>
      </w:pPr>
    </w:p>
    <w:p>
      <w:pPr>
        <w:pStyle w:val="26"/>
      </w:pPr>
    </w:p>
    <w:p>
      <w:pPr>
        <w:pStyle w:val="26"/>
      </w:pPr>
    </w:p>
    <w:p>
      <w:pPr>
        <w:pStyle w:val="26"/>
      </w:pPr>
    </w:p>
    <w:p>
      <w:pPr>
        <w:pStyle w:val="26"/>
      </w:pPr>
    </w:p>
    <w:p>
      <w:pPr>
        <w:pStyle w:val="26"/>
      </w:pPr>
    </w:p>
    <w:p>
      <w:pPr>
        <w:pStyle w:val="26"/>
      </w:pPr>
    </w:p>
    <w:p>
      <w:pPr>
        <w:pStyle w:val="26"/>
      </w:pPr>
    </w:p>
    <w:p>
      <w:pPr>
        <w:pStyle w:val="26"/>
      </w:pPr>
      <w:r>
        <w:t>Verwendete Werkzeuge und Quellen</w:t>
      </w:r>
    </w:p>
    <w:p>
      <w:pPr>
        <w:pStyle w:val="30"/>
      </w:pPr>
      <w:r>
        <w:t>Eckebrecht, D. et. al. (2018). natura 9-12, Grundlagen der Biologie für Schweizer Maturitätsschulen. Klett und Balmer AG.</w:t>
      </w:r>
    </w:p>
    <w:p>
      <w:pPr>
        <w:pStyle w:val="30"/>
      </w:pPr>
      <w:r>
        <w:rPr>
          <w:lang w:val="fr-CH"/>
        </w:rPr>
        <w:t xml:space="preserve">Reece, J. B. et al. </w:t>
      </w:r>
      <w:r>
        <w:t xml:space="preserve">(2016). </w:t>
      </w:r>
      <w:r>
        <w:rPr>
          <w:i/>
        </w:rPr>
        <w:t>Campbell Biologie</w:t>
      </w:r>
      <w:r>
        <w:t>. (10. Auflage). Pearson Studium.</w:t>
      </w:r>
    </w:p>
    <w:p>
      <w:pPr>
        <w:pStyle w:val="30"/>
      </w:pPr>
      <w:r>
        <w:rPr>
          <w:lang w:val="fr-CH"/>
        </w:rPr>
        <w:t xml:space="preserve">Reece, J. B. et al. </w:t>
      </w:r>
      <w:r>
        <w:t xml:space="preserve">(2006). </w:t>
      </w:r>
      <w:r>
        <w:rPr>
          <w:i/>
        </w:rPr>
        <w:t>Campbell Biologie</w:t>
      </w:r>
      <w:r>
        <w:t>. (6. Auflage). Pearson Studium.</w:t>
      </w:r>
    </w:p>
    <w:p>
      <w:pPr>
        <w:pStyle w:val="30"/>
      </w:pPr>
      <w:r>
        <w:t>http://footage.framepool.com/de/shot/405674971-strudelwurm-strasse-von-makassar-donggala-tanjung-karang</w:t>
      </w:r>
    </w:p>
    <w:p>
      <w:pPr>
        <w:pStyle w:val="30"/>
      </w:pPr>
      <w:r>
        <w:t>https://www.blv.admin.ch/blv/de/home/tiere/tierseuchen/uebersicht-seuchen/alle-tierseuchen/leberegel-dikrozoeliose-fasziolose.html</w:t>
      </w:r>
    </w:p>
    <w:p>
      <w:pPr>
        <w:pStyle w:val="26"/>
      </w:pPr>
    </w:p>
    <w:p>
      <w:pPr>
        <w:pStyle w:val="33"/>
      </w:pPr>
      <w:r>
        <w:rPr>
          <w:color w:val="0000FF"/>
          <w:lang w:eastAsia="de-CH"/>
        </w:rPr>
        <w:drawing>
          <wp:anchor distT="0" distB="0" distL="114300" distR="114300" simplePos="0" relativeHeight="251659264" behindDoc="0" locked="0" layoutInCell="1" allowOverlap="1">
            <wp:simplePos x="0" y="0"/>
            <wp:positionH relativeFrom="column">
              <wp:posOffset>635</wp:posOffset>
            </wp:positionH>
            <wp:positionV relativeFrom="paragraph">
              <wp:posOffset>24765</wp:posOffset>
            </wp:positionV>
            <wp:extent cx="436880" cy="153670"/>
            <wp:effectExtent l="0" t="0" r="1270" b="0"/>
            <wp:wrapSquare wrapText="bothSides"/>
            <wp:docPr id="208845253" name="Grafik 208845253" descr="http://www.margadant.net/img/creativecommons.png">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5253" name="Grafik 208845253" descr="http://www.margadant.net/img/creativecommons.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36880" cy="153670"/>
                    </a:xfrm>
                    <a:prstGeom prst="rect">
                      <a:avLst/>
                    </a:prstGeom>
                    <a:noFill/>
                    <a:ln>
                      <a:noFill/>
                    </a:ln>
                  </pic:spPr>
                </pic:pic>
              </a:graphicData>
            </a:graphic>
          </wp:anchor>
        </w:drawing>
      </w:r>
      <w:r>
        <w:t>CC BY 4.0 DEED für Inhalte von Daniel Margadant</w:t>
      </w:r>
    </w:p>
    <w:p>
      <w:pPr>
        <w:pStyle w:val="33"/>
      </w:pPr>
      <w:r>
        <w:t>Fremdbeiträge (z.B. Abbildungen) © der betreffenden Quellenangabe</w:t>
      </w:r>
    </w:p>
    <w:sectPr>
      <w:headerReference r:id="rId5" w:type="default"/>
      <w:footerReference r:id="rId6" w:type="default"/>
      <w:endnotePr>
        <w:numFmt w:val="decimal"/>
      </w:endnotePr>
      <w:pgSz w:w="11906" w:h="16838"/>
      <w:pgMar w:top="851" w:right="851" w:bottom="851"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altName w:val="Liberation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Liberation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Liberation Sans"/>
    <w:panose1 w:val="00000000000000000000"/>
    <w:charset w:val="00"/>
    <w:family w:val="auto"/>
    <w:pitch w:val="default"/>
    <w:sig w:usb0="00000000" w:usb1="00000000" w:usb2="00000000" w:usb3="00000000" w:csb0="00000000"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DengXian">
    <w:altName w:val="Noto Serif CJK HK"/>
    <w:panose1 w:val="02010600030101010101"/>
    <w:charset w:val="86"/>
    <w:family w:val="auto"/>
    <w:pitch w:val="default"/>
    <w:sig w:usb0="00000000" w:usb1="00000000" w:usb2="00000016" w:usb3="00000000" w:csb0="0004000F" w:csb1="00000000"/>
  </w:font>
  <w:font w:name="Noto Serif CJK HK">
    <w:panose1 w:val="02020200000000000000"/>
    <w:charset w:val="88"/>
    <w:family w:val="auto"/>
    <w:pitch w:val="default"/>
    <w:sig w:usb0="30000083" w:usb1="2BDF3C10" w:usb2="00000016" w:usb3="00000000" w:csb0="603A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top w:val="single" w:color="E36C09" w:themeColor="accent6" w:themeShade="BF" w:sz="8" w:space="1"/>
      </w:pBdr>
    </w:pPr>
    <w:r>
      <w:t>Daniel Margadant / KS Wettingen</w:t>
    </w:r>
    <w:r>
      <w:tab/>
    </w:r>
    <w:r>
      <w:fldChar w:fldCharType="begin"/>
    </w:r>
    <w:r>
      <w:instrText xml:space="preserve"> FILENAME  \* Lower  \* MERGEFORMAT </w:instrText>
    </w:r>
    <w:r>
      <w:fldChar w:fldCharType="separate"/>
    </w:r>
    <w:r>
      <w:t>dokument1</w:t>
    </w:r>
    <w:r>
      <w:fldChar w:fldCharType="end"/>
    </w:r>
    <w:r>
      <w:tab/>
    </w:r>
    <w:r>
      <w:fldChar w:fldCharType="begin"/>
    </w:r>
    <w:r>
      <w:instrText xml:space="preserve"> PAGE  \* Arabic  \* MERGEFORMAT </w:instrText>
    </w:r>
    <w:r>
      <w:fldChar w:fldCharType="separate"/>
    </w:r>
    <w:r>
      <w:t>1</w:t>
    </w:r>
    <w:r>
      <w:fldChar w:fldCharType="end"/>
    </w:r>
    <w:r>
      <w:t>/</w:t>
    </w:r>
    <w:r>
      <w:fldChar w:fldCharType="begin"/>
    </w:r>
    <w:r>
      <w:instrText xml:space="preserve"> NUMPAGES  \* Arabic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p>
  </w:footnote>
  <w:footnote w:type="continuationSeparator" w:id="1">
    <w:p>
      <w:pPr>
        <w:spacing w:before="0" w:after="0" w:line="276"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single" w:color="E36C09" w:themeColor="accent6" w:themeShade="BF" w:sz="8" w:space="1"/>
      </w:pBdr>
    </w:pPr>
    <w:r>
      <w:t>Tiere</w:t>
    </w:r>
    <w:r>
      <w:tab/>
    </w:r>
    <w:r>
      <w:tab/>
    </w:r>
    <w:r>
      <w:t>Woche 47</w:t>
    </w:r>
  </w:p>
  <w:p>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CF22C2"/>
    <w:multiLevelType w:val="multilevel"/>
    <w:tmpl w:val="3CCF22C2"/>
    <w:lvl w:ilvl="0" w:tentative="0">
      <w:start w:val="1"/>
      <w:numFmt w:val="bullet"/>
      <w:pStyle w:val="30"/>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attachedTemplate r:id="rId1"/>
  <w:documentProtection w:enforcement="0"/>
  <w:defaultTabStop w:val="708"/>
  <w:hyphenationZone w:val="425"/>
  <w:characterSpacingControl w:val="doNotCompress"/>
  <w:footnotePr>
    <w:footnote w:id="0"/>
    <w:footnote w:id="1"/>
  </w:footnotePr>
  <w:endnotePr>
    <w:numFmt w:val="decimal"/>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7E09"/>
    <w:rsid w:val="000069F9"/>
    <w:rsid w:val="0004652C"/>
    <w:rsid w:val="000511E9"/>
    <w:rsid w:val="00060B58"/>
    <w:rsid w:val="000E4771"/>
    <w:rsid w:val="00126C32"/>
    <w:rsid w:val="001444DA"/>
    <w:rsid w:val="001505E8"/>
    <w:rsid w:val="001870BA"/>
    <w:rsid w:val="002151C0"/>
    <w:rsid w:val="0024201D"/>
    <w:rsid w:val="002649AE"/>
    <w:rsid w:val="00294487"/>
    <w:rsid w:val="002C4A6F"/>
    <w:rsid w:val="002C6D02"/>
    <w:rsid w:val="002F6599"/>
    <w:rsid w:val="00312713"/>
    <w:rsid w:val="00313217"/>
    <w:rsid w:val="003135B7"/>
    <w:rsid w:val="00315287"/>
    <w:rsid w:val="0034096C"/>
    <w:rsid w:val="00345C64"/>
    <w:rsid w:val="00370186"/>
    <w:rsid w:val="003806B8"/>
    <w:rsid w:val="00381647"/>
    <w:rsid w:val="003B5116"/>
    <w:rsid w:val="003B5E07"/>
    <w:rsid w:val="003F58F9"/>
    <w:rsid w:val="005C322F"/>
    <w:rsid w:val="005E16DA"/>
    <w:rsid w:val="00613B50"/>
    <w:rsid w:val="00635849"/>
    <w:rsid w:val="00674F02"/>
    <w:rsid w:val="006D4E51"/>
    <w:rsid w:val="00711D6E"/>
    <w:rsid w:val="00727BDA"/>
    <w:rsid w:val="00732445"/>
    <w:rsid w:val="0077460D"/>
    <w:rsid w:val="007A7089"/>
    <w:rsid w:val="007B33F9"/>
    <w:rsid w:val="008003AB"/>
    <w:rsid w:val="00880C6D"/>
    <w:rsid w:val="0089379D"/>
    <w:rsid w:val="008944FC"/>
    <w:rsid w:val="008A2CB0"/>
    <w:rsid w:val="008B3D46"/>
    <w:rsid w:val="009542E7"/>
    <w:rsid w:val="009703C5"/>
    <w:rsid w:val="009918FE"/>
    <w:rsid w:val="009A4E9D"/>
    <w:rsid w:val="009C7831"/>
    <w:rsid w:val="009D416D"/>
    <w:rsid w:val="009D7351"/>
    <w:rsid w:val="00A85397"/>
    <w:rsid w:val="00A86ED6"/>
    <w:rsid w:val="00A93ED1"/>
    <w:rsid w:val="00AB76B7"/>
    <w:rsid w:val="00B0165C"/>
    <w:rsid w:val="00B156CF"/>
    <w:rsid w:val="00B56FE1"/>
    <w:rsid w:val="00B91BE8"/>
    <w:rsid w:val="00BC2273"/>
    <w:rsid w:val="00CB2758"/>
    <w:rsid w:val="00CB40C5"/>
    <w:rsid w:val="00CC270B"/>
    <w:rsid w:val="00CD7E09"/>
    <w:rsid w:val="00CF6885"/>
    <w:rsid w:val="00DB16A3"/>
    <w:rsid w:val="00DB75D7"/>
    <w:rsid w:val="00DE0A6A"/>
    <w:rsid w:val="00E54615"/>
    <w:rsid w:val="00E56C31"/>
    <w:rsid w:val="00E83D33"/>
    <w:rsid w:val="00EB72F2"/>
    <w:rsid w:val="00EC2802"/>
    <w:rsid w:val="00EE3FC7"/>
    <w:rsid w:val="00EE74A9"/>
    <w:rsid w:val="00F41B33"/>
    <w:rsid w:val="00F91D6F"/>
    <w:rsid w:val="00FA4B37"/>
    <w:rsid w:val="00FD74DD"/>
    <w:rsid w:val="00FE6076"/>
    <w:rsid w:val="EFE78583"/>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de-CH" w:eastAsia="en-US" w:bidi="ar-SA"/>
    </w:rPr>
  </w:style>
  <w:style w:type="paragraph" w:styleId="2">
    <w:name w:val="heading 1"/>
    <w:basedOn w:val="1"/>
    <w:next w:val="1"/>
    <w:link w:val="20"/>
    <w:qFormat/>
    <w:uiPriority w:val="9"/>
    <w:pPr>
      <w:keepNext/>
      <w:keepLines/>
      <w:tabs>
        <w:tab w:val="right" w:pos="10204"/>
      </w:tabs>
      <w:spacing w:before="240" w:after="0"/>
      <w:outlineLvl w:val="0"/>
    </w:pPr>
    <w:rPr>
      <w:rFonts w:eastAsiaTheme="majorEastAsia" w:cstheme="minorHAnsi"/>
      <w:bCs/>
      <w:color w:val="E46C0A" w:themeColor="accent6" w:themeShade="BF"/>
      <w:sz w:val="40"/>
      <w:szCs w:val="40"/>
      <w:lang w:eastAsia="de-CH"/>
    </w:rPr>
  </w:style>
  <w:style w:type="paragraph" w:styleId="3">
    <w:name w:val="heading 2"/>
    <w:basedOn w:val="1"/>
    <w:next w:val="1"/>
    <w:link w:val="19"/>
    <w:unhideWhenUsed/>
    <w:qFormat/>
    <w:uiPriority w:val="9"/>
    <w:pPr>
      <w:keepNext/>
      <w:keepLines/>
      <w:spacing w:before="200" w:after="0"/>
      <w:outlineLvl w:val="1"/>
    </w:pPr>
    <w:rPr>
      <w:rFonts w:eastAsiaTheme="majorEastAsia" w:cstheme="minorHAnsi"/>
      <w:b/>
      <w:bCs/>
      <w:color w:val="E46C0A" w:themeColor="accent6" w:themeShade="BF"/>
      <w:sz w:val="28"/>
      <w:szCs w:val="28"/>
    </w:rPr>
  </w:style>
  <w:style w:type="paragraph" w:styleId="4">
    <w:name w:val="heading 3"/>
    <w:basedOn w:val="1"/>
    <w:next w:val="1"/>
    <w:link w:val="18"/>
    <w:unhideWhenUsed/>
    <w:qFormat/>
    <w:uiPriority w:val="9"/>
    <w:pPr>
      <w:keepNext/>
      <w:keepLines/>
      <w:spacing w:before="200" w:after="0"/>
      <w:outlineLvl w:val="2"/>
    </w:pPr>
    <w:rPr>
      <w:rFonts w:eastAsiaTheme="majorEastAsia" w:cstheme="minorHAnsi"/>
      <w:bCs/>
      <w:color w:val="E46C0A" w:themeColor="accent6" w:themeShade="BF"/>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3"/>
    <w:semiHidden/>
    <w:unhideWhenUsed/>
    <w:qFormat/>
    <w:uiPriority w:val="99"/>
    <w:pPr>
      <w:spacing w:after="0" w:line="240" w:lineRule="auto"/>
    </w:pPr>
    <w:rPr>
      <w:rFonts w:ascii="Tahoma" w:hAnsi="Tahoma" w:cs="Tahoma"/>
      <w:sz w:val="16"/>
      <w:szCs w:val="16"/>
    </w:rPr>
  </w:style>
  <w:style w:type="character" w:styleId="8">
    <w:name w:val="Emphasis"/>
    <w:qFormat/>
    <w:uiPriority w:val="20"/>
    <w:rPr>
      <w:b/>
      <w:bCs/>
      <w:i/>
      <w:iCs/>
      <w:color w:val="E46C0A" w:themeColor="accent6" w:themeShade="BF"/>
    </w:rPr>
  </w:style>
  <w:style w:type="character" w:styleId="9">
    <w:name w:val="endnote reference"/>
    <w:basedOn w:val="5"/>
    <w:semiHidden/>
    <w:unhideWhenUsed/>
    <w:qFormat/>
    <w:uiPriority w:val="99"/>
    <w:rPr>
      <w:vertAlign w:val="superscript"/>
    </w:rPr>
  </w:style>
  <w:style w:type="paragraph" w:styleId="10">
    <w:name w:val="endnote text"/>
    <w:basedOn w:val="1"/>
    <w:link w:val="24"/>
    <w:semiHidden/>
    <w:unhideWhenUsed/>
    <w:qFormat/>
    <w:uiPriority w:val="99"/>
    <w:pPr>
      <w:spacing w:after="0" w:line="240" w:lineRule="auto"/>
    </w:pPr>
    <w:rPr>
      <w:sz w:val="20"/>
      <w:szCs w:val="20"/>
    </w:rPr>
  </w:style>
  <w:style w:type="paragraph" w:styleId="11">
    <w:name w:val="footer"/>
    <w:basedOn w:val="1"/>
    <w:link w:val="22"/>
    <w:unhideWhenUsed/>
    <w:uiPriority w:val="99"/>
    <w:pPr>
      <w:tabs>
        <w:tab w:val="center" w:pos="5103"/>
        <w:tab w:val="right" w:pos="10206"/>
      </w:tabs>
      <w:spacing w:after="0" w:line="240" w:lineRule="auto"/>
    </w:pPr>
    <w:rPr>
      <w:sz w:val="18"/>
      <w:szCs w:val="18"/>
    </w:rPr>
  </w:style>
  <w:style w:type="character" w:styleId="12">
    <w:name w:val="footnote reference"/>
    <w:basedOn w:val="5"/>
    <w:semiHidden/>
    <w:unhideWhenUsed/>
    <w:qFormat/>
    <w:uiPriority w:val="99"/>
    <w:rPr>
      <w:vertAlign w:val="superscript"/>
    </w:rPr>
  </w:style>
  <w:style w:type="paragraph" w:styleId="13">
    <w:name w:val="footnote text"/>
    <w:basedOn w:val="1"/>
    <w:link w:val="25"/>
    <w:semiHidden/>
    <w:unhideWhenUsed/>
    <w:qFormat/>
    <w:uiPriority w:val="99"/>
    <w:pPr>
      <w:spacing w:after="0" w:line="240" w:lineRule="auto"/>
    </w:pPr>
    <w:rPr>
      <w:sz w:val="20"/>
      <w:szCs w:val="20"/>
    </w:rPr>
  </w:style>
  <w:style w:type="paragraph" w:styleId="14">
    <w:name w:val="header"/>
    <w:basedOn w:val="1"/>
    <w:link w:val="21"/>
    <w:unhideWhenUsed/>
    <w:qFormat/>
    <w:uiPriority w:val="99"/>
    <w:pPr>
      <w:tabs>
        <w:tab w:val="center" w:pos="5103"/>
        <w:tab w:val="right" w:pos="10206"/>
      </w:tabs>
      <w:spacing w:after="0" w:line="240" w:lineRule="auto"/>
    </w:pPr>
    <w:rPr>
      <w:sz w:val="18"/>
      <w:szCs w:val="18"/>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paragraph" w:styleId="16">
    <w:name w:val="Title"/>
    <w:basedOn w:val="1"/>
    <w:next w:val="1"/>
    <w:link w:val="17"/>
    <w:qFormat/>
    <w:uiPriority w:val="10"/>
    <w:pPr>
      <w:spacing w:after="300" w:line="240" w:lineRule="auto"/>
      <w:contextualSpacing/>
    </w:pPr>
    <w:rPr>
      <w:rFonts w:eastAsiaTheme="majorEastAsia" w:cstheme="minorHAnsi"/>
      <w:b/>
      <w:color w:val="E46C0A" w:themeColor="accent6" w:themeShade="BF"/>
      <w:spacing w:val="5"/>
      <w:kern w:val="28"/>
      <w:sz w:val="72"/>
      <w:szCs w:val="72"/>
      <w:lang w:eastAsia="de-CH"/>
    </w:rPr>
  </w:style>
  <w:style w:type="character" w:customStyle="1" w:styleId="17">
    <w:name w:val="Titel Zchn"/>
    <w:basedOn w:val="5"/>
    <w:link w:val="16"/>
    <w:qFormat/>
    <w:uiPriority w:val="10"/>
    <w:rPr>
      <w:rFonts w:eastAsiaTheme="majorEastAsia" w:cstheme="minorHAnsi"/>
      <w:b/>
      <w:color w:val="E46C0A" w:themeColor="accent6" w:themeShade="BF"/>
      <w:spacing w:val="5"/>
      <w:kern w:val="28"/>
      <w:sz w:val="72"/>
      <w:szCs w:val="72"/>
      <w:lang w:eastAsia="de-CH"/>
    </w:rPr>
  </w:style>
  <w:style w:type="character" w:customStyle="1" w:styleId="18">
    <w:name w:val="Überschrift 3 Zchn"/>
    <w:basedOn w:val="5"/>
    <w:link w:val="4"/>
    <w:qFormat/>
    <w:uiPriority w:val="9"/>
    <w:rPr>
      <w:rFonts w:eastAsiaTheme="majorEastAsia" w:cstheme="minorHAnsi"/>
      <w:bCs/>
      <w:color w:val="E46C0A" w:themeColor="accent6" w:themeShade="BF"/>
      <w:sz w:val="24"/>
      <w:szCs w:val="24"/>
    </w:rPr>
  </w:style>
  <w:style w:type="character" w:customStyle="1" w:styleId="19">
    <w:name w:val="Überschrift 2 Zchn"/>
    <w:basedOn w:val="5"/>
    <w:link w:val="3"/>
    <w:qFormat/>
    <w:uiPriority w:val="9"/>
    <w:rPr>
      <w:rFonts w:eastAsiaTheme="majorEastAsia" w:cstheme="minorHAnsi"/>
      <w:b/>
      <w:bCs/>
      <w:color w:val="E46C0A" w:themeColor="accent6" w:themeShade="BF"/>
      <w:sz w:val="28"/>
      <w:szCs w:val="28"/>
    </w:rPr>
  </w:style>
  <w:style w:type="character" w:customStyle="1" w:styleId="20">
    <w:name w:val="Überschrift 1 Zchn"/>
    <w:basedOn w:val="5"/>
    <w:link w:val="2"/>
    <w:qFormat/>
    <w:uiPriority w:val="9"/>
    <w:rPr>
      <w:rFonts w:eastAsiaTheme="majorEastAsia" w:cstheme="minorHAnsi"/>
      <w:bCs/>
      <w:color w:val="E46C0A" w:themeColor="accent6" w:themeShade="BF"/>
      <w:sz w:val="40"/>
      <w:szCs w:val="40"/>
      <w:lang w:eastAsia="de-CH"/>
    </w:rPr>
  </w:style>
  <w:style w:type="character" w:customStyle="1" w:styleId="21">
    <w:name w:val="Kopfzeile Zchn"/>
    <w:basedOn w:val="5"/>
    <w:link w:val="14"/>
    <w:qFormat/>
    <w:uiPriority w:val="99"/>
    <w:rPr>
      <w:sz w:val="18"/>
      <w:szCs w:val="18"/>
    </w:rPr>
  </w:style>
  <w:style w:type="character" w:customStyle="1" w:styleId="22">
    <w:name w:val="Fußzeile Zchn"/>
    <w:basedOn w:val="5"/>
    <w:link w:val="11"/>
    <w:qFormat/>
    <w:uiPriority w:val="99"/>
    <w:rPr>
      <w:sz w:val="18"/>
      <w:szCs w:val="18"/>
    </w:rPr>
  </w:style>
  <w:style w:type="character" w:customStyle="1" w:styleId="23">
    <w:name w:val="Sprechblasentext Zchn"/>
    <w:basedOn w:val="5"/>
    <w:link w:val="7"/>
    <w:semiHidden/>
    <w:qFormat/>
    <w:uiPriority w:val="99"/>
    <w:rPr>
      <w:rFonts w:ascii="Tahoma" w:hAnsi="Tahoma" w:cs="Tahoma"/>
      <w:sz w:val="16"/>
      <w:szCs w:val="16"/>
    </w:rPr>
  </w:style>
  <w:style w:type="character" w:customStyle="1" w:styleId="24">
    <w:name w:val="Endnotentext Zchn"/>
    <w:basedOn w:val="5"/>
    <w:link w:val="10"/>
    <w:semiHidden/>
    <w:qFormat/>
    <w:uiPriority w:val="99"/>
    <w:rPr>
      <w:sz w:val="20"/>
      <w:szCs w:val="20"/>
    </w:rPr>
  </w:style>
  <w:style w:type="character" w:customStyle="1" w:styleId="25">
    <w:name w:val="Fußnotentext Zchn"/>
    <w:basedOn w:val="5"/>
    <w:link w:val="13"/>
    <w:semiHidden/>
    <w:qFormat/>
    <w:uiPriority w:val="99"/>
    <w:rPr>
      <w:sz w:val="20"/>
      <w:szCs w:val="20"/>
    </w:rPr>
  </w:style>
  <w:style w:type="paragraph" w:customStyle="1" w:styleId="26">
    <w:name w:val="Zusatztitel"/>
    <w:basedOn w:val="4"/>
    <w:link w:val="29"/>
    <w:qFormat/>
    <w:uiPriority w:val="0"/>
    <w:pPr>
      <w:spacing w:before="0"/>
    </w:pPr>
  </w:style>
  <w:style w:type="paragraph" w:customStyle="1" w:styleId="27">
    <w:name w:val="Bibliography"/>
    <w:basedOn w:val="1"/>
    <w:next w:val="1"/>
    <w:semiHidden/>
    <w:unhideWhenUsed/>
    <w:qFormat/>
    <w:uiPriority w:val="37"/>
  </w:style>
  <w:style w:type="paragraph" w:styleId="28">
    <w:name w:val="List Paragraph"/>
    <w:basedOn w:val="1"/>
    <w:link w:val="31"/>
    <w:qFormat/>
    <w:uiPriority w:val="34"/>
    <w:pPr>
      <w:ind w:left="720"/>
      <w:contextualSpacing/>
    </w:pPr>
  </w:style>
  <w:style w:type="character" w:customStyle="1" w:styleId="29">
    <w:name w:val="Zusatztitel Zchn"/>
    <w:basedOn w:val="18"/>
    <w:link w:val="26"/>
    <w:qFormat/>
    <w:uiPriority w:val="0"/>
    <w:rPr>
      <w:rFonts w:eastAsiaTheme="majorEastAsia" w:cstheme="minorHAnsi"/>
      <w:color w:val="E46C0A" w:themeColor="accent6" w:themeShade="BF"/>
      <w:sz w:val="24"/>
      <w:szCs w:val="24"/>
    </w:rPr>
  </w:style>
  <w:style w:type="paragraph" w:customStyle="1" w:styleId="30">
    <w:name w:val="Lernziel"/>
    <w:basedOn w:val="28"/>
    <w:link w:val="32"/>
    <w:qFormat/>
    <w:uiPriority w:val="0"/>
    <w:pPr>
      <w:numPr>
        <w:ilvl w:val="0"/>
        <w:numId w:val="1"/>
      </w:numPr>
      <w:spacing w:after="0" w:line="240" w:lineRule="auto"/>
      <w:ind w:left="284" w:hanging="284"/>
    </w:pPr>
    <w:rPr>
      <w:sz w:val="18"/>
      <w:szCs w:val="18"/>
    </w:rPr>
  </w:style>
  <w:style w:type="character" w:customStyle="1" w:styleId="31">
    <w:name w:val="Listenabsatz Zchn"/>
    <w:basedOn w:val="5"/>
    <w:link w:val="28"/>
    <w:uiPriority w:val="34"/>
  </w:style>
  <w:style w:type="character" w:customStyle="1" w:styleId="32">
    <w:name w:val="Lernziel Zchn"/>
    <w:basedOn w:val="31"/>
    <w:link w:val="30"/>
    <w:qFormat/>
    <w:uiPriority w:val="0"/>
    <w:rPr>
      <w:sz w:val="18"/>
      <w:szCs w:val="18"/>
    </w:rPr>
  </w:style>
  <w:style w:type="paragraph" w:customStyle="1" w:styleId="33">
    <w:name w:val="Kleiner Text"/>
    <w:basedOn w:val="30"/>
    <w:link w:val="34"/>
    <w:qFormat/>
    <w:uiPriority w:val="0"/>
    <w:pPr>
      <w:numPr>
        <w:ilvl w:val="0"/>
        <w:numId w:val="0"/>
      </w:numPr>
    </w:pPr>
    <w:rPr>
      <w:sz w:val="14"/>
      <w:szCs w:val="14"/>
    </w:rPr>
  </w:style>
  <w:style w:type="character" w:customStyle="1" w:styleId="34">
    <w:name w:val="Kleiner Text Zchn"/>
    <w:basedOn w:val="32"/>
    <w:link w:val="33"/>
    <w:qFormat/>
    <w:uiPriority w:val="0"/>
    <w:rPr>
      <w:sz w:val="14"/>
      <w:szCs w:val="14"/>
    </w:rPr>
  </w:style>
  <w:style w:type="character" w:customStyle="1" w:styleId="35">
    <w:name w:val="Computerbefehl Zchn"/>
    <w:basedOn w:val="5"/>
    <w:link w:val="36"/>
    <w:qFormat/>
    <w:locked/>
    <w:uiPriority w:val="0"/>
    <w:rPr>
      <w:b/>
      <w:color w:val="00B0F0"/>
    </w:rPr>
  </w:style>
  <w:style w:type="paragraph" w:customStyle="1" w:styleId="36">
    <w:name w:val="Computerbefehl"/>
    <w:basedOn w:val="1"/>
    <w:link w:val="35"/>
    <w:qFormat/>
    <w:uiPriority w:val="0"/>
    <w:rPr>
      <w:b/>
      <w:color w:val="00B0F0"/>
    </w:rPr>
  </w:style>
  <w:style w:type="paragraph" w:customStyle="1" w:styleId="37">
    <w:name w:val="hervorgehoben"/>
    <w:basedOn w:val="1"/>
    <w:link w:val="38"/>
    <w:qFormat/>
    <w:uiPriority w:val="0"/>
    <w:rPr>
      <w:b/>
      <w:color w:val="E46C0A" w:themeColor="accent6" w:themeShade="BF"/>
      <w:lang w:val="en-US"/>
    </w:rPr>
  </w:style>
  <w:style w:type="character" w:customStyle="1" w:styleId="38">
    <w:name w:val="hervorgehoben Zchn"/>
    <w:basedOn w:val="5"/>
    <w:link w:val="37"/>
    <w:qFormat/>
    <w:uiPriority w:val="0"/>
    <w:rPr>
      <w:b/>
      <w:color w:val="E46C0A" w:themeColor="accent6" w:themeShade="BF"/>
      <w:lang w:val="en-US"/>
    </w:rPr>
  </w:style>
  <w:style w:type="paragraph" w:customStyle="1" w:styleId="39">
    <w:name w:val="Frage"/>
    <w:basedOn w:val="1"/>
    <w:link w:val="40"/>
    <w:qFormat/>
    <w:uiPriority w:val="0"/>
    <w:rPr>
      <w:b/>
      <w:color w:val="00B050"/>
      <w:lang w:val="en-US"/>
    </w:rPr>
  </w:style>
  <w:style w:type="character" w:customStyle="1" w:styleId="40">
    <w:name w:val="Frage Zchn"/>
    <w:basedOn w:val="5"/>
    <w:link w:val="39"/>
    <w:qFormat/>
    <w:uiPriority w:val="0"/>
    <w:rPr>
      <w:b/>
      <w:color w:val="00B050"/>
      <w:lang w:val="en-US"/>
    </w:rPr>
  </w:style>
  <w:style w:type="paragraph" w:customStyle="1" w:styleId="41">
    <w:name w:val="Farbige Liste - Akzent 11"/>
    <w:basedOn w:val="1"/>
    <w:qFormat/>
    <w:uiPriority w:val="0"/>
    <w:pPr>
      <w:spacing w:after="0" w:line="240" w:lineRule="auto"/>
      <w:jc w:val="both"/>
    </w:pPr>
    <w:rPr>
      <w:rFonts w:ascii="Calibri" w:hAnsi="Calibri" w:eastAsia="DengXian" w:cs="Times New Roman"/>
      <w:sz w:val="20"/>
      <w:szCs w:val="20"/>
      <w:lang w:eastAsia="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hyperlink" Target="https://creativecommons.org/licenses/by/4.0/deed.en" TargetMode="External"/><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adkoprek/C:\Users\danie\OneDrive\Eigene%20Dokumente\Vorlagen\schulskrip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schulskript.dotx</Template>
  <Pages>4</Pages>
  <Words>403</Words>
  <Characters>2451</Characters>
  <Lines>37</Lines>
  <Paragraphs>40</Paragraphs>
  <TotalTime>30</TotalTime>
  <ScaleCrop>false</ScaleCrop>
  <LinksUpToDate>false</LinksUpToDate>
  <CharactersWithSpaces>2814</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2024-11-18T17:41:00Z</dcterms:created>
  <dc:creator>Daniel Margadant</dc:creator>
  <cp:lastModifiedBy>adkoprek</cp:lastModifiedBy>
  <dcterms:modified xsi:type="dcterms:W3CDTF">2024-11-22T08:35:45Z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0x01010085BC4EA6381D104A9C9E812429499E45</vt:lpwstr>
  </property>
  <property fmtid="{D5CDD505-2E9C-101B-9397-08002B2CF9AE}" pid="3" name="KSOProductBuildVer">
    <vt:lpwstr>1033-11.1.0.11723</vt:lpwstr>
  </property>
</Properties>
</file>