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b w:val="0"/>
          <w:bCs w:val="0"/>
          <w:sz w:val="32"/>
          <w:szCs w:val="32"/>
        </w:rPr>
      </w:pPr>
      <w:r>
        <w:rPr>
          <w:rFonts w:hint="default" w:ascii="Arial" w:hAnsi="Arial" w:cs="Arial"/>
          <w:b w:val="0"/>
          <w:bCs w:val="0"/>
          <w:sz w:val="32"/>
          <w:szCs w:val="32"/>
        </w:rPr>
        <w:t xml:space="preserve">Ibsen, </w:t>
      </w:r>
      <w:r>
        <w:rPr>
          <w:rFonts w:hint="default" w:ascii="Arial" w:hAnsi="Arial" w:cs="Arial"/>
          <w:b w:val="0"/>
          <w:bCs w:val="0"/>
          <w:i/>
          <w:iCs/>
          <w:sz w:val="32"/>
          <w:szCs w:val="32"/>
        </w:rPr>
        <w:t>Nora</w:t>
      </w:r>
      <w:r>
        <w:rPr>
          <w:rFonts w:hint="default" w:ascii="Arial" w:hAnsi="Arial" w:cs="Arial"/>
          <w:b w:val="0"/>
          <w:bCs w:val="0"/>
          <w:sz w:val="32"/>
          <w:szCs w:val="32"/>
        </w:rPr>
        <w:t xml:space="preserve">, II. Akt </w:t>
      </w:r>
    </w:p>
    <w:p>
      <w:pPr>
        <w:rPr>
          <w:rFonts w:hint="default" w:ascii="Arial" w:hAnsi="Arial" w:cs="Arial"/>
          <w:b w:val="0"/>
          <w:bCs w:val="0"/>
          <w:sz w:val="32"/>
          <w:szCs w:val="32"/>
        </w:rPr>
      </w:pPr>
    </w:p>
    <w:p>
      <w:pPr>
        <w:jc w:val="both"/>
        <w:rPr>
          <w:rFonts w:hint="default" w:ascii="Arial" w:hAnsi="Arial" w:cs="Arial"/>
          <w:b w:val="0"/>
          <w:bCs w:val="0"/>
          <w:sz w:val="28"/>
          <w:szCs w:val="28"/>
        </w:rPr>
      </w:pPr>
      <w:r>
        <w:rPr>
          <w:rFonts w:hint="default" w:ascii="Arial" w:hAnsi="Arial" w:cs="Arial"/>
          <w:b w:val="0"/>
          <w:bCs w:val="0"/>
          <w:sz w:val="28"/>
          <w:szCs w:val="28"/>
        </w:rPr>
        <w:t xml:space="preserve">Beantworten Sie folgende Fragen in Partnerarbeit, indem Sie eine genaue Antwort in einem Satz geben. In einem zweiten (oder allenfalls auch noch in einem dritten) Satz geben Sie dann eine Begründung für die Antwort oder liefern den Beleg mit Bezug auf eine entsprechende Textstelle. </w:t>
      </w:r>
    </w:p>
    <w:p>
      <w:pPr>
        <w:jc w:val="both"/>
        <w:rPr>
          <w:rFonts w:hint="default" w:ascii="Arial" w:hAnsi="Arial" w:cs="Arial"/>
          <w:b w:val="0"/>
          <w:bCs w:val="0"/>
          <w:sz w:val="28"/>
          <w:szCs w:val="28"/>
        </w:rPr>
      </w:pPr>
    </w:p>
    <w:p>
      <w:pPr>
        <w:numPr>
          <w:ilvl w:val="0"/>
          <w:numId w:val="1"/>
        </w:numPr>
        <w:jc w:val="both"/>
        <w:rPr>
          <w:rFonts w:hint="default" w:ascii="Arial" w:hAnsi="Arial" w:cs="Arial"/>
          <w:b w:val="0"/>
          <w:bCs w:val="0"/>
          <w:sz w:val="28"/>
          <w:szCs w:val="28"/>
        </w:rPr>
      </w:pPr>
      <w:r>
        <w:rPr>
          <w:rFonts w:hint="default" w:ascii="Arial" w:hAnsi="Arial" w:cs="Arial"/>
          <w:b w:val="0"/>
          <w:bCs w:val="0"/>
          <w:sz w:val="28"/>
          <w:szCs w:val="28"/>
          <w:u w:val="single"/>
        </w:rPr>
        <w:t>S. 48: „Ich habe ja drei kleine Kinder“: Was möchte Nora mit dieser Äusserung in diesem Zusammenhang zum Ausdruck geben?</w:t>
      </w:r>
      <w:r>
        <w:rPr>
          <w:rFonts w:hint="default" w:ascii="Arial" w:hAnsi="Arial" w:cs="Arial"/>
          <w:b w:val="0"/>
          <w:bCs w:val="0"/>
          <w:sz w:val="28"/>
          <w:szCs w:val="28"/>
        </w:rPr>
        <w:t xml:space="preserve"> </w:t>
      </w:r>
    </w:p>
    <w:p>
      <w:pPr>
        <w:numPr>
          <w:ilvl w:val="0"/>
          <w:numId w:val="0"/>
        </w:numPr>
        <w:spacing w:after="160" w:line="259" w:lineRule="auto"/>
        <w:ind w:firstLine="720" w:firstLineChars="0"/>
        <w:jc w:val="both"/>
        <w:rPr>
          <w:rFonts w:hint="default" w:ascii="Arial" w:hAnsi="Arial" w:cs="Arial"/>
          <w:b w:val="0"/>
          <w:bCs w:val="0"/>
          <w:sz w:val="28"/>
          <w:szCs w:val="28"/>
          <w:lang w:val="en-US"/>
        </w:rPr>
      </w:pPr>
      <w:r>
        <w:rPr>
          <w:rFonts w:hint="default" w:ascii="Arial" w:hAnsi="Arial" w:cs="Arial"/>
          <w:b w:val="0"/>
          <w:bCs w:val="0"/>
          <w:sz w:val="28"/>
          <w:szCs w:val="28"/>
          <w:lang w:val="en-US"/>
        </w:rPr>
        <w:t xml:space="preserve">Mit dieser Aussage wird gemeint, dass Helmer Nora nicht </w:t>
      </w:r>
      <w:r>
        <w:rPr>
          <w:rFonts w:hint="default" w:ascii="Arial" w:hAnsi="Arial" w:cs="Arial"/>
          <w:b w:val="0"/>
          <w:bCs w:val="0"/>
          <w:sz w:val="28"/>
          <w:szCs w:val="28"/>
          <w:lang w:val="en-US"/>
        </w:rPr>
        <w:tab/>
      </w:r>
      <w:r>
        <w:rPr>
          <w:rFonts w:hint="default" w:ascii="Arial" w:hAnsi="Arial" w:cs="Arial"/>
          <w:b w:val="0"/>
          <w:bCs w:val="0"/>
          <w:sz w:val="28"/>
          <w:szCs w:val="28"/>
          <w:lang w:val="en-US"/>
        </w:rPr>
        <w:tab/>
      </w:r>
      <w:r>
        <w:rPr>
          <w:rFonts w:hint="default" w:ascii="Arial" w:hAnsi="Arial" w:cs="Arial"/>
          <w:b w:val="0"/>
          <w:bCs w:val="0"/>
          <w:sz w:val="28"/>
          <w:szCs w:val="28"/>
          <w:lang w:val="en-US"/>
        </w:rPr>
        <w:t>vlerassen kann.</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50: Recherchieren Sie und formulieren Sie in einem Satz: Was ist eine Tarantella? </w:t>
      </w:r>
    </w:p>
    <w:p>
      <w:pPr>
        <w:numPr>
          <w:ilvl w:val="0"/>
          <w:numId w:val="0"/>
        </w:numPr>
        <w:ind w:firstLine="720" w:firstLineChars="0"/>
        <w:jc w:val="both"/>
        <w:rPr>
          <w:rFonts w:hint="default" w:ascii="Arial" w:hAnsi="Arial" w:cs="Arial"/>
          <w:b w:val="0"/>
          <w:bCs w:val="0"/>
          <w:sz w:val="28"/>
          <w:szCs w:val="28"/>
          <w:lang w:val="en-US"/>
        </w:rPr>
      </w:pPr>
      <w:r>
        <w:rPr>
          <w:rFonts w:hint="default" w:ascii="Arial" w:hAnsi="Arial" w:cs="Arial"/>
          <w:b w:val="0"/>
          <w:bCs w:val="0"/>
          <w:sz w:val="28"/>
          <w:szCs w:val="28"/>
          <w:lang w:val="en-US"/>
        </w:rPr>
        <w:t xml:space="preserve">Tarantella ist ein schneller Tanz, welcher seinen Ursprunng in </w:t>
      </w:r>
      <w:r>
        <w:rPr>
          <w:rFonts w:hint="default" w:ascii="Arial" w:hAnsi="Arial" w:cs="Arial"/>
          <w:b w:val="0"/>
          <w:bCs w:val="0"/>
          <w:sz w:val="28"/>
          <w:szCs w:val="28"/>
          <w:lang w:val="en-US"/>
        </w:rPr>
        <w:tab/>
      </w:r>
      <w:r>
        <w:rPr>
          <w:rFonts w:hint="default" w:ascii="Arial" w:hAnsi="Arial" w:cs="Arial"/>
          <w:b w:val="0"/>
          <w:bCs w:val="0"/>
          <w:sz w:val="28"/>
          <w:szCs w:val="28"/>
          <w:lang w:val="en-US"/>
        </w:rPr>
        <w:t>Süditalien hat.</w:t>
      </w:r>
    </w:p>
    <w:p>
      <w:pPr>
        <w:numPr>
          <w:ilvl w:val="0"/>
          <w:numId w:val="1"/>
        </w:numPr>
        <w:jc w:val="both"/>
        <w:rPr>
          <w:rFonts w:hint="default" w:ascii="Arial" w:hAnsi="Arial" w:cs="Arial"/>
          <w:b w:val="0"/>
          <w:bCs w:val="0"/>
          <w:sz w:val="28"/>
          <w:szCs w:val="28"/>
        </w:rPr>
      </w:pPr>
      <w:r>
        <w:rPr>
          <w:rFonts w:hint="default" w:ascii="Arial" w:hAnsi="Arial" w:cs="Arial"/>
          <w:b w:val="0"/>
          <w:bCs w:val="0"/>
          <w:sz w:val="28"/>
          <w:szCs w:val="28"/>
          <w:u w:val="single"/>
        </w:rPr>
        <w:t>S. 56f.: Was ist der eigentliche oder wichtigste Grund für Krogstads Entlassung durch Helmer?</w:t>
      </w:r>
      <w:r>
        <w:rPr>
          <w:rFonts w:hint="default" w:ascii="Arial" w:hAnsi="Arial" w:cs="Arial"/>
          <w:b w:val="0"/>
          <w:bCs w:val="0"/>
          <w:sz w:val="28"/>
          <w:szCs w:val="28"/>
        </w:rPr>
        <w:t xml:space="preserve"> </w:t>
      </w:r>
    </w:p>
    <w:p>
      <w:pPr>
        <w:numPr>
          <w:ilvl w:val="0"/>
          <w:numId w:val="0"/>
        </w:numPr>
        <w:ind w:firstLine="720" w:firstLineChars="0"/>
        <w:jc w:val="both"/>
        <w:rPr>
          <w:rFonts w:hint="default" w:ascii="Arial" w:hAnsi="Arial" w:cs="Arial"/>
          <w:b w:val="0"/>
          <w:bCs w:val="0"/>
          <w:sz w:val="28"/>
          <w:szCs w:val="28"/>
          <w:lang w:val="en-US"/>
        </w:rPr>
      </w:pPr>
      <w:r>
        <w:rPr>
          <w:rFonts w:hint="default" w:ascii="Arial" w:hAnsi="Arial" w:cs="Arial"/>
          <w:b w:val="0"/>
          <w:bCs w:val="0"/>
          <w:sz w:val="28"/>
          <w:szCs w:val="28"/>
          <w:lang w:val="en-US"/>
        </w:rPr>
        <w:t xml:space="preserve">Weil Krogstad und Helmer sich schon seit langen kennen und sich </w:t>
      </w:r>
      <w:r>
        <w:rPr>
          <w:rFonts w:hint="default" w:ascii="Arial" w:hAnsi="Arial" w:cs="Arial"/>
          <w:b w:val="0"/>
          <w:bCs w:val="0"/>
          <w:sz w:val="28"/>
          <w:szCs w:val="28"/>
          <w:lang w:val="en-US"/>
        </w:rPr>
        <w:tab/>
      </w:r>
      <w:r>
        <w:rPr>
          <w:rFonts w:hint="default" w:ascii="Arial" w:hAnsi="Arial" w:cs="Arial"/>
          <w:b w:val="0"/>
          <w:bCs w:val="0"/>
          <w:sz w:val="28"/>
          <w:szCs w:val="28"/>
          <w:lang w:val="en-US"/>
        </w:rPr>
        <w:t xml:space="preserve">duzen, was keine seriöse Arbeitshaltung sein kann, Helmers </w:t>
      </w:r>
      <w:r>
        <w:rPr>
          <w:rFonts w:hint="default" w:ascii="Arial" w:hAnsi="Arial" w:cs="Arial"/>
          <w:b w:val="0"/>
          <w:bCs w:val="0"/>
          <w:sz w:val="28"/>
          <w:szCs w:val="28"/>
          <w:lang w:val="en-US"/>
        </w:rPr>
        <w:tab/>
      </w:r>
      <w:r>
        <w:rPr>
          <w:rFonts w:hint="default" w:ascii="Arial" w:hAnsi="Arial" w:cs="Arial"/>
          <w:b w:val="0"/>
          <w:bCs w:val="0"/>
          <w:sz w:val="28"/>
          <w:szCs w:val="28"/>
          <w:lang w:val="en-US"/>
        </w:rPr>
        <w:t xml:space="preserve">Meinung nach. Damit glaubt er, dass er keine Autorität über ihn </w:t>
      </w:r>
      <w:r>
        <w:rPr>
          <w:rFonts w:hint="default" w:ascii="Arial" w:hAnsi="Arial" w:cs="Arial"/>
          <w:b w:val="0"/>
          <w:bCs w:val="0"/>
          <w:sz w:val="28"/>
          <w:szCs w:val="28"/>
          <w:lang w:val="en-US"/>
        </w:rPr>
        <w:tab/>
      </w:r>
      <w:r>
        <w:rPr>
          <w:rFonts w:hint="default" w:ascii="Arial" w:hAnsi="Arial" w:cs="Arial"/>
          <w:b w:val="0"/>
          <w:bCs w:val="0"/>
          <w:sz w:val="28"/>
          <w:szCs w:val="28"/>
          <w:lang w:val="en-US"/>
        </w:rPr>
        <w:t>ausüben könnte.</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60ff.: Wir erfahren jetzt etwas mehr über Noras Beziehung zu Dr. Rank: Worauf führt Nora die Erkrankung Dr. Ranks zurück? Und in welcher Beziehung stehen Nora und Dr. Rank zueinander? </w:t>
      </w:r>
    </w:p>
    <w:p>
      <w:pPr>
        <w:numPr>
          <w:ilvl w:val="0"/>
          <w:numId w:val="0"/>
        </w:numPr>
        <w:spacing w:after="160" w:line="259" w:lineRule="auto"/>
        <w:ind w:firstLine="720" w:firstLineChars="0"/>
        <w:jc w:val="both"/>
        <w:rPr>
          <w:rFonts w:hint="default" w:ascii="Arial" w:hAnsi="Arial" w:cs="Arial"/>
          <w:b w:val="0"/>
          <w:bCs w:val="0"/>
          <w:sz w:val="28"/>
          <w:szCs w:val="28"/>
          <w:u w:val="none"/>
          <w:lang w:val="en-US"/>
        </w:rPr>
      </w:pPr>
      <w:r>
        <w:rPr>
          <w:rFonts w:hint="default" w:ascii="Arial" w:hAnsi="Arial" w:cs="Arial"/>
          <w:b w:val="0"/>
          <w:bCs w:val="0"/>
          <w:sz w:val="28"/>
          <w:szCs w:val="28"/>
          <w:u w:val="none"/>
          <w:lang w:val="en-US"/>
        </w:rPr>
        <w:t xml:space="preserve">Nora führt die Erkrankung auf eine Vererbung von Dr. Ranks Vater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zurück. Dr. Rank hat Nora viel lieber als Nora ihn.</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64: Nora hofft, dass Dr. Rank ihr finanziell unter die Arme greift: Warum kommt sie von diesem Ansinnen ab? </w:t>
      </w:r>
    </w:p>
    <w:p>
      <w:pPr>
        <w:numPr>
          <w:ilvl w:val="0"/>
          <w:numId w:val="0"/>
        </w:numPr>
        <w:ind w:firstLine="720" w:firstLineChars="0"/>
        <w:jc w:val="both"/>
        <w:rPr>
          <w:rFonts w:hint="default" w:ascii="Arial" w:hAnsi="Arial" w:cs="Arial"/>
          <w:b w:val="0"/>
          <w:bCs w:val="0"/>
          <w:sz w:val="28"/>
          <w:szCs w:val="28"/>
          <w:u w:val="none"/>
          <w:lang w:val="en-US"/>
        </w:rPr>
      </w:pPr>
      <w:r>
        <w:rPr>
          <w:rFonts w:hint="default" w:ascii="Arial" w:hAnsi="Arial" w:cs="Arial"/>
          <w:b w:val="0"/>
          <w:bCs w:val="0"/>
          <w:sz w:val="28"/>
          <w:szCs w:val="28"/>
          <w:u w:val="none"/>
          <w:lang w:val="en-US"/>
        </w:rPr>
        <w:t xml:space="preserve">Nora findet, dass es nicht angemessen Dr. Rang um finanzielle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 xml:space="preserve">unterstützung zu fragen, weil er von seinen Gefühlen geblendet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wird.</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66: „Das Entsetzliche geschieht“: sagt Nora zu sich selbst: Was versteht Nora unter dem „Entsetzlichen“? </w:t>
      </w:r>
    </w:p>
    <w:p>
      <w:pPr>
        <w:numPr>
          <w:ilvl w:val="0"/>
          <w:numId w:val="0"/>
        </w:numPr>
        <w:ind w:firstLine="720" w:firstLineChars="0"/>
        <w:jc w:val="both"/>
        <w:rPr>
          <w:rFonts w:hint="default" w:ascii="Arial" w:hAnsi="Arial" w:cs="Arial"/>
          <w:b w:val="0"/>
          <w:bCs w:val="0"/>
          <w:i w:val="0"/>
          <w:iCs w:val="0"/>
          <w:sz w:val="28"/>
          <w:szCs w:val="28"/>
          <w:u w:val="none"/>
          <w:lang w:val="en-US"/>
        </w:rPr>
      </w:pPr>
      <w:r>
        <w:rPr>
          <w:rFonts w:hint="default" w:ascii="Arial" w:hAnsi="Arial" w:cs="Arial"/>
          <w:b w:val="0"/>
          <w:bCs w:val="0"/>
          <w:sz w:val="28"/>
          <w:szCs w:val="28"/>
          <w:u w:val="none"/>
          <w:lang w:val="en-US"/>
        </w:rPr>
        <w:t xml:space="preserve">Unter dem </w:t>
      </w:r>
      <w:r>
        <w:rPr>
          <w:rFonts w:hint="default" w:ascii="Arial" w:hAnsi="Arial" w:cs="Arial"/>
          <w:b w:val="0"/>
          <w:bCs w:val="0"/>
          <w:i/>
          <w:iCs/>
          <w:sz w:val="28"/>
          <w:szCs w:val="28"/>
          <w:u w:val="none"/>
          <w:lang w:val="en-US"/>
        </w:rPr>
        <w:t>Entsetzlichen</w:t>
      </w:r>
      <w:r>
        <w:rPr>
          <w:rFonts w:hint="default" w:ascii="Arial" w:hAnsi="Arial" w:cs="Arial"/>
          <w:b w:val="0"/>
          <w:bCs w:val="0"/>
          <w:i w:val="0"/>
          <w:iCs w:val="0"/>
          <w:sz w:val="28"/>
          <w:szCs w:val="28"/>
          <w:u w:val="none"/>
          <w:lang w:val="en-US"/>
        </w:rPr>
        <w:t xml:space="preserve"> versteht Nora, dass Helmer herausfindet, </w:t>
      </w:r>
      <w:r>
        <w:rPr>
          <w:rFonts w:hint="default" w:ascii="Arial" w:hAnsi="Arial" w:cs="Arial"/>
          <w:b w:val="0"/>
          <w:bCs w:val="0"/>
          <w:i w:val="0"/>
          <w:iCs w:val="0"/>
          <w:sz w:val="28"/>
          <w:szCs w:val="28"/>
          <w:u w:val="none"/>
          <w:lang w:val="en-US"/>
        </w:rPr>
        <w:tab/>
      </w:r>
      <w:r>
        <w:rPr>
          <w:rFonts w:hint="default" w:ascii="Arial" w:hAnsi="Arial" w:cs="Arial"/>
          <w:b w:val="0"/>
          <w:bCs w:val="0"/>
          <w:i w:val="0"/>
          <w:iCs w:val="0"/>
          <w:sz w:val="28"/>
          <w:szCs w:val="28"/>
          <w:u w:val="none"/>
          <w:lang w:val="en-US"/>
        </w:rPr>
        <w:t>dass sie Geld von Krogstad geliehen hat.</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68: „Woher wissen Sie, dass ich daran denke?“, fragt Nora Krogstad (der, wie sich herausstellt, solche Überlegungen auch schon angestellt hat): Woran denkt Nora? Und warum denkt sie daran? </w:t>
      </w:r>
    </w:p>
    <w:p>
      <w:pPr>
        <w:numPr>
          <w:ilvl w:val="0"/>
          <w:numId w:val="0"/>
        </w:numPr>
        <w:ind w:firstLine="720" w:firstLineChars="0"/>
        <w:jc w:val="both"/>
        <w:rPr>
          <w:rFonts w:hint="default" w:ascii="Arial" w:hAnsi="Arial" w:cs="Arial"/>
          <w:b w:val="0"/>
          <w:bCs w:val="0"/>
          <w:sz w:val="28"/>
          <w:szCs w:val="28"/>
          <w:u w:val="none"/>
          <w:lang w:val="en-US"/>
        </w:rPr>
      </w:pPr>
      <w:r>
        <w:rPr>
          <w:rFonts w:hint="default" w:ascii="Arial" w:hAnsi="Arial" w:cs="Arial"/>
          <w:b w:val="0"/>
          <w:bCs w:val="0"/>
          <w:sz w:val="28"/>
          <w:szCs w:val="28"/>
          <w:u w:val="none"/>
          <w:lang w:val="en-US"/>
        </w:rPr>
        <w:t xml:space="preserve">Sie denkt an Selbstmord, welcher für sie den einzigen Ausweg aus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ihrer Situation darstellt.</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S. 71: Trotz aller Verzweiflung (oder gerade deswegen) hat Nora noch Hoffnung, dass das „Wunderbare“ geschieht: Was genau versteht Nora unter dem „Wunderbaren“? Wie lässt sich der Begriff des Wunderbaren, wie er in literarischen Texten vorkommt, definieren? I</w:t>
      </w:r>
      <w:bookmarkStart w:id="0" w:name="_GoBack"/>
      <w:bookmarkEnd w:id="0"/>
      <w:r>
        <w:rPr>
          <w:rFonts w:hint="default" w:ascii="Arial" w:hAnsi="Arial" w:cs="Arial"/>
          <w:b w:val="0"/>
          <w:bCs w:val="0"/>
          <w:sz w:val="28"/>
          <w:szCs w:val="28"/>
          <w:u w:val="single"/>
        </w:rPr>
        <w:t>n was für Texten kommt Wunderbares vor? Geben Sie Beispiele!</w:t>
      </w:r>
    </w:p>
    <w:p>
      <w:pPr>
        <w:numPr>
          <w:ilvl w:val="0"/>
          <w:numId w:val="0"/>
        </w:numPr>
        <w:ind w:firstLine="720" w:firstLineChars="0"/>
        <w:jc w:val="both"/>
        <w:rPr>
          <w:rFonts w:hint="default" w:ascii="Arial" w:hAnsi="Arial" w:cs="Arial"/>
          <w:b w:val="0"/>
          <w:bCs w:val="0"/>
          <w:sz w:val="28"/>
          <w:szCs w:val="28"/>
          <w:u w:val="none"/>
          <w:lang w:val="en-US"/>
        </w:rPr>
      </w:pPr>
      <w:r>
        <w:rPr>
          <w:rFonts w:hint="default" w:ascii="Arial" w:hAnsi="Arial" w:cs="Arial"/>
          <w:b w:val="0"/>
          <w:bCs w:val="0"/>
          <w:sz w:val="28"/>
          <w:szCs w:val="28"/>
          <w:u w:val="none"/>
          <w:lang w:val="en-US"/>
        </w:rPr>
        <w:t xml:space="preserve">Nore spricht dabei von der Situation,  dass Helmer die Schuld auf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sich nehemen würde.</w:t>
      </w:r>
    </w:p>
    <w:p>
      <w:pPr>
        <w:numPr>
          <w:ilvl w:val="0"/>
          <w:numId w:val="0"/>
        </w:numPr>
        <w:ind w:firstLine="720" w:firstLineChars="0"/>
        <w:jc w:val="both"/>
        <w:rPr>
          <w:rFonts w:hint="default" w:ascii="Arial" w:hAnsi="Arial" w:cs="Arial"/>
          <w:b w:val="0"/>
          <w:bCs w:val="0"/>
          <w:sz w:val="28"/>
          <w:szCs w:val="28"/>
          <w:u w:val="none"/>
          <w:lang w:val="en-US"/>
        </w:rPr>
      </w:pPr>
      <w:r>
        <w:rPr>
          <w:rFonts w:hint="default" w:ascii="Arial" w:hAnsi="Arial" w:cs="Arial"/>
          <w:b w:val="0"/>
          <w:bCs w:val="0"/>
          <w:sz w:val="28"/>
          <w:szCs w:val="28"/>
          <w:u w:val="none"/>
          <w:lang w:val="en-US"/>
        </w:rPr>
        <w:t xml:space="preserve">Als Wunderbares versteht man ein gutes Erreigniss, dass sehr </w:t>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ab/>
      </w:r>
      <w:r>
        <w:rPr>
          <w:rFonts w:hint="default" w:ascii="Arial" w:hAnsi="Arial" w:cs="Arial"/>
          <w:b w:val="0"/>
          <w:bCs w:val="0"/>
          <w:sz w:val="28"/>
          <w:szCs w:val="28"/>
          <w:u w:val="none"/>
          <w:lang w:val="en-US"/>
        </w:rPr>
        <w:t>unwahrscheinliches scheint.</w:t>
      </w:r>
    </w:p>
    <w:p>
      <w:pPr>
        <w:numPr>
          <w:ilvl w:val="0"/>
          <w:numId w:val="1"/>
        </w:numPr>
        <w:jc w:val="both"/>
        <w:rPr>
          <w:rFonts w:hint="default" w:ascii="Arial" w:hAnsi="Arial" w:cs="Arial"/>
          <w:b w:val="0"/>
          <w:bCs w:val="0"/>
          <w:sz w:val="28"/>
          <w:szCs w:val="28"/>
          <w:u w:val="single"/>
        </w:rPr>
      </w:pPr>
      <w:r>
        <w:rPr>
          <w:rFonts w:hint="default" w:ascii="Arial" w:hAnsi="Arial" w:cs="Arial"/>
          <w:b w:val="0"/>
          <w:bCs w:val="0"/>
          <w:sz w:val="28"/>
          <w:szCs w:val="28"/>
          <w:u w:val="single"/>
        </w:rPr>
        <w:t xml:space="preserve">S. 75f.: Nora ist erkennbar in aufgewühlter Stimmung; Helmer deutet die Ursache davon als „kindische Angst“: Was meint er eigentlich damit? Und wie deutet Dr. Rank Noras Aufgeregtheit? (Und wie kommt Rank auf diese Idee?) </w:t>
      </w:r>
    </w:p>
    <w:p>
      <w:pPr>
        <w:rPr>
          <w:rFonts w:hint="default" w:ascii="Arial" w:hAnsi="Arial" w:cs="Arial"/>
          <w:b w:val="0"/>
          <w:bCs w:val="0"/>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PakType Naskh Basic"/>
    <w:panose1 w:val="00000000000000000000"/>
    <w:charset w:val="00"/>
    <w:family w:val="auto"/>
    <w:pitch w:val="default"/>
    <w:sig w:usb0="00000000" w:usb1="00000000" w:usb2="00000000" w:usb3="00000000" w:csb0="00000000"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000000000000000"/>
    <w:charset w:val="00"/>
    <w:family w:val="auto"/>
    <w:pitch w:val="default"/>
    <w:sig w:usb0="A00002FF" w:usb1="4000247B" w:usb2="00000000" w:usb3="00000000" w:csb0="20000197" w:csb1="00000000"/>
  </w:font>
  <w:font w:name="PakType Naskh Basic">
    <w:panose1 w:val="00000400000000000000"/>
    <w:charset w:val="00"/>
    <w:family w:val="auto"/>
    <w:pitch w:val="default"/>
    <w:sig w:usb0="80006003" w:usb1="8000000A" w:usb2="00000008" w:usb3="00000000" w:csb0="00000041" w:csb1="200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60F1B"/>
    <w:multiLevelType w:val="multilevel"/>
    <w:tmpl w:val="0E660F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0DF"/>
    <w:rsid w:val="00166D9D"/>
    <w:rsid w:val="001F7E98"/>
    <w:rsid w:val="0039563B"/>
    <w:rsid w:val="004B04D7"/>
    <w:rsid w:val="00882C4F"/>
    <w:rsid w:val="008A6BF8"/>
    <w:rsid w:val="00B11724"/>
    <w:rsid w:val="00BB7127"/>
    <w:rsid w:val="00C4726C"/>
    <w:rsid w:val="00CD13D6"/>
    <w:rsid w:val="00D25192"/>
    <w:rsid w:val="00E860DF"/>
    <w:rsid w:val="2FFBE79E"/>
    <w:rsid w:val="3DF3405D"/>
    <w:rsid w:val="3FFD5C06"/>
    <w:rsid w:val="73DF82CB"/>
    <w:rsid w:val="77F7FFFA"/>
    <w:rsid w:val="79FFE03D"/>
    <w:rsid w:val="7EFDD657"/>
    <w:rsid w:val="97B72ECD"/>
    <w:rsid w:val="BFFDD492"/>
    <w:rsid w:val="DCF2EAEC"/>
    <w:rsid w:val="EFFB72C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de-DE"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262</Words>
  <Characters>1496</Characters>
  <Lines>12</Lines>
  <Paragraphs>3</Paragraphs>
  <TotalTime>63</TotalTime>
  <ScaleCrop>false</ScaleCrop>
  <LinksUpToDate>false</LinksUpToDate>
  <CharactersWithSpaces>1755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2025-04-20T20:02:00Z</dcterms:created>
  <dc:creator>Jan Erik Antonsen</dc:creator>
  <cp:lastModifiedBy>adkoprek</cp:lastModifiedBy>
  <dcterms:modified xsi:type="dcterms:W3CDTF">2025-05-22T12:40:04Z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0x01010032EB36403CC00D419B3C6CFA1E75678F</vt:lpwstr>
  </property>
  <property fmtid="{D5CDD505-2E9C-101B-9397-08002B2CF9AE}" pid="3" name="KSOProductBuildVer">
    <vt:lpwstr>1033-11.1.0.11723</vt:lpwstr>
  </property>
</Properties>
</file>