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b/>
          <w:color w:val="000000"/>
          <w:sz w:val="32"/>
          <w:szCs w:val="32"/>
        </w:rPr>
      </w:pPr>
      <w:r>
        <w:rPr>
          <w:rFonts w:ascii="Calibri" w:hAnsi="Calibri" w:eastAsia="Calibri" w:cs="Calibri"/>
          <w:b/>
          <w:color w:val="000000"/>
          <w:sz w:val="32"/>
          <w:szCs w:val="32"/>
        </w:rPr>
        <w:t>Das Plankton der polaren Ozeane</w:t>
      </w:r>
    </w:p>
    <w:p>
      <w:pPr>
        <w:widowControl w:val="0"/>
        <w:pBdr>
          <w:top w:val="none" w:color="auto" w:sz="0" w:space="0"/>
          <w:left w:val="none" w:color="auto" w:sz="0" w:space="0"/>
          <w:bottom w:val="none" w:color="auto" w:sz="0" w:space="0"/>
          <w:right w:val="none" w:color="auto" w:sz="0" w:space="0"/>
          <w:between w:val="none" w:color="auto" w:sz="0" w:space="0"/>
        </w:pBdr>
        <w:jc w:val="both"/>
        <w:rPr>
          <w:rFonts w:ascii="Calibri" w:hAnsi="Calibri" w:eastAsia="Calibri" w:cs="Calibri"/>
          <w:color w:val="000000"/>
          <w:sz w:val="24"/>
          <w:szCs w:val="24"/>
        </w:rPr>
      </w:pPr>
    </w:p>
    <w:p>
      <w:pPr>
        <w:widowControl w:val="0"/>
        <w:pBdr>
          <w:top w:val="none" w:color="auto" w:sz="0" w:space="0"/>
          <w:left w:val="none" w:color="auto" w:sz="0" w:space="0"/>
          <w:bottom w:val="none" w:color="auto" w:sz="0" w:space="0"/>
          <w:right w:val="none" w:color="auto" w:sz="0" w:space="0"/>
          <w:between w:val="none" w:color="auto" w:sz="0" w:space="0"/>
        </w:pBdr>
        <w:jc w:val="both"/>
        <w:rPr>
          <w:rFonts w:ascii="Calibri" w:hAnsi="Calibri" w:eastAsia="Calibri" w:cs="Calibri"/>
          <w:color w:val="000000"/>
          <w:sz w:val="24"/>
          <w:szCs w:val="24"/>
        </w:rPr>
      </w:pPr>
      <w:r>
        <w:rPr>
          <w:rFonts w:ascii="Calibri" w:hAnsi="Calibri" w:eastAsia="Calibri" w:cs="Calibri"/>
          <w:color w:val="000000"/>
          <w:sz w:val="24"/>
          <w:szCs w:val="24"/>
        </w:rPr>
        <w:t>Plankton spielt eine entscheidende Rolle in den polaren Ozeanen, indem es die Basis der Nahrungskette bildet und wesentlich zur globalen Sauerstoffproduktion beiträgt. Das Phytoplankton ist insbesondere wichtig als Nahrungsquelle für den Krill im Südpolarmeer, der wiederum die Nahrungsgrundlage für grössere Tiere wie Wale und Robben bildet.</w:t>
      </w:r>
    </w:p>
    <w:p>
      <w:pPr>
        <w:widowControl w:val="0"/>
        <w:pBdr>
          <w:top w:val="none" w:color="auto" w:sz="0" w:space="0"/>
          <w:left w:val="none" w:color="auto" w:sz="0" w:space="0"/>
          <w:bottom w:val="none" w:color="auto" w:sz="0" w:space="0"/>
          <w:right w:val="none" w:color="auto" w:sz="0" w:space="0"/>
          <w:between w:val="none" w:color="auto" w:sz="0" w:space="0"/>
        </w:pBdr>
        <w:jc w:val="both"/>
        <w:rPr>
          <w:rFonts w:ascii="Calibri" w:hAnsi="Calibri" w:eastAsia="Calibri" w:cs="Calibri"/>
          <w:color w:val="000000"/>
          <w:sz w:val="24"/>
          <w:szCs w:val="24"/>
        </w:rPr>
      </w:pPr>
      <w:r>
        <w:rPr>
          <w:rFonts w:ascii="Calibri" w:hAnsi="Calibri" w:eastAsia="Calibri" w:cs="Calibri"/>
          <w:color w:val="000000"/>
          <w:sz w:val="24"/>
          <w:szCs w:val="24"/>
        </w:rPr>
        <w:t>Mit der Klimaerwärmung verändern sich die polaren Ozeane rapide. Steigende Wasser-temperaturen, schmelzendes Meereis und veränderte Meeresströmungen beeinflussen die Lebensräume des Phytoplanktons stark. Dies hat weitreichende Auswirkungen auf das gesamte Ökosystem der polaren Ozeane.</w:t>
      </w:r>
    </w:p>
    <w:p>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b/>
          <w:color w:val="000000"/>
          <w:sz w:val="32"/>
          <w:szCs w:val="32"/>
        </w:rPr>
      </w:pPr>
    </w:p>
    <w:p>
      <w:pPr>
        <w:widowControl w:val="0"/>
        <w:pBdr>
          <w:top w:val="none" w:color="auto" w:sz="0" w:space="0"/>
          <w:left w:val="none" w:color="auto" w:sz="0" w:space="0"/>
          <w:bottom w:val="none" w:color="auto" w:sz="0" w:space="0"/>
          <w:right w:val="none" w:color="auto" w:sz="0" w:space="0"/>
          <w:between w:val="none" w:color="auto" w:sz="0" w:space="0"/>
        </w:pBdr>
        <w:jc w:val="both"/>
        <w:rPr>
          <w:color w:val="000000"/>
          <w:sz w:val="8"/>
          <w:szCs w:val="8"/>
        </w:rPr>
      </w:pPr>
    </w:p>
    <w:p>
      <w:pPr>
        <w:widowControl w:val="0"/>
        <w:pBdr>
          <w:top w:val="none" w:color="auto" w:sz="0" w:space="0"/>
          <w:left w:val="none" w:color="auto" w:sz="0" w:space="0"/>
          <w:bottom w:val="none" w:color="auto" w:sz="0" w:space="0"/>
          <w:right w:val="none" w:color="auto" w:sz="0" w:space="0"/>
          <w:between w:val="none" w:color="auto" w:sz="0" w:space="0"/>
        </w:pBdr>
        <w:jc w:val="both"/>
        <w:rPr>
          <w:rFonts w:ascii="Calibri" w:hAnsi="Calibri" w:eastAsia="Calibri" w:cs="Calibri"/>
          <w:b/>
          <w:color w:val="000000"/>
          <w:sz w:val="24"/>
          <w:szCs w:val="24"/>
        </w:rPr>
      </w:pPr>
      <w:r>
        <w:rPr>
          <w:color w:val="000000"/>
          <w:sz w:val="8"/>
          <w:szCs w:val="8"/>
        </w:rPr>
        <w:drawing>
          <wp:inline distT="0" distB="0" distL="114300" distR="114300">
            <wp:extent cx="5984875" cy="1446530"/>
            <wp:effectExtent l="0" t="0" r="0" b="0"/>
            <wp:docPr id="1" name="image1.png" descr="Ein Bild, das Kunst, Screenshot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1" name="image1.png" descr="Ein Bild, das Kunst, Screenshot enthält.&#10;&#10;KI-generierte Inhalte können fehlerhaft sein."/>
                    <pic:cNvPicPr preferRelativeResize="0"/>
                  </pic:nvPicPr>
                  <pic:blipFill>
                    <a:blip r:embed="rId9"/>
                    <a:srcRect/>
                    <a:stretch>
                      <a:fillRect/>
                    </a:stretch>
                  </pic:blipFill>
                  <pic:spPr>
                    <a:xfrm>
                      <a:off x="0" y="0"/>
                      <a:ext cx="5984875" cy="1446530"/>
                    </a:xfrm>
                    <a:prstGeom prst="rect">
                      <a:avLst/>
                    </a:prstGeom>
                  </pic:spPr>
                </pic:pic>
              </a:graphicData>
            </a:graphic>
          </wp:inline>
        </w:drawing>
      </w:r>
    </w:p>
    <w:p>
      <w:pPr>
        <w:widowControl w:val="0"/>
        <w:pBdr>
          <w:top w:val="none" w:color="auto" w:sz="0" w:space="0"/>
          <w:left w:val="none" w:color="auto" w:sz="0" w:space="0"/>
          <w:bottom w:val="none" w:color="auto" w:sz="0" w:space="0"/>
          <w:right w:val="none" w:color="auto" w:sz="0" w:space="0"/>
          <w:between w:val="none" w:color="auto" w:sz="0" w:space="0"/>
        </w:pBdr>
        <w:jc w:val="both"/>
        <w:rPr>
          <w:rFonts w:ascii="Calibri" w:hAnsi="Calibri" w:eastAsia="Calibri" w:cs="Calibri"/>
          <w:b/>
          <w:color w:val="000000"/>
          <w:sz w:val="24"/>
          <w:szCs w:val="24"/>
        </w:rPr>
      </w:pPr>
      <w:r>
        <w:rPr>
          <w:rFonts w:ascii="Calibri" w:hAnsi="Calibri" w:eastAsia="Calibri" w:cs="Calibri"/>
          <w:b/>
          <w:color w:val="000000"/>
          <w:sz w:val="24"/>
          <w:szCs w:val="24"/>
        </w:rPr>
        <w:t>Allgemeines</w:t>
      </w:r>
    </w:p>
    <w:p>
      <w:pPr>
        <w:widowControl w:val="0"/>
        <w:pBdr>
          <w:top w:val="none" w:color="auto" w:sz="0" w:space="0"/>
          <w:left w:val="none" w:color="auto" w:sz="0" w:space="0"/>
          <w:bottom w:val="none" w:color="auto" w:sz="0" w:space="0"/>
          <w:right w:val="none" w:color="auto" w:sz="0" w:space="0"/>
          <w:between w:val="none" w:color="auto" w:sz="0" w:space="0"/>
        </w:pBdr>
        <w:jc w:val="both"/>
        <w:rPr>
          <w:rFonts w:ascii="Calibri" w:hAnsi="Calibri" w:eastAsia="Calibri" w:cs="Calibri"/>
          <w:bCs/>
          <w:color w:val="000000"/>
          <w:sz w:val="24"/>
          <w:szCs w:val="24"/>
        </w:rPr>
      </w:pPr>
      <w:r>
        <w:rPr>
          <w:rFonts w:ascii="Calibri" w:hAnsi="Calibri" w:eastAsia="Calibri" w:cs="Calibri"/>
          <w:bCs/>
          <w:color w:val="000000"/>
          <w:sz w:val="24"/>
          <w:szCs w:val="24"/>
        </w:rPr>
        <w:t>Lösen Sie die folgenden Aufgaben mit Ihrer Banknachbarin schriftlich. Zeit: ca. 10-15 Minuten.</w:t>
      </w:r>
    </w:p>
    <w:p>
      <w:pPr>
        <w:widowControl w:val="0"/>
        <w:pBdr>
          <w:top w:val="none" w:color="auto" w:sz="0" w:space="0"/>
          <w:left w:val="none" w:color="auto" w:sz="0" w:space="0"/>
          <w:bottom w:val="none" w:color="auto" w:sz="0" w:space="0"/>
          <w:right w:val="none" w:color="auto" w:sz="0" w:space="0"/>
          <w:between w:val="none" w:color="auto" w:sz="0" w:space="0"/>
        </w:pBdr>
        <w:jc w:val="both"/>
        <w:rPr>
          <w:rFonts w:ascii="Calibri" w:hAnsi="Calibri" w:eastAsia="Calibri" w:cs="Calibri"/>
          <w:b/>
          <w:color w:val="000000"/>
          <w:sz w:val="24"/>
          <w:szCs w:val="24"/>
        </w:rPr>
      </w:pPr>
    </w:p>
    <w:p>
      <w:pPr>
        <w:widowControl w:val="0"/>
        <w:pBdr>
          <w:top w:val="none" w:color="auto" w:sz="0" w:space="0"/>
          <w:left w:val="none" w:color="auto" w:sz="0" w:space="0"/>
          <w:bottom w:val="none" w:color="auto" w:sz="0" w:space="0"/>
          <w:right w:val="none" w:color="auto" w:sz="0" w:space="0"/>
          <w:between w:val="none" w:color="auto" w:sz="0" w:space="0"/>
        </w:pBdr>
        <w:jc w:val="both"/>
        <w:rPr>
          <w:rFonts w:ascii="Calibri" w:hAnsi="Calibri" w:eastAsia="Calibri" w:cs="Calibri"/>
          <w:b/>
          <w:color w:val="000000"/>
          <w:sz w:val="24"/>
          <w:szCs w:val="24"/>
        </w:rPr>
      </w:pPr>
      <w:r>
        <w:rPr>
          <w:rFonts w:ascii="Calibri" w:hAnsi="Calibri" w:eastAsia="Calibri" w:cs="Calibri"/>
          <w:b/>
          <w:color w:val="000000"/>
          <w:sz w:val="24"/>
          <w:szCs w:val="24"/>
        </w:rPr>
        <w:t>Lernziele</w:t>
      </w:r>
    </w:p>
    <w:p>
      <w:pPr>
        <w:widowControl w:val="0"/>
        <w:pBdr>
          <w:top w:val="none" w:color="auto" w:sz="0" w:space="0"/>
          <w:left w:val="none" w:color="auto" w:sz="0" w:space="0"/>
          <w:bottom w:val="none" w:color="auto" w:sz="0" w:space="0"/>
          <w:right w:val="none" w:color="auto" w:sz="0" w:space="0"/>
          <w:between w:val="none" w:color="auto" w:sz="0" w:space="0"/>
        </w:pBdr>
        <w:jc w:val="both"/>
        <w:rPr>
          <w:rFonts w:ascii="Calibri" w:hAnsi="Calibri" w:eastAsia="Calibri" w:cs="Calibri"/>
          <w:bCs/>
          <w:color w:val="000000"/>
          <w:sz w:val="24"/>
          <w:szCs w:val="24"/>
        </w:rPr>
      </w:pPr>
      <w:r>
        <w:rPr>
          <w:rFonts w:ascii="Calibri" w:hAnsi="Calibri" w:eastAsia="Calibri" w:cs="Calibri"/>
          <w:bCs/>
          <w:color w:val="000000"/>
          <w:sz w:val="24"/>
          <w:szCs w:val="24"/>
        </w:rPr>
        <w:t>– Sie kennen die grundsätzlichen Planktonarten</w:t>
      </w:r>
    </w:p>
    <w:p>
      <w:pPr>
        <w:widowControl w:val="0"/>
        <w:pBdr>
          <w:top w:val="none" w:color="auto" w:sz="0" w:space="0"/>
          <w:left w:val="none" w:color="auto" w:sz="0" w:space="0"/>
          <w:bottom w:val="none" w:color="auto" w:sz="0" w:space="0"/>
          <w:right w:val="none" w:color="auto" w:sz="0" w:space="0"/>
          <w:between w:val="none" w:color="auto" w:sz="0" w:space="0"/>
        </w:pBdr>
        <w:jc w:val="both"/>
        <w:rPr>
          <w:rFonts w:ascii="Calibri" w:hAnsi="Calibri" w:eastAsia="Calibri" w:cs="Calibri"/>
          <w:bCs/>
          <w:color w:val="000000"/>
          <w:sz w:val="24"/>
          <w:szCs w:val="24"/>
        </w:rPr>
      </w:pPr>
      <w:r>
        <w:rPr>
          <w:rFonts w:ascii="Calibri" w:hAnsi="Calibri" w:eastAsia="Calibri" w:cs="Calibri"/>
          <w:bCs/>
          <w:color w:val="000000"/>
          <w:sz w:val="24"/>
          <w:szCs w:val="24"/>
        </w:rPr>
        <w:t>– Sie können die Veränderungen in den polaren Ozeanen und die globalen Konsequenzen erklären.</w:t>
      </w:r>
    </w:p>
    <w:p>
      <w:pPr>
        <w:widowControl w:val="0"/>
        <w:pBdr>
          <w:top w:val="none" w:color="auto" w:sz="0" w:space="0"/>
          <w:left w:val="none" w:color="auto" w:sz="0" w:space="0"/>
          <w:bottom w:val="none" w:color="auto" w:sz="0" w:space="0"/>
          <w:right w:val="none" w:color="auto" w:sz="0" w:space="0"/>
          <w:between w:val="none" w:color="auto" w:sz="0" w:space="0"/>
        </w:pBdr>
        <w:jc w:val="both"/>
        <w:rPr>
          <w:rFonts w:ascii="Calibri" w:hAnsi="Calibri" w:eastAsia="Calibri" w:cs="Calibri"/>
          <w:b/>
          <w:color w:val="000000"/>
          <w:sz w:val="24"/>
          <w:szCs w:val="24"/>
        </w:rPr>
      </w:pPr>
    </w:p>
    <w:p>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b/>
          <w:color w:val="000000"/>
          <w:sz w:val="32"/>
          <w:szCs w:val="32"/>
        </w:rPr>
      </w:pPr>
    </w:p>
    <w:p>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b/>
          <w:color w:val="000000"/>
          <w:sz w:val="32"/>
          <w:szCs w:val="32"/>
        </w:rPr>
      </w:pPr>
      <w:r>
        <w:rPr>
          <w:rFonts w:ascii="Calibri" w:hAnsi="Calibri" w:eastAsia="Calibri" w:cs="Calibri"/>
          <w:b/>
          <w:color w:val="000000"/>
          <w:sz w:val="32"/>
          <w:szCs w:val="32"/>
        </w:rPr>
        <w:t>Aufgaben zum Film</w:t>
      </w:r>
    </w:p>
    <w:p>
      <w:pPr>
        <w:widowControl w:val="0"/>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4"/>
          <w:szCs w:val="24"/>
        </w:rPr>
      </w:pPr>
      <w:r>
        <w:rPr>
          <w:rFonts w:ascii="Calibri" w:hAnsi="Calibri" w:eastAsia="Calibri" w:cs="Calibri"/>
          <w:b/>
          <w:color w:val="000000"/>
          <w:sz w:val="24"/>
          <w:szCs w:val="24"/>
        </w:rPr>
        <w:t>1. Planktonarten Diatomeen und Kalkflagellaten</w:t>
      </w:r>
    </w:p>
    <w:p>
      <w:pPr>
        <w:widowControl w:val="0"/>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4"/>
          <w:szCs w:val="24"/>
        </w:rPr>
      </w:pPr>
      <w:r>
        <w:rPr>
          <w:rFonts w:ascii="Calibri" w:hAnsi="Calibri" w:eastAsia="Calibri" w:cs="Calibri"/>
          <w:color w:val="000000"/>
          <w:sz w:val="24"/>
          <w:szCs w:val="24"/>
        </w:rPr>
        <w:t>a) Was genau versteht man unter Diatomeen (Kieselalgen) und Kalkflagellaten?</w:t>
      </w:r>
    </w:p>
    <w:p>
      <w:pPr>
        <w:widowControl w:val="0"/>
        <w:pBdr>
          <w:top w:val="none" w:color="auto" w:sz="0" w:space="0"/>
          <w:left w:val="none" w:color="auto" w:sz="0" w:space="0"/>
          <w:bottom w:val="none" w:color="auto" w:sz="0" w:space="0"/>
          <w:right w:val="none" w:color="auto" w:sz="0" w:space="0"/>
          <w:between w:val="none" w:color="auto" w:sz="0" w:space="0"/>
        </w:pBdr>
        <w:ind w:firstLine="720" w:firstLineChars="0"/>
        <w:rPr>
          <w:rFonts w:hint="default" w:ascii="Calibri" w:hAnsi="Calibri" w:eastAsia="Calibri" w:cs="Calibri"/>
          <w:b w:val="0"/>
          <w:bCs w:val="0"/>
          <w:i/>
          <w:iCs/>
          <w:color w:val="000000"/>
          <w:sz w:val="24"/>
          <w:szCs w:val="24"/>
          <w:lang w:val="en-US"/>
        </w:rPr>
      </w:pPr>
    </w:p>
    <w:p>
      <w:pPr>
        <w:widowControl w:val="0"/>
        <w:pBdr>
          <w:top w:val="none" w:color="auto" w:sz="0" w:space="0"/>
          <w:left w:val="none" w:color="auto" w:sz="0" w:space="0"/>
          <w:bottom w:val="none" w:color="auto" w:sz="0" w:space="0"/>
          <w:right w:val="none" w:color="auto" w:sz="0" w:space="0"/>
          <w:between w:val="none" w:color="auto" w:sz="0" w:space="0"/>
        </w:pBdr>
        <w:rPr>
          <w:rFonts w:hint="default" w:ascii="Calibri" w:hAnsi="Calibri" w:eastAsia="Calibri" w:cs="Calibri"/>
          <w:b w:val="0"/>
          <w:bCs w:val="0"/>
          <w:i/>
          <w:iCs/>
          <w:color w:val="000000"/>
          <w:sz w:val="24"/>
          <w:szCs w:val="24"/>
          <w:lang w:val="en-US"/>
        </w:rPr>
      </w:pPr>
      <w:r>
        <w:rPr>
          <w:rFonts w:hint="default" w:ascii="Calibri" w:hAnsi="Calibri" w:eastAsia="Calibri" w:cs="Calibri"/>
          <w:b w:val="0"/>
          <w:bCs w:val="0"/>
          <w:i/>
          <w:iCs/>
          <w:color w:val="000000"/>
          <w:sz w:val="24"/>
          <w:szCs w:val="24"/>
          <w:lang w:val="en-US"/>
        </w:rPr>
        <w:t>Kleine einzellige Allge</w:t>
      </w:r>
    </w:p>
    <w:p>
      <w:pPr>
        <w:widowControl w:val="0"/>
        <w:pBdr>
          <w:top w:val="none" w:color="auto" w:sz="0" w:space="0"/>
          <w:left w:val="none" w:color="auto" w:sz="0" w:space="0"/>
          <w:bottom w:val="none" w:color="auto" w:sz="0" w:space="0"/>
          <w:right w:val="none" w:color="auto" w:sz="0" w:space="0"/>
          <w:between w:val="none" w:color="auto" w:sz="0" w:space="0"/>
        </w:pBdr>
        <w:ind w:firstLine="720" w:firstLineChars="0"/>
        <w:rPr>
          <w:rFonts w:hint="default" w:ascii="Calibri" w:hAnsi="Calibri" w:eastAsia="Calibri" w:cs="Calibri"/>
          <w:color w:val="000000"/>
          <w:sz w:val="24"/>
          <w:szCs w:val="24"/>
          <w:lang w:val="en-US"/>
        </w:rPr>
      </w:pPr>
    </w:p>
    <w:p>
      <w:pPr>
        <w:widowControl w:val="0"/>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4"/>
          <w:szCs w:val="24"/>
        </w:rPr>
      </w:pPr>
      <w:r>
        <w:rPr>
          <w:rFonts w:ascii="Calibri" w:hAnsi="Calibri" w:eastAsia="Calibri" w:cs="Calibri"/>
          <w:color w:val="000000"/>
          <w:sz w:val="24"/>
          <w:szCs w:val="24"/>
        </w:rPr>
        <w:t>b) Welche Lebensräume besiedeln sie und welche Eigenschaften haben diese Organismen?</w:t>
      </w:r>
      <w:r>
        <w:rPr>
          <w:rFonts w:ascii="Calibri" w:hAnsi="Calibri" w:eastAsia="Calibri" w:cs="Calibri"/>
          <w:color w:val="000000"/>
          <w:sz w:val="24"/>
          <w:szCs w:val="24"/>
        </w:rPr>
        <w:br w:type="textWrapping"/>
      </w:r>
    </w:p>
    <w:p>
      <w:pPr>
        <w:widowControl w:val="0"/>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b/>
          <w:color w:val="000000"/>
          <w:sz w:val="24"/>
          <w:szCs w:val="24"/>
        </w:rPr>
      </w:pPr>
    </w:p>
    <w:p>
      <w:pPr>
        <w:widowControl w:val="0"/>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4"/>
          <w:szCs w:val="24"/>
        </w:rPr>
      </w:pPr>
      <w:r>
        <w:rPr>
          <w:rFonts w:ascii="Calibri" w:hAnsi="Calibri" w:eastAsia="Calibri" w:cs="Calibri"/>
          <w:b/>
          <w:color w:val="000000"/>
          <w:sz w:val="24"/>
          <w:szCs w:val="24"/>
        </w:rPr>
        <w:t>2. Klimaerwärmung und Plankton</w:t>
      </w:r>
    </w:p>
    <w:p>
      <w:pPr>
        <w:widowControl w:val="0"/>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4"/>
          <w:szCs w:val="24"/>
        </w:rPr>
      </w:pPr>
      <w:r>
        <w:rPr>
          <w:rFonts w:ascii="Calibri" w:hAnsi="Calibri" w:eastAsia="Calibri" w:cs="Calibri"/>
          <w:color w:val="000000"/>
          <w:sz w:val="24"/>
          <w:szCs w:val="24"/>
        </w:rPr>
        <w:t>Worin genau besteht der Zusammenhang zwischen der globalen Klimaerwärmung und den Planktonarten? Erklären sie!</w:t>
      </w:r>
    </w:p>
    <w:p>
      <w:pPr>
        <w:widowControl w:val="0"/>
        <w:pBdr>
          <w:top w:val="none" w:color="auto" w:sz="0" w:space="0"/>
          <w:left w:val="none" w:color="auto" w:sz="0" w:space="0"/>
          <w:bottom w:val="none" w:color="auto" w:sz="0" w:space="0"/>
          <w:right w:val="none" w:color="auto" w:sz="0" w:space="0"/>
          <w:between w:val="none" w:color="auto" w:sz="0" w:space="0"/>
        </w:pBdr>
        <w:rPr>
          <w:rFonts w:hint="default" w:ascii="Calibri" w:hAnsi="Calibri" w:eastAsia="Calibri" w:cs="Calibri"/>
          <w:color w:val="000000"/>
          <w:sz w:val="24"/>
          <w:szCs w:val="24"/>
          <w:lang w:val="en-US"/>
        </w:rPr>
      </w:pPr>
    </w:p>
    <w:p>
      <w:pPr>
        <w:widowControl w:val="0"/>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i/>
          <w:iCs/>
          <w:color w:val="000000"/>
          <w:sz w:val="24"/>
          <w:szCs w:val="24"/>
        </w:rPr>
      </w:pPr>
      <w:r>
        <w:rPr>
          <w:rFonts w:hint="default" w:ascii="Calibri" w:hAnsi="Calibri" w:eastAsia="Calibri" w:cs="Calibri"/>
          <w:i/>
          <w:iCs/>
          <w:color w:val="000000"/>
          <w:sz w:val="24"/>
          <w:szCs w:val="24"/>
          <w:lang w:val="en-US"/>
        </w:rPr>
        <w:t>Wenn Kalkflagelaten ihre Schale bilden, dann setzen sie CO</w:t>
      </w:r>
      <w:r>
        <w:rPr>
          <w:rFonts w:hint="default" w:ascii="Calibri" w:hAnsi="Calibri" w:eastAsia="Calibri" w:cs="Calibri"/>
          <w:i/>
          <w:iCs/>
          <w:color w:val="000000"/>
          <w:sz w:val="24"/>
          <w:szCs w:val="24"/>
          <w:vertAlign w:val="subscript"/>
          <w:lang w:val="en-US"/>
        </w:rPr>
        <w:t>2</w:t>
      </w:r>
      <w:r>
        <w:rPr>
          <w:rFonts w:hint="default" w:ascii="Calibri" w:hAnsi="Calibri" w:eastAsia="Calibri" w:cs="Calibri"/>
          <w:i/>
          <w:iCs/>
          <w:color w:val="000000"/>
          <w:sz w:val="24"/>
          <w:szCs w:val="24"/>
          <w:vertAlign w:val="baseline"/>
          <w:lang w:val="en-US"/>
        </w:rPr>
        <w:t xml:space="preserve"> frei.Momentan nehmen die Kalkflagellaten den Diatomeen den Lebensraum weg.</w:t>
      </w:r>
      <w:bookmarkStart w:id="0" w:name="_GoBack"/>
      <w:bookmarkEnd w:id="0"/>
      <w:r>
        <w:rPr>
          <w:rFonts w:ascii="Calibri" w:hAnsi="Calibri" w:eastAsia="Calibri" w:cs="Calibri"/>
          <w:i/>
          <w:iCs/>
          <w:color w:val="000000"/>
          <w:sz w:val="24"/>
          <w:szCs w:val="24"/>
        </w:rPr>
        <w:br w:type="textWrapping"/>
      </w:r>
    </w:p>
    <w:p>
      <w:pPr>
        <w:widowControl w:val="0"/>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4"/>
          <w:szCs w:val="24"/>
        </w:rPr>
      </w:pPr>
    </w:p>
    <w:p>
      <w:pPr>
        <w:rPr>
          <w:rFonts w:eastAsia="Calibri"/>
        </w:rPr>
      </w:pPr>
    </w:p>
    <w:sectPr>
      <w:headerReference r:id="rId4" w:type="first"/>
      <w:footerReference r:id="rId7" w:type="first"/>
      <w:headerReference r:id="rId3" w:type="default"/>
      <w:footerReference r:id="rId5" w:type="default"/>
      <w:footerReference r:id="rId6" w:type="even"/>
      <w:pgSz w:w="11906" w:h="16838"/>
      <w:pgMar w:top="1134" w:right="1134" w:bottom="1134" w:left="1134" w:header="68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Liberation Sans"/>
    <w:panose1 w:val="00000000000000000000"/>
    <w:charset w:val="86"/>
    <w:family w:val="auto"/>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E0002EFF" w:usb1="C000785B" w:usb2="00000009"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Georgia">
    <w:altName w:val="FreeSerif"/>
    <w:panose1 w:val="02040502050405020303"/>
    <w:charset w:val="00"/>
    <w:family w:val="roman"/>
    <w:pitch w:val="default"/>
    <w:sig w:usb0="00000000" w:usb1="00000000" w:usb2="00000000" w:usb3="00000000" w:csb0="0000009F" w:csb1="00000000"/>
  </w:font>
  <w:font w:name="FreeSerif">
    <w:panose1 w:val="02020603050405020304"/>
    <w:charset w:val="00"/>
    <w:family w:val="auto"/>
    <w:pitch w:val="default"/>
    <w:sig w:usb0="E59FAFFF" w:usb1="C200FDFF" w:usb2="43501B29" w:usb3="04000003" w:csb0="600101FF" w:csb1="FFFF0000"/>
  </w:font>
  <w:font w:name="Helvetica Neue">
    <w:altName w:val="Lucida"/>
    <w:panose1 w:val="02000503000000020004"/>
    <w:charset w:val="00"/>
    <w:family w:val="auto"/>
    <w:pitch w:val="default"/>
    <w:sig w:usb0="00000000" w:usb1="00000000" w:usb2="00000010" w:usb3="00000000" w:csb0="00000001" w:csb1="00000000"/>
  </w:font>
  <w:font w:name="Lucida">
    <w:panose1 w:val="02000503000000020004"/>
    <w:charset w:val="00"/>
    <w:family w:val="auto"/>
    <w:pitch w:val="default"/>
    <w:sig w:usb0="80000007"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none" w:color="auto" w:sz="0" w:space="0"/>
        <w:left w:val="none" w:color="auto" w:sz="0" w:space="0"/>
        <w:bottom w:val="none" w:color="auto" w:sz="0" w:space="0"/>
        <w:right w:val="none" w:color="auto" w:sz="0" w:space="0"/>
        <w:between w:val="none" w:color="auto" w:sz="0" w:space="0"/>
      </w:pBdr>
      <w:rPr>
        <w:rFonts w:ascii="Helvetica Neue" w:hAnsi="Helvetica Neue" w:eastAsia="Helvetica Neue" w:cs="Helvetica Neue"/>
        <w:color w:val="000000"/>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none" w:color="auto" w:sz="0" w:space="0"/>
        <w:left w:val="none" w:color="auto" w:sz="0" w:space="0"/>
        <w:bottom w:val="none" w:color="auto" w:sz="0" w:space="0"/>
        <w:right w:val="none" w:color="auto" w:sz="0" w:space="0"/>
        <w:between w:val="none" w:color="auto" w:sz="0" w:space="0"/>
      </w:pBdr>
      <w:rPr>
        <w:rFonts w:ascii="Helvetica Neue" w:hAnsi="Helvetica Neue" w:eastAsia="Helvetica Neue" w:cs="Helvetica Neue"/>
        <w:color w:val="000000"/>
        <w:sz w:val="24"/>
        <w:szCs w:val="2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none" w:color="auto" w:sz="0" w:space="0"/>
        <w:left w:val="none" w:color="auto" w:sz="0" w:space="0"/>
        <w:bottom w:val="none" w:color="auto" w:sz="0" w:space="0"/>
        <w:right w:val="none" w:color="auto" w:sz="0" w:space="0"/>
        <w:between w:val="none" w:color="auto" w:sz="0" w:space="0"/>
      </w:pBdr>
      <w:rPr>
        <w:rFonts w:ascii="Helvetica Neue" w:hAnsi="Helvetica Neue" w:eastAsia="Helvetica Neue" w:cs="Helvetica Neue"/>
        <w:color w:val="000000"/>
        <w:sz w:val="24"/>
        <w:szCs w:val="24"/>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tabs>
        <w:tab w:val="right" w:leader="underscore" w:pos="14459"/>
        <w:tab w:val="clear" w:pos="4536"/>
        <w:tab w:val="clear" w:pos="9072"/>
      </w:tabs>
      <w:jc w:val="both"/>
      <w:rPr>
        <w:rFonts w:ascii="Calibri" w:hAnsi="Calibri" w:cs="Calibri"/>
        <w:i/>
        <w:iCs/>
        <w:sz w:val="18"/>
        <w:szCs w:val="18"/>
        <w:lang w:val="en-US"/>
      </w:rPr>
    </w:pPr>
    <w:r>
      <w:rPr>
        <w:rFonts w:ascii="Calibri" w:hAnsi="Calibri" w:cs="Calibri"/>
        <w:i/>
        <w:iCs/>
        <w:position w:val="6"/>
        <w:sz w:val="18"/>
        <w:szCs w:val="18"/>
        <w:lang w:val="en-US"/>
      </w:rPr>
      <w:t>Kantonsschule</w:t>
    </w:r>
    <w:r>
      <w:rPr>
        <w:rFonts w:ascii="Calibri" w:hAnsi="Calibri" w:cs="Calibri"/>
        <w:i/>
        <w:iCs/>
        <w:position w:val="6"/>
        <w:sz w:val="18"/>
        <w:szCs w:val="18"/>
        <w:vertAlign w:val="subscript"/>
        <w:lang w:val="en-US"/>
      </w:rPr>
      <w:t xml:space="preserve"> </w:t>
    </w:r>
    <w:r>
      <w:rPr>
        <w:rFonts w:ascii="Calibri" w:hAnsi="Calibri" w:cs="Calibri"/>
        <w:i/>
        <w:iCs/>
        <w:position w:val="6"/>
        <w:sz w:val="18"/>
        <w:szCs w:val="18"/>
        <w:lang w:val="en-US"/>
      </w:rPr>
      <w:t>Wettingen</w:t>
    </w:r>
    <w:r>
      <w:rPr>
        <w:rFonts w:ascii="Calibri" w:hAnsi="Calibri" w:cs="Calibri"/>
        <w:i/>
        <w:iCs/>
        <w:position w:val="6"/>
        <w:sz w:val="18"/>
        <w:szCs w:val="18"/>
        <w:vertAlign w:val="superscript"/>
        <w:lang w:val="en-US"/>
      </w:rPr>
      <w:tab/>
    </w:r>
    <w:r>
      <w:rPr>
        <w:rFonts w:ascii="Calibri" w:hAnsi="Calibri" w:cs="Calibri"/>
        <w:i/>
        <w:iCs/>
        <w:position w:val="6"/>
        <w:sz w:val="18"/>
        <w:szCs w:val="18"/>
        <w:lang w:val="en-US"/>
      </w:rPr>
      <w:t>Grundlagenfach Geografie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none" w:color="auto" w:sz="0" w:space="0"/>
        <w:left w:val="none" w:color="auto" w:sz="0" w:space="0"/>
        <w:bottom w:val="none" w:color="auto" w:sz="0" w:space="0"/>
        <w:right w:val="none" w:color="auto" w:sz="0" w:space="0"/>
        <w:between w:val="none" w:color="auto" w:sz="0" w:space="0"/>
      </w:pBdr>
      <w:rPr>
        <w:rFonts w:ascii="Helvetica Neue" w:hAnsi="Helvetica Neue" w:eastAsia="Helvetica Neue" w:cs="Helvetica Neue"/>
        <w:color w:val="000000"/>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1AEF"/>
    <w:rsid w:val="003277FF"/>
    <w:rsid w:val="00384C1A"/>
    <w:rsid w:val="004E5E01"/>
    <w:rsid w:val="00621868"/>
    <w:rsid w:val="0094567E"/>
    <w:rsid w:val="00C21AEF"/>
    <w:rsid w:val="00E13A8E"/>
    <w:rsid w:val="00EA0FD8"/>
    <w:rsid w:val="00F730AA"/>
    <w:rsid w:val="28B78056"/>
    <w:rsid w:val="599CE17E"/>
    <w:rsid w:val="7F3BFECA"/>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de-CH" w:eastAsia="de-DE"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sz w:val="22"/>
      <w:szCs w:val="22"/>
    </w:rPr>
  </w:style>
  <w:style w:type="paragraph" w:styleId="7">
    <w:name w:val="heading 6"/>
    <w:basedOn w:val="1"/>
    <w:next w:val="1"/>
    <w:semiHidden/>
    <w:unhideWhenUsed/>
    <w:qFormat/>
    <w:uiPriority w:val="9"/>
    <w:pPr>
      <w:keepNext/>
      <w:keepLines/>
      <w:spacing w:before="200" w:after="40"/>
      <w:outlineLvl w:val="5"/>
    </w:pPr>
    <w:rPr>
      <w:b/>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header"/>
    <w:basedOn w:val="1"/>
    <w:link w:val="14"/>
    <w:unhideWhenUsed/>
    <w:qFormat/>
    <w:uiPriority w:val="0"/>
    <w:pPr>
      <w:tabs>
        <w:tab w:val="center" w:pos="4536"/>
        <w:tab w:val="right" w:pos="9072"/>
      </w:tabs>
    </w:p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2">
    <w:name w:val="Title"/>
    <w:basedOn w:val="1"/>
    <w:next w:val="1"/>
    <w:qFormat/>
    <w:uiPriority w:val="10"/>
    <w:pPr>
      <w:keepNext/>
      <w:keepLines/>
      <w:spacing w:before="480" w:after="120"/>
    </w:pPr>
    <w:rPr>
      <w:b/>
      <w:sz w:val="72"/>
      <w:szCs w:val="72"/>
    </w:rPr>
  </w:style>
  <w:style w:type="table" w:customStyle="1" w:styleId="13">
    <w:name w:val="Table Normal1"/>
    <w:qFormat/>
    <w:uiPriority w:val="0"/>
    <w:tblPr>
      <w:tblCellMar>
        <w:top w:w="0" w:type="dxa"/>
        <w:left w:w="0" w:type="dxa"/>
        <w:bottom w:w="0" w:type="dxa"/>
        <w:right w:w="0" w:type="dxa"/>
      </w:tblCellMar>
    </w:tblPr>
  </w:style>
  <w:style w:type="character" w:customStyle="1" w:styleId="14">
    <w:name w:val="Kopfzeile Zchn"/>
    <w:basedOn w:val="8"/>
    <w:link w:val="10"/>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166</Words>
  <Characters>1122</Characters>
  <Lines>9</Lines>
  <Paragraphs>2</Paragraphs>
  <TotalTime>24</TotalTime>
  <ScaleCrop>false</ScaleCrop>
  <LinksUpToDate>false</LinksUpToDate>
  <CharactersWithSpaces>1274</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2021-05-15T11:31:00Z</dcterms:created>
  <dc:creator>adkoprek</dc:creator>
  <cp:lastModifiedBy>adkoprek</cp:lastModifiedBy>
  <dcterms:modified xsi:type="dcterms:W3CDTF">2025-06-12T08:44:00Z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