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tabs>
          <w:tab w:val="left" w:pos="360"/>
        </w:tabs>
        <w:rPr>
          <w:rFonts w:ascii="Calibri" w:hAnsi="Calibri" w:cs="Calibri"/>
          <w:b/>
          <w:sz w:val="36"/>
          <w:szCs w:val="36"/>
          <w:lang w:val="de-CH"/>
        </w:rPr>
      </w:pPr>
      <w:r>
        <w:rPr>
          <w:rFonts w:ascii="Calibri" w:hAnsi="Calibri" w:cs="Calibri"/>
          <w:b/>
          <w:sz w:val="36"/>
          <w:szCs w:val="36"/>
          <w:lang w:val="de-CH"/>
        </w:rPr>
        <w:t xml:space="preserve">Die wichtigsten globalen Klimafaktoren </w:t>
      </w:r>
      <w:r>
        <w:rPr>
          <w:rFonts w:ascii="Calibri" w:hAnsi="Calibri" w:cs="Calibri"/>
          <w:b/>
          <w:sz w:val="36"/>
          <w:szCs w:val="36"/>
          <w:lang w:val="de-CH"/>
        </w:rPr>
        <w:drawing>
          <wp:inline distT="0" distB="0" distL="0" distR="0">
            <wp:extent cx="6120130" cy="3903345"/>
            <wp:effectExtent l="0" t="0" r="1270" b="0"/>
            <wp:docPr id="6" name="Grafik 6" descr="Ein Bild, das Text, Himmel, draußen, bewölk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, Himmel, draußen, bewölkt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lang w:val="de-CH"/>
        </w:rPr>
      </w:pPr>
      <w:r>
        <w:rPr>
          <w:rFonts w:ascii="Calibri" w:hAnsi="Calibri" w:cs="Calibri"/>
          <w:b/>
          <w:sz w:val="28"/>
          <w:lang w:val="de-CH"/>
        </w:rPr>
        <w:t>Lernziele</w:t>
      </w:r>
    </w:p>
    <w:p>
      <w:pPr>
        <w:pStyle w:val="6"/>
        <w:jc w:val="left"/>
        <w:rPr>
          <w:rFonts w:ascii="Calibri" w:hAnsi="Calibri" w:cs="Calibri"/>
          <w:lang w:val="de-CH"/>
        </w:rPr>
      </w:pPr>
      <w:r>
        <w:rPr>
          <w:rFonts w:ascii="Calibri" w:hAnsi="Calibri" w:cs="Calibri"/>
          <w:sz w:val="24"/>
          <w:lang w:val="de-CH"/>
        </w:rPr>
        <w:t>•</w:t>
      </w:r>
      <w:r>
        <w:rPr>
          <w:rFonts w:ascii="Calibri" w:hAnsi="Calibri" w:cs="Calibri"/>
          <w:sz w:val="24"/>
          <w:lang w:val="de-CH"/>
        </w:rPr>
        <w:tab/>
      </w:r>
      <w:r>
        <w:rPr>
          <w:rFonts w:ascii="Calibri" w:hAnsi="Calibri" w:cs="Calibri"/>
          <w:sz w:val="24"/>
          <w:lang w:val="de-CH"/>
        </w:rPr>
        <w:t>Faktoren (globale Klimafaktoren) die das Erdklima steuern kennen und erklären können.</w:t>
      </w:r>
    </w:p>
    <w:p>
      <w:pPr>
        <w:ind w:left="360" w:hanging="360"/>
        <w:rPr>
          <w:rFonts w:ascii="Calibri" w:hAnsi="Calibri" w:cs="Calibri"/>
          <w:lang w:val="de-CH"/>
        </w:rPr>
      </w:pPr>
      <w:r>
        <w:rPr>
          <w:rFonts w:ascii="Calibri" w:hAnsi="Calibri" w:cs="Calibri"/>
          <w:lang w:val="de-CH"/>
        </w:rPr>
        <w:t>•</w:t>
      </w:r>
      <w:r>
        <w:rPr>
          <w:rFonts w:ascii="Calibri" w:hAnsi="Calibri" w:cs="Calibri"/>
          <w:lang w:val="de-CH"/>
        </w:rPr>
        <w:tab/>
      </w:r>
      <w:r>
        <w:rPr>
          <w:rFonts w:ascii="Calibri" w:hAnsi="Calibri" w:cs="Calibri"/>
          <w:lang w:val="de-CH"/>
        </w:rPr>
        <w:t>Aussagen aus dem Video verstehen und den Grafiken zuordnen können.</w:t>
      </w:r>
    </w:p>
    <w:p>
      <w:pPr>
        <w:rPr>
          <w:rFonts w:ascii="Calibri" w:hAnsi="Calibri" w:cs="Calibri"/>
          <w:b/>
          <w:sz w:val="16"/>
          <w:szCs w:val="16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lang w:val="de-CH"/>
        </w:rPr>
      </w:pPr>
      <w:r>
        <w:rPr>
          <w:rFonts w:ascii="Calibri" w:hAnsi="Calibri" w:cs="Calibri"/>
          <w:b/>
          <w:sz w:val="28"/>
          <w:lang w:val="de-CH"/>
        </w:rPr>
        <w:t>Was ist zu tun?</w:t>
      </w:r>
    </w:p>
    <w:p>
      <w:pPr>
        <w:pStyle w:val="6"/>
        <w:jc w:val="left"/>
        <w:rPr>
          <w:rFonts w:ascii="Calibri" w:hAnsi="Calibri" w:cs="Calibri"/>
          <w:sz w:val="24"/>
          <w:lang w:val="de-CH"/>
        </w:rPr>
      </w:pPr>
      <w:r>
        <w:rPr>
          <w:rFonts w:ascii="Calibri" w:hAnsi="Calibri" w:cs="Calibri"/>
          <w:sz w:val="24"/>
          <w:lang w:val="de-CH"/>
        </w:rPr>
        <w:t>•</w:t>
      </w:r>
      <w:r>
        <w:rPr>
          <w:rFonts w:ascii="Calibri" w:hAnsi="Calibri" w:cs="Calibri"/>
          <w:sz w:val="24"/>
          <w:lang w:val="de-CH"/>
        </w:rPr>
        <w:tab/>
      </w:r>
      <w:r>
        <w:rPr>
          <w:rFonts w:ascii="Calibri" w:hAnsi="Calibri" w:cs="Calibri"/>
          <w:sz w:val="24"/>
          <w:lang w:val="de-CH"/>
        </w:rPr>
        <w:t>Lesen sie die Aufgaben zuerst durch.</w:t>
      </w:r>
    </w:p>
    <w:p>
      <w:pPr>
        <w:ind w:left="360" w:hanging="360"/>
        <w:rPr>
          <w:rFonts w:ascii="Calibri" w:hAnsi="Calibri" w:cs="Calibri"/>
          <w:lang w:val="de-CH"/>
        </w:rPr>
      </w:pPr>
      <w:r>
        <w:rPr>
          <w:rFonts w:ascii="Calibri" w:hAnsi="Calibri" w:cs="Calibri"/>
          <w:lang w:val="de-CH"/>
        </w:rPr>
        <w:t>•</w:t>
      </w:r>
      <w:r>
        <w:rPr>
          <w:rFonts w:ascii="Calibri" w:hAnsi="Calibri" w:cs="Calibri"/>
          <w:lang w:val="de-CH"/>
        </w:rPr>
        <w:tab/>
      </w:r>
      <w:r>
        <w:rPr>
          <w:rFonts w:ascii="Calibri" w:hAnsi="Calibri" w:cs="Calibri"/>
          <w:lang w:val="de-CH"/>
        </w:rPr>
        <w:t>Schauen sie sich den Film individuell und interaktiv (–&gt; Film stoppen, wenn etwas Wichtiges gesagt wird!) an.</w:t>
      </w:r>
    </w:p>
    <w:p>
      <w:pPr>
        <w:pStyle w:val="6"/>
        <w:jc w:val="left"/>
        <w:rPr>
          <w:rFonts w:ascii="Calibri" w:hAnsi="Calibri" w:cs="Calibri"/>
          <w:sz w:val="24"/>
          <w:lang w:val="de-CH"/>
        </w:rPr>
      </w:pPr>
      <w:r>
        <w:rPr>
          <w:rFonts w:ascii="Calibri" w:hAnsi="Calibri" w:cs="Calibri"/>
          <w:sz w:val="24"/>
          <w:lang w:val="de-CH"/>
        </w:rPr>
        <w:t>•</w:t>
      </w:r>
      <w:r>
        <w:rPr>
          <w:rFonts w:ascii="Calibri" w:hAnsi="Calibri" w:cs="Calibri"/>
          <w:sz w:val="24"/>
          <w:lang w:val="de-CH"/>
        </w:rPr>
        <w:tab/>
      </w:r>
      <w:r>
        <w:rPr>
          <w:rFonts w:ascii="Calibri" w:hAnsi="Calibri" w:cs="Calibri"/>
          <w:sz w:val="24"/>
          <w:lang w:val="de-CH"/>
        </w:rPr>
        <w:t>Formulieren sie ihre Antworten schriftlich und benützen sie die entsprechenden Fachbegriffe.</w:t>
      </w:r>
    </w:p>
    <w:p>
      <w:pPr>
        <w:ind w:left="360" w:hanging="360"/>
        <w:rPr>
          <w:rFonts w:ascii="Calibri" w:hAnsi="Calibri" w:cs="Calibri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28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lang w:val="de-CH"/>
        </w:rPr>
      </w:pPr>
      <w:r>
        <w:rPr>
          <w:rFonts w:ascii="Calibri" w:hAnsi="Calibri" w:cs="Calibri"/>
          <w:b/>
          <w:sz w:val="28"/>
          <w:lang w:val="de-CH"/>
        </w:rPr>
        <w:t>Aufgaben zum Film (7')</w:t>
      </w:r>
    </w:p>
    <w:p>
      <w:pPr>
        <w:rPr>
          <w:rFonts w:ascii="Calibri" w:hAnsi="Calibri" w:cs="Calibri"/>
          <w:b/>
          <w:sz w:val="16"/>
          <w:szCs w:val="16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lang w:val="de-CH"/>
        </w:rPr>
      </w:pPr>
      <w:r>
        <w:rPr>
          <w:rFonts w:ascii="Calibri" w:hAnsi="Calibri" w:cs="Calibri"/>
          <w:b/>
          <w:lang w:val="de-CH"/>
        </w:rPr>
        <w:t>1. Globale Klimafaktoren</w:t>
      </w:r>
    </w:p>
    <w:p>
      <w:pPr>
        <w:rPr>
          <w:rFonts w:ascii="Calibri" w:hAnsi="Calibri" w:cs="Calibri"/>
          <w:lang w:val="de-CH"/>
        </w:rPr>
      </w:pPr>
      <w:r>
        <w:rPr>
          <w:rFonts w:ascii="Calibri" w:hAnsi="Calibri" w:cs="Calibri"/>
          <w:lang w:val="de-CH"/>
        </w:rPr>
        <w:t>Notieren sie die im Film gezeigten wichtigsten globalen Klimafaktoren und erklären sie diese kurz.</w:t>
      </w:r>
    </w:p>
    <w:p>
      <w:pPr>
        <w:rPr>
          <w:rFonts w:ascii="Calibri" w:hAnsi="Calibri" w:cs="Calibri"/>
          <w:lang w:val="de-CH"/>
        </w:rPr>
      </w:pPr>
    </w:p>
    <w:p>
      <w:pPr>
        <w:numPr>
          <w:ilvl w:val="0"/>
          <w:numId w:val="2"/>
        </w:numPr>
        <w:ind w:left="418" w:leftChars="0" w:hanging="418" w:firstLineChars="0"/>
        <w:rPr>
          <w:rFonts w:ascii="Calibri" w:hAnsi="Calibri" w:cs="Calibri"/>
          <w:lang w:val="de-CH"/>
        </w:rPr>
      </w:pPr>
      <w:r>
        <w:rPr>
          <w:rFonts w:hint="default" w:ascii="Calibri" w:hAnsi="Calibri" w:cs="Calibri"/>
          <w:lang w:val="en-US"/>
        </w:rPr>
        <w:t>Die Sonnenaktivität verursacht kleine Temperaturunterschiede auf der Erde</w:t>
      </w:r>
    </w:p>
    <w:p>
      <w:pPr>
        <w:numPr>
          <w:ilvl w:val="0"/>
          <w:numId w:val="2"/>
        </w:numPr>
        <w:ind w:left="418" w:leftChars="0" w:hanging="418" w:firstLineChars="0"/>
        <w:rPr>
          <w:rFonts w:ascii="Calibri" w:hAnsi="Calibri" w:cs="Calibri"/>
          <w:lang w:val="de-CH"/>
        </w:rPr>
      </w:pPr>
      <w:r>
        <w:rPr>
          <w:rFonts w:hint="default" w:ascii="Calibri" w:hAnsi="Calibri" w:cs="Calibri"/>
          <w:lang w:val="en-US"/>
        </w:rPr>
        <w:t>Die Veränderrung der Neigung der Drehachse der Erde verursacht, dass das Sonnenlicht mit einem anderem Winkel auf die Erde fällt und dadurch, unterschiedliche viel Energie abgiebt</w:t>
      </w:r>
    </w:p>
    <w:p>
      <w:pPr>
        <w:numPr>
          <w:ilvl w:val="0"/>
          <w:numId w:val="2"/>
        </w:numPr>
        <w:ind w:left="418" w:leftChars="0" w:hanging="418" w:firstLineChars="0"/>
        <w:rPr>
          <w:rFonts w:ascii="Calibri" w:hAnsi="Calibri" w:cs="Calibri"/>
          <w:lang w:val="de-CH"/>
        </w:rPr>
      </w:pPr>
      <w:r>
        <w:rPr>
          <w:rFonts w:hint="default" w:ascii="Calibri" w:hAnsi="Calibri" w:cs="Calibri"/>
          <w:lang w:val="en-US"/>
        </w:rPr>
        <w:t>Der Treibhauseffekt verursacht, dass Wärmestrahlung die Erdatmosphäre nicht einfach verlassen kann</w:t>
      </w:r>
    </w:p>
    <w:p>
      <w:pPr>
        <w:numPr>
          <w:ilvl w:val="0"/>
          <w:numId w:val="2"/>
        </w:numPr>
        <w:ind w:left="418" w:leftChars="0" w:hanging="418" w:firstLineChars="0"/>
        <w:rPr>
          <w:rFonts w:ascii="Calibri" w:hAnsi="Calibri" w:cs="Calibri"/>
          <w:lang w:val="de-CH"/>
        </w:rPr>
      </w:pPr>
      <w:r>
        <w:rPr>
          <w:rFonts w:hint="default" w:ascii="Calibri" w:hAnsi="Calibri" w:cs="Calibri"/>
          <w:lang w:val="en-US"/>
        </w:rPr>
        <w:t>Der Albedo-Effekt verursacht die direkte reflektierung von Licht an hellen oberflächen. Doch diese Flächen schmelzen, durch die ansteigende Temperatur und verstärken damit die Klimaerwärmung.</w:t>
      </w:r>
    </w:p>
    <w:p>
      <w:pPr>
        <w:numPr>
          <w:ilvl w:val="0"/>
          <w:numId w:val="2"/>
        </w:numPr>
        <w:ind w:left="418" w:leftChars="0" w:hanging="418" w:firstLineChars="0"/>
        <w:rPr>
          <w:rFonts w:ascii="Calibri" w:hAnsi="Calibri" w:cs="Calibri"/>
          <w:lang w:val="de-CH"/>
        </w:rPr>
      </w:pPr>
      <w:r>
        <w:rPr>
          <w:rFonts w:hint="default" w:ascii="Calibri" w:hAnsi="Calibri" w:cs="Calibri"/>
          <w:lang w:val="en-US"/>
        </w:rPr>
        <w:t>Die Wolken können Licht reflektieren und haben dadurch einen grossen Einfluss auf die Tmperatur. Doch wenn das Wasser kondensiert wirkt es als ein Treibhausgaus.</w:t>
      </w:r>
    </w:p>
    <w:p>
      <w:pPr>
        <w:rPr>
          <w:rFonts w:ascii="Calibri" w:hAnsi="Calibri" w:cs="Calibri"/>
          <w:sz w:val="16"/>
          <w:szCs w:val="16"/>
          <w:lang w:val="de-CH"/>
        </w:rPr>
      </w:pPr>
    </w:p>
    <w:p>
      <w:pPr>
        <w:rPr>
          <w:rFonts w:ascii="Calibri" w:hAnsi="Calibri" w:cs="Calibri"/>
          <w:sz w:val="16"/>
          <w:szCs w:val="16"/>
          <w:lang w:val="de-CH"/>
        </w:rPr>
      </w:pPr>
    </w:p>
    <w:p>
      <w:pPr>
        <w:numPr>
          <w:ilvl w:val="0"/>
          <w:numId w:val="3"/>
        </w:numPr>
        <w:tabs>
          <w:tab w:val="left" w:pos="360"/>
        </w:tabs>
        <w:rPr>
          <w:rFonts w:ascii="Calibri" w:hAnsi="Calibri" w:cs="Calibri"/>
          <w:b/>
          <w:bCs/>
          <w:lang w:val="de-CH"/>
        </w:rPr>
      </w:pPr>
      <w:r>
        <w:rPr>
          <w:rFonts w:ascii="Calibri" w:hAnsi="Calibri" w:cs="Calibri"/>
          <w:b/>
          <w:lang w:val="de-CH"/>
        </w:rPr>
        <w:t>Kohlendioxid (CO</w:t>
      </w:r>
      <w:r>
        <w:rPr>
          <w:rFonts w:ascii="Calibri" w:hAnsi="Calibri" w:cs="Calibri"/>
          <w:b/>
          <w:vertAlign w:val="subscript"/>
          <w:lang w:val="de-CH"/>
        </w:rPr>
        <w:t>2</w:t>
      </w:r>
      <w:r>
        <w:rPr>
          <w:rFonts w:ascii="Calibri" w:hAnsi="Calibri" w:cs="Calibri"/>
          <w:b/>
          <w:lang w:val="de-CH"/>
        </w:rPr>
        <w:t>): Natürlich und anthropogen</w:t>
      </w:r>
    </w:p>
    <w:p>
      <w:pPr>
        <w:tabs>
          <w:tab w:val="left" w:pos="360"/>
        </w:tabs>
        <w:rPr>
          <w:rFonts w:ascii="Calibri" w:hAnsi="Calibri" w:cs="Calibri"/>
          <w:b/>
          <w:sz w:val="16"/>
          <w:szCs w:val="16"/>
          <w:u w:val="single"/>
          <w:lang w:val="de-CH"/>
        </w:rPr>
      </w:pPr>
    </w:p>
    <w:p>
      <w:pPr>
        <w:numPr>
          <w:ilvl w:val="0"/>
          <w:numId w:val="4"/>
        </w:numPr>
        <w:tabs>
          <w:tab w:val="left" w:pos="360"/>
        </w:tabs>
        <w:ind w:left="418" w:leftChars="0" w:hanging="418" w:firstLineChars="0"/>
        <w:rPr>
          <w:rFonts w:ascii="Calibri" w:hAnsi="Calibri" w:cs="Calibri"/>
          <w:b w:val="0"/>
          <w:bCs/>
          <w:sz w:val="24"/>
          <w:szCs w:val="24"/>
          <w:u w:val="none"/>
          <w:lang w:val="de-CH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en-US"/>
        </w:rPr>
        <w:t>Die erste Grafik zeigt die Sonnenaktivität</w:t>
      </w:r>
    </w:p>
    <w:p>
      <w:pPr>
        <w:numPr>
          <w:ilvl w:val="0"/>
          <w:numId w:val="4"/>
        </w:numPr>
        <w:tabs>
          <w:tab w:val="left" w:pos="360"/>
        </w:tabs>
        <w:ind w:left="418" w:leftChars="0" w:hanging="418" w:firstLineChars="0"/>
        <w:rPr>
          <w:rFonts w:ascii="Calibri" w:hAnsi="Calibri" w:cs="Calibri"/>
          <w:b w:val="0"/>
          <w:bCs/>
          <w:sz w:val="24"/>
          <w:szCs w:val="24"/>
          <w:u w:val="none"/>
          <w:lang w:val="de-CH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en-US"/>
        </w:rPr>
        <w:t>Die dritte Grafik zeigt, welche Gase, welche Lichtwellenlängen absorbieren</w:t>
      </w:r>
    </w:p>
    <w:p>
      <w:pPr>
        <w:numPr>
          <w:ilvl w:val="0"/>
          <w:numId w:val="4"/>
        </w:numPr>
        <w:tabs>
          <w:tab w:val="left" w:pos="360"/>
        </w:tabs>
        <w:ind w:left="418" w:leftChars="0" w:hanging="418" w:firstLineChars="0"/>
        <w:rPr>
          <w:rFonts w:ascii="Calibri" w:hAnsi="Calibri" w:cs="Calibri"/>
          <w:b w:val="0"/>
          <w:bCs/>
          <w:sz w:val="24"/>
          <w:szCs w:val="24"/>
          <w:u w:val="none"/>
          <w:lang w:val="de-CH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en-US"/>
        </w:rPr>
        <w:t>Die vierte Grafik zeigt den Einfluss von Wolken auf die Erdatmosphäre</w:t>
      </w:r>
    </w:p>
    <w:p>
      <w:pPr>
        <w:numPr>
          <w:ilvl w:val="0"/>
          <w:numId w:val="4"/>
        </w:numPr>
        <w:tabs>
          <w:tab w:val="left" w:pos="360"/>
        </w:tabs>
        <w:ind w:left="418" w:leftChars="0" w:hanging="418" w:firstLineChars="0"/>
        <w:rPr>
          <w:rFonts w:ascii="Calibri" w:hAnsi="Calibri" w:cs="Calibri"/>
          <w:b w:val="0"/>
          <w:bCs/>
          <w:sz w:val="24"/>
          <w:szCs w:val="24"/>
          <w:u w:val="none"/>
          <w:lang w:val="de-CH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en-US"/>
        </w:rPr>
        <w:t>Die sechste Grafik zeigt, welche Gase den Treibhauseffekt unterstützen und was für einen Einfluss die Wolken habe</w:t>
      </w:r>
    </w:p>
    <w:p>
      <w:pPr>
        <w:widowControl w:val="0"/>
        <w:numPr>
          <w:numId w:val="0"/>
        </w:numPr>
        <w:tabs>
          <w:tab w:val="left" w:pos="360"/>
        </w:tabs>
        <w:rPr>
          <w:rFonts w:ascii="Calibri" w:hAnsi="Calibri" w:cs="Calibri"/>
          <w:b w:val="0"/>
          <w:bCs/>
          <w:sz w:val="16"/>
          <w:szCs w:val="16"/>
          <w:u w:val="none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sz w:val="16"/>
          <w:szCs w:val="16"/>
          <w:u w:val="single"/>
          <w:lang w:val="de-CH"/>
        </w:rPr>
      </w:pPr>
    </w:p>
    <w:p>
      <w:pPr>
        <w:tabs>
          <w:tab w:val="left" w:pos="360"/>
        </w:tabs>
        <w:rPr>
          <w:rFonts w:ascii="Calibri" w:hAnsi="Calibri" w:cs="Calibri"/>
          <w:b/>
          <w:bCs/>
          <w:lang w:val="de-CH"/>
        </w:rPr>
      </w:pPr>
      <w:r>
        <w:rPr>
          <w:rFonts w:ascii="Calibri" w:hAnsi="Calibri" w:cs="Calibri"/>
          <w:b/>
          <w:lang w:val="de-CH"/>
        </w:rPr>
        <w:t>3. Neues?</w:t>
      </w:r>
    </w:p>
    <w:p>
      <w:pPr>
        <w:ind w:left="397" w:hanging="397"/>
        <w:rPr>
          <w:rFonts w:ascii="Calibri" w:hAnsi="Calibri" w:cs="Calibri"/>
          <w:lang w:val="de-CH"/>
        </w:rPr>
      </w:pPr>
      <w:r>
        <w:rPr>
          <w:rFonts w:ascii="Calibri" w:hAnsi="Calibri" w:cs="Calibri"/>
          <w:lang w:val="de-CH"/>
        </w:rPr>
        <w:t>Was lernen sie Neues aus dem Video?</w:t>
      </w:r>
    </w:p>
    <w:p>
      <w:pPr>
        <w:tabs>
          <w:tab w:val="right" w:leader="dot" w:pos="9600"/>
          <w:tab w:val="right" w:leader="hyphen" w:pos="9639"/>
        </w:tabs>
        <w:rPr>
          <w:rFonts w:ascii="Calibri" w:hAnsi="Calibri" w:cs="Calibri"/>
          <w:b/>
          <w:bCs/>
          <w:lang w:val="de-CH"/>
        </w:rPr>
      </w:pPr>
      <w:bookmarkStart w:id="0" w:name="_GoBack"/>
      <w:bookmarkEnd w:id="0"/>
    </w:p>
    <w:sectPr>
      <w:headerReference r:id="rId5" w:type="first"/>
      <w:headerReference r:id="rId3" w:type="default"/>
      <w:headerReference r:id="rId4" w:type="even"/>
      <w:pgSz w:w="11906" w:h="16820"/>
      <w:pgMar w:top="1134" w:right="1134" w:bottom="1134" w:left="1134" w:header="680" w:footer="720" w:gutter="0"/>
      <w:cols w:space="720" w:num="1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">
    <w:altName w:val="Montserrat Thin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Montserrat Thin">
    <w:panose1 w:val="00000200000000000000"/>
    <w:charset w:val="00"/>
    <w:family w:val="auto"/>
    <w:pitch w:val="default"/>
    <w:sig w:usb0="2000020F" w:usb1="00000003" w:usb2="00000000" w:usb3="00000000" w:csb0="20000197" w:csb1="00000000"/>
  </w:font>
  <w:font w:name="New York">
    <w:altName w:val="Liberation Sans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ucida Sans">
    <w:altName w:val="Noto Sans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angal">
    <w:altName w:val="Liberation Serif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right" w:leader="underscore" w:pos="9639"/>
        <w:tab w:val="clear" w:pos="4320"/>
        <w:tab w:val="clear" w:pos="8640"/>
      </w:tabs>
      <w:rPr>
        <w:rFonts w:ascii="Calibri" w:hAnsi="Calibri" w:cs="Calibri"/>
      </w:rPr>
    </w:pPr>
    <w:r>
      <w:rPr>
        <w:rFonts w:ascii="Calibri" w:hAnsi="Calibri" w:cs="Calibri"/>
        <w:i/>
        <w:sz w:val="20"/>
      </w:rPr>
      <w:t>Grundlagenfach Geo</w:t>
    </w:r>
    <w:r>
      <w:rPr>
        <w:rFonts w:ascii="Calibri" w:hAnsi="Calibri" w:cs="Calibri"/>
        <w:position w:val="7"/>
        <w:sz w:val="20"/>
      </w:rPr>
      <w:tab/>
    </w:r>
    <w:r>
      <w:rPr>
        <w:rFonts w:ascii="Calibri" w:hAnsi="Calibri" w:cs="Calibri"/>
        <w:i/>
        <w:sz w:val="20"/>
      </w:rPr>
      <w:t>Wetter &amp; Klima: Treibhauseffekt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E2C2A"/>
    <w:multiLevelType w:val="singleLevel"/>
    <w:tmpl w:val="FBDE2C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1"/>
      </w:rPr>
    </w:lvl>
  </w:abstractNum>
  <w:abstractNum w:abstractNumId="1">
    <w:nsid w:val="FF7467B5"/>
    <w:multiLevelType w:val="singleLevel"/>
    <w:tmpl w:val="FF7467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1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3">
    <w:nsid w:val="5DF7FA4F"/>
    <w:multiLevelType w:val="singleLevel"/>
    <w:tmpl w:val="5DF7FA4F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8BD"/>
    <w:rsid w:val="00020822"/>
    <w:rsid w:val="0015794C"/>
    <w:rsid w:val="001618BD"/>
    <w:rsid w:val="001D7852"/>
    <w:rsid w:val="001E717D"/>
    <w:rsid w:val="00316362"/>
    <w:rsid w:val="003441C6"/>
    <w:rsid w:val="00374A4C"/>
    <w:rsid w:val="003A53C7"/>
    <w:rsid w:val="00431713"/>
    <w:rsid w:val="004716EE"/>
    <w:rsid w:val="0047378F"/>
    <w:rsid w:val="0066759F"/>
    <w:rsid w:val="00713752"/>
    <w:rsid w:val="00733826"/>
    <w:rsid w:val="00903DA5"/>
    <w:rsid w:val="00A871F3"/>
    <w:rsid w:val="00B401F0"/>
    <w:rsid w:val="00C34BB0"/>
    <w:rsid w:val="00C77CDF"/>
    <w:rsid w:val="00DB5710"/>
    <w:rsid w:val="00DC2F4B"/>
    <w:rsid w:val="00F37C60"/>
    <w:rsid w:val="00F401A5"/>
    <w:rsid w:val="5CEE5BD4"/>
    <w:rsid w:val="77A5E4A9"/>
    <w:rsid w:val="FDFFE5DC"/>
    <w:rsid w:val="FEEF15AA"/>
    <w:rsid w:val="FFB6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Helvetica" w:hAnsi="Helvetica" w:eastAsia="Times New Roman" w:cs="New York"/>
      <w:sz w:val="24"/>
      <w:lang w:val="de-DE" w:eastAsia="hi-IN" w:bidi="hi-IN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jc w:val="both"/>
      <w:outlineLvl w:val="0"/>
    </w:pPr>
    <w:rPr>
      <w:b/>
      <w:sz w:val="36"/>
      <w:u w:val="singl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ind w:left="360" w:hanging="360"/>
      <w:jc w:val="both"/>
    </w:pPr>
    <w:rPr>
      <w:rFonts w:ascii="Arial" w:hAnsi="Arial" w:cs="Arial"/>
      <w:sz w:val="22"/>
    </w:rPr>
  </w:style>
  <w:style w:type="paragraph" w:styleId="7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9">
    <w:name w:val="Hyperlink"/>
    <w:uiPriority w:val="0"/>
    <w:rPr>
      <w:color w:val="000080"/>
      <w:u w:val="single"/>
    </w:rPr>
  </w:style>
  <w:style w:type="paragraph" w:styleId="10">
    <w:name w:val="List"/>
    <w:basedOn w:val="5"/>
    <w:uiPriority w:val="0"/>
    <w:rPr>
      <w:rFonts w:ascii="Arial" w:hAnsi="Arial" w:cs="Lucida Sans"/>
    </w:rPr>
  </w:style>
  <w:style w:type="character" w:styleId="11">
    <w:name w:val="page number"/>
    <w:basedOn w:val="12"/>
    <w:uiPriority w:val="0"/>
  </w:style>
  <w:style w:type="character" w:customStyle="1" w:styleId="12">
    <w:name w:val="WW-Absatz-Standardschriftart"/>
    <w:uiPriority w:val="0"/>
  </w:style>
  <w:style w:type="character" w:customStyle="1" w:styleId="13">
    <w:name w:val="WW8Num1z0"/>
    <w:qFormat/>
    <w:uiPriority w:val="0"/>
  </w:style>
  <w:style w:type="character" w:customStyle="1" w:styleId="14">
    <w:name w:val="WW8Num1z1"/>
    <w:qFormat/>
    <w:uiPriority w:val="0"/>
  </w:style>
  <w:style w:type="character" w:customStyle="1" w:styleId="15">
    <w:name w:val="WW8Num1z2"/>
    <w:qFormat/>
    <w:uiPriority w:val="0"/>
  </w:style>
  <w:style w:type="character" w:customStyle="1" w:styleId="16">
    <w:name w:val="WW8Num1z3"/>
    <w:qFormat/>
    <w:uiPriority w:val="0"/>
  </w:style>
  <w:style w:type="character" w:customStyle="1" w:styleId="17">
    <w:name w:val="WW8Num1z4"/>
    <w:qFormat/>
    <w:uiPriority w:val="0"/>
  </w:style>
  <w:style w:type="character" w:customStyle="1" w:styleId="18">
    <w:name w:val="WW8Num1z5"/>
    <w:qFormat/>
    <w:uiPriority w:val="0"/>
  </w:style>
  <w:style w:type="character" w:customStyle="1" w:styleId="19">
    <w:name w:val="WW8Num1z6"/>
    <w:uiPriority w:val="0"/>
  </w:style>
  <w:style w:type="character" w:customStyle="1" w:styleId="20">
    <w:name w:val="WW8Num1z7"/>
    <w:qFormat/>
    <w:uiPriority w:val="0"/>
  </w:style>
  <w:style w:type="character" w:customStyle="1" w:styleId="21">
    <w:name w:val="WW8Num1z8"/>
    <w:qFormat/>
    <w:uiPriority w:val="0"/>
  </w:style>
  <w:style w:type="character" w:customStyle="1" w:styleId="22">
    <w:name w:val="Absatz-Standardschriftart1"/>
    <w:uiPriority w:val="0"/>
  </w:style>
  <w:style w:type="paragraph" w:customStyle="1" w:styleId="23">
    <w:name w:val="Überschrift"/>
    <w:basedOn w:val="1"/>
    <w:next w:val="5"/>
    <w:qFormat/>
    <w:uiPriority w:val="0"/>
    <w:pPr>
      <w:keepNext/>
      <w:spacing w:before="240" w:after="120"/>
    </w:pPr>
    <w:rPr>
      <w:rFonts w:ascii="Arial" w:hAnsi="Arial" w:eastAsia="SimSun" w:cs="Lucida Sans"/>
      <w:sz w:val="28"/>
      <w:szCs w:val="28"/>
    </w:rPr>
  </w:style>
  <w:style w:type="paragraph" w:customStyle="1" w:styleId="24">
    <w:name w:val="Beschriftung1"/>
    <w:basedOn w:val="1"/>
    <w:uiPriority w:val="0"/>
    <w:pPr>
      <w:suppressLineNumbers/>
      <w:spacing w:before="120" w:after="120"/>
    </w:pPr>
    <w:rPr>
      <w:rFonts w:ascii="Arial" w:hAnsi="Arial" w:cs="Lucida Sans"/>
      <w:i/>
      <w:iCs/>
      <w:szCs w:val="24"/>
    </w:rPr>
  </w:style>
  <w:style w:type="paragraph" w:customStyle="1" w:styleId="25">
    <w:name w:val="Verzeichnis"/>
    <w:basedOn w:val="1"/>
    <w:qFormat/>
    <w:uiPriority w:val="0"/>
    <w:pPr>
      <w:suppressLineNumbers/>
    </w:pPr>
    <w:rPr>
      <w:rFonts w:ascii="Arial" w:hAnsi="Arial" w:cs="Lucida Sans"/>
    </w:rPr>
  </w:style>
  <w:style w:type="paragraph" w:styleId="26">
    <w:name w:val="List Paragraph"/>
    <w:basedOn w:val="1"/>
    <w:qFormat/>
    <w:uiPriority w:val="34"/>
    <w:pPr>
      <w:ind w:left="720"/>
      <w:contextualSpacing/>
    </w:pPr>
    <w:rPr>
      <w:rFonts w:cs="Mang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703</Characters>
  <Lines>5</Lines>
  <Paragraphs>1</Paragraphs>
  <TotalTime>53</TotalTime>
  <ScaleCrop>false</ScaleCrop>
  <LinksUpToDate>false</LinksUpToDate>
  <CharactersWithSpaces>813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2019-04-30T13:52:00Z</dcterms:created>
  <dc:creator>Microsoft Office User</dc:creator>
  <cp:lastModifiedBy>adkoprek</cp:lastModifiedBy>
  <cp:lastPrinted>2412-01-01T00:00:00Z</cp:lastPrinted>
  <dcterms:modified xsi:type="dcterms:W3CDTF">2024-10-17T09:07:02Z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