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  <w:tab w:val="left" w:pos="705"/>
          <w:tab w:val="left" w:pos="1413"/>
          <w:tab w:val="left" w:pos="2120"/>
          <w:tab w:val="left" w:pos="2828"/>
          <w:tab w:val="left" w:pos="3535"/>
          <w:tab w:val="left" w:pos="4243"/>
          <w:tab w:val="left" w:pos="4950"/>
          <w:tab w:val="left" w:pos="5658"/>
          <w:tab w:val="left" w:pos="6365"/>
          <w:tab w:val="left" w:pos="7073"/>
          <w:tab w:val="left" w:pos="7780"/>
          <w:tab w:val="left" w:pos="8488"/>
          <w:tab w:val="left" w:pos="9195"/>
          <w:tab w:val="left" w:pos="9903"/>
          <w:tab w:val="left" w:pos="10610"/>
          <w:tab w:val="left" w:pos="11318"/>
          <w:tab w:val="left" w:pos="12025"/>
          <w:tab w:val="left" w:pos="12733"/>
          <w:tab w:val="left" w:pos="13440"/>
          <w:tab w:val="left" w:pos="14148"/>
        </w:tabs>
        <w:kinsoku w:val="0"/>
        <w:overflowPunct w:val="0"/>
        <w:textAlignment w:val="baseline"/>
        <w:rPr>
          <w:sz w:val="32"/>
          <w:szCs w:val="32"/>
        </w:rPr>
      </w:pPr>
      <w:r>
        <w:rPr>
          <w:rFonts w:ascii="Calibri" w:hAnsi="Calibri" w:eastAsia="Calibri" w:cs="Calibri"/>
          <w:b/>
          <w:bCs/>
          <w:color w:val="000000" w:themeColor="text1"/>
          <w:kern w:val="24"/>
          <w:sz w:val="32"/>
          <w:szCs w:val="32"/>
          <w14:textFill>
            <w14:solidFill>
              <w14:schemeClr w14:val="tx1"/>
            </w14:solidFill>
          </w14:textFill>
        </w:rPr>
        <w:t>Ozonproblematik in Grafiken</w:t>
      </w:r>
    </w:p>
    <w:p/>
    <w:p>
      <w:r>
        <w:rPr>
          <w:b/>
          <w:bCs/>
        </w:rPr>
        <w:t>Lernziele</w:t>
      </w:r>
      <w:r>
        <w:rPr>
          <w:b/>
          <w:bCs/>
        </w:rPr>
        <w:br w:type="textWrapping"/>
      </w:r>
      <w:r>
        <w:t>– Grafiken lesen und interpretieren können</w:t>
      </w:r>
    </w:p>
    <w:p>
      <w:r>
        <w:t>– Grundproblematik des Ozons in der Atmosphäre kennen.</w:t>
      </w:r>
    </w:p>
    <w:p>
      <w:pPr>
        <w:rPr>
          <w:rFonts w:ascii="Calibri" w:hAnsi="Calibri" w:cs="Calibri"/>
        </w:rPr>
      </w:pPr>
    </w:p>
    <w:p>
      <w:r>
        <w:rPr>
          <w:b/>
          <w:bCs/>
        </w:rPr>
        <w:t>Wichtig</w:t>
      </w:r>
    </w:p>
    <w:p>
      <w:r>
        <w:t>– Beantworten sie die Frage immer mit einer oder mehreren Grafiken und erklären sie!</w:t>
      </w:r>
    </w:p>
    <w:p>
      <w:r>
        <w:t>– Formulieren sie die Antworten schriftlich.</w:t>
      </w: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Fragen an die Grafiken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1. Zeitpunkt?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Seit wann kann man von einem Ozonloch über der Antarktis sprechen</w:t>
      </w:r>
      <w:r>
        <w:rPr>
          <w:rFonts w:hint="default" w:ascii="Calibri" w:hAnsi="Calibri" w:eastAsia="SimSun" w:cs="Calibri"/>
          <w:i/>
          <w:iCs/>
          <w:color w:val="000000"/>
          <w:kern w:val="24"/>
          <w:lang w:val="en-US"/>
        </w:rPr>
        <w:t>: ~</w:t>
      </w:r>
      <w:bookmarkStart w:id="0" w:name="_GoBack"/>
      <w:bookmarkEnd w:id="0"/>
      <w:r>
        <w:rPr>
          <w:rFonts w:hint="default" w:ascii="Calibri" w:hAnsi="Calibri" w:eastAsia="SimSun" w:cs="Calibri"/>
          <w:i/>
          <w:iCs/>
          <w:color w:val="000000"/>
          <w:kern w:val="24"/>
          <w:lang w:val="en-US"/>
        </w:rPr>
        <w:t>1980</w:t>
      </w:r>
      <w:r>
        <w:rPr>
          <w:rFonts w:ascii="Calibri" w:hAnsi="Calibri" w:eastAsia="SimSun" w:cs="Calibri"/>
          <w:i/>
          <w:iCs/>
          <w:color w:val="000000"/>
          <w:kern w:val="24"/>
          <w:lang w:val="en-US"/>
        </w:rPr>
        <w:br w:type="textWrapping"/>
      </w:r>
    </w:p>
    <w:p>
      <w:pPr>
        <w:rPr>
          <w:rFonts w:hint="default" w:ascii="Calibri" w:hAnsi="Calibri" w:eastAsia="SimSun" w:cs="Calibri"/>
          <w:i/>
          <w:iCs/>
          <w:color w:val="000000"/>
          <w:kern w:val="24"/>
          <w:lang w:val="en-US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2. Oben?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Wo in der Atmosphäre ist das Ozonloch</w:t>
      </w:r>
      <w:r>
        <w:rPr>
          <w:rFonts w:hint="default" w:ascii="Calibri" w:hAnsi="Calibri" w:eastAsia="SimSun" w:cs="Calibri"/>
          <w:i/>
          <w:iCs/>
          <w:color w:val="000000"/>
          <w:kern w:val="24"/>
          <w:lang w:val="en-US"/>
        </w:rPr>
        <w:t>: ~10 km</w:t>
      </w: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3. Jahreszeit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Was kann man über das jahreszeitliche Auftreten des Ozonlochs sagen</w:t>
      </w:r>
      <w:r>
        <w:rPr>
          <w:rFonts w:hint="default" w:ascii="Calibri" w:hAnsi="Calibri" w:eastAsia="SimSun" w:cs="Calibri"/>
          <w:i/>
          <w:iCs/>
          <w:color w:val="000000"/>
          <w:kern w:val="24"/>
          <w:lang w:val="en-US"/>
        </w:rPr>
        <w:t>: Dez - Aug</w:t>
      </w:r>
      <w:r>
        <w:rPr>
          <w:rFonts w:ascii="Calibri" w:hAnsi="Calibri" w:eastAsia="SimSun" w:cs="Calibri"/>
          <w:i/>
          <w:iCs/>
          <w:color w:val="000000"/>
          <w:kern w:val="24"/>
          <w:lang w:val="en-US"/>
        </w:rPr>
        <w:br w:type="textWrapping"/>
      </w: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4. Räumliche Verbreitung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Wie verteilt sich das Ozon in der Atmosphäre über den Globus</w:t>
      </w:r>
      <w:r>
        <w:rPr>
          <w:rFonts w:ascii="Calibri" w:hAnsi="Calibri" w:eastAsia="SimSun" w:cs="Calibri"/>
          <w:i/>
          <w:iCs/>
          <w:color w:val="000000"/>
          <w:kern w:val="24"/>
          <w:lang w:val="en-US"/>
        </w:rPr>
        <w:t>?</w:t>
      </w:r>
      <w:r>
        <w:rPr>
          <w:rFonts w:ascii="Calibri" w:hAnsi="Calibri" w:eastAsia="SimSun" w:cs="Calibri"/>
          <w:i/>
          <w:iCs/>
          <w:color w:val="000000"/>
          <w:kern w:val="24"/>
          <w:lang w:val="en-US"/>
        </w:rPr>
        <w:br w:type="textWrapping"/>
      </w:r>
    </w:p>
    <w:p>
      <w:pPr>
        <w:rPr>
          <w:rFonts w:ascii="Calibri" w:hAnsi="Calibri" w:eastAsia="SimSun" w:cs="Calibri"/>
          <w:i/>
          <w:iCs/>
          <w:color w:val="000000"/>
          <w:kern w:val="24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5. Zerstörung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Was führt zur Ozonzerstörung</w:t>
      </w:r>
      <w:r>
        <w:rPr>
          <w:rFonts w:ascii="Calibri" w:hAnsi="Calibri" w:eastAsia="SimSun" w:cs="Calibri"/>
          <w:i/>
          <w:iCs/>
          <w:color w:val="000000"/>
          <w:kern w:val="24"/>
          <w:lang w:val="en-US"/>
        </w:rPr>
        <w:t>?</w:t>
      </w: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</w:p>
    <w:p>
      <w:pPr>
        <w:rPr>
          <w:rFonts w:ascii="Calibri" w:hAnsi="Calibri" w:eastAsia="SimSun" w:cs="Calibri"/>
          <w:i/>
          <w:iCs/>
          <w:color w:val="000000"/>
          <w:kern w:val="24"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6. Grösse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Wie gross ist das Ozonloch</w:t>
      </w:r>
      <w:r>
        <w:rPr>
          <w:rFonts w:ascii="Calibri" w:hAnsi="Calibri" w:eastAsia="SimSun" w:cs="Calibri"/>
          <w:i/>
          <w:iCs/>
          <w:color w:val="000000"/>
          <w:kern w:val="24"/>
          <w:lang w:val="en-US"/>
        </w:rPr>
        <w:t>?</w:t>
      </w:r>
    </w:p>
    <w:p>
      <w:pPr>
        <w:rPr>
          <w:rFonts w:ascii="Calibri" w:hAnsi="Calibri" w:eastAsia="SimSun" w:cs="Calibri"/>
          <w:b/>
          <w:bCs/>
          <w:color w:val="000000"/>
          <w:kern w:val="24"/>
        </w:rPr>
      </w:pPr>
    </w:p>
    <w:p>
      <w:pPr>
        <w:rPr>
          <w:i/>
          <w:iCs/>
        </w:rPr>
      </w:pPr>
      <w:r>
        <w:rPr>
          <w:rFonts w:ascii="Calibri" w:hAnsi="Calibri" w:eastAsia="SimSun" w:cs="Calibri"/>
          <w:b/>
          <w:bCs/>
          <w:color w:val="000000"/>
          <w:kern w:val="24"/>
        </w:rPr>
        <w:t>7. Entwicklung</w:t>
      </w:r>
      <w:r>
        <w:rPr>
          <w:rFonts w:ascii="Calibri" w:hAnsi="Calibri" w:eastAsia="SimSun" w:cs="Calibri"/>
          <w:b/>
          <w:bCs/>
          <w:color w:val="000000"/>
          <w:kern w:val="24"/>
        </w:rPr>
        <w:br w:type="textWrapping"/>
      </w:r>
      <w:r>
        <w:rPr>
          <w:rFonts w:ascii="Calibri" w:hAnsi="Calibri" w:eastAsia="SimSun" w:cs="Calibri"/>
          <w:i/>
          <w:iCs/>
          <w:color w:val="000000"/>
          <w:kern w:val="24"/>
        </w:rPr>
        <w:t>Welchen Trend in Bezug zur Entwicklung des Ozonloches sehen</w:t>
      </w:r>
    </w:p>
    <w:p/>
    <w:p/>
    <w:p/>
    <w:p/>
    <w:sectPr>
      <w:headerReference r:id="rId3" w:type="default"/>
      <w:pgSz w:w="11900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right" w:leader="underscore" w:pos="9639"/>
        <w:tab w:val="clear" w:pos="4536"/>
        <w:tab w:val="clear" w:pos="9072"/>
      </w:tabs>
      <w:rPr>
        <w:rFonts w:ascii="Calibri" w:hAnsi="Calibri" w:cs="Calibri"/>
        <w:i/>
        <w:sz w:val="18"/>
        <w:szCs w:val="18"/>
      </w:rPr>
    </w:pPr>
    <w:r>
      <w:rPr>
        <w:rFonts w:ascii="Calibri" w:hAnsi="Calibri" w:cs="Calibri"/>
        <w:i/>
        <w:sz w:val="18"/>
        <w:szCs w:val="18"/>
      </w:rPr>
      <w:t>Kantonsschule Wettingen</w:t>
    </w:r>
    <w:r>
      <w:rPr>
        <w:rFonts w:ascii="Calibri" w:hAnsi="Calibri" w:cs="Calibri"/>
        <w:i/>
        <w:position w:val="6"/>
        <w:sz w:val="18"/>
        <w:szCs w:val="18"/>
      </w:rPr>
      <w:tab/>
    </w:r>
    <w:r>
      <w:rPr>
        <w:rFonts w:ascii="Calibri" w:hAnsi="Calibri" w:cs="Calibri"/>
        <w:i/>
        <w:sz w:val="18"/>
        <w:szCs w:val="18"/>
      </w:rPr>
      <w:t>Grundlagenfach Geographie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CEA"/>
    <w:rsid w:val="004542D1"/>
    <w:rsid w:val="004D7CEA"/>
    <w:rsid w:val="0056328A"/>
    <w:rsid w:val="00646C7B"/>
    <w:rsid w:val="0090207E"/>
    <w:rsid w:val="00BA66E8"/>
    <w:rsid w:val="00D130DA"/>
    <w:rsid w:val="00F429C1"/>
    <w:rsid w:val="00FE7B6E"/>
    <w:rsid w:val="5FFF7339"/>
    <w:rsid w:val="76BF368D"/>
    <w:rsid w:val="B6B1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de-CH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36"/>
        <w:tab w:val="right" w:pos="9072"/>
      </w:tabs>
    </w:pPr>
  </w:style>
  <w:style w:type="paragraph" w:styleId="5">
    <w:name w:val="header"/>
    <w:basedOn w:val="1"/>
    <w:link w:val="7"/>
    <w:unhideWhenUsed/>
    <w:qFormat/>
    <w:uiPriority w:val="0"/>
    <w:pPr>
      <w:tabs>
        <w:tab w:val="center" w:pos="4536"/>
        <w:tab w:val="right" w:pos="9072"/>
      </w:tabs>
    </w:pPr>
  </w:style>
  <w:style w:type="paragraph" w:styleId="6">
    <w:name w:val="List Paragraph"/>
    <w:basedOn w:val="1"/>
    <w:qFormat/>
    <w:uiPriority w:val="34"/>
    <w:pPr>
      <w:ind w:left="720"/>
      <w:contextualSpacing/>
    </w:pPr>
    <w:rPr>
      <w:rFonts w:ascii="Times New Roman" w:hAnsi="Times New Roman" w:cs="Times New Roman" w:eastAsiaTheme="minorEastAsia"/>
      <w:lang w:eastAsia="de-DE"/>
    </w:rPr>
  </w:style>
  <w:style w:type="character" w:customStyle="1" w:styleId="7">
    <w:name w:val="Kopfzeile Zchn"/>
    <w:basedOn w:val="2"/>
    <w:link w:val="5"/>
    <w:qFormat/>
    <w:uiPriority w:val="0"/>
  </w:style>
  <w:style w:type="character" w:customStyle="1" w:styleId="8">
    <w:name w:val="Fußzeile Zchn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663</Characters>
  <Lines>5</Lines>
  <Paragraphs>1</Paragraphs>
  <TotalTime>14</TotalTime>
  <ScaleCrop>false</ScaleCrop>
  <LinksUpToDate>false</LinksUpToDate>
  <CharactersWithSpaces>767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2020-04-27T10:53:00Z</dcterms:created>
  <dc:creator>Thomas Forster</dc:creator>
  <cp:lastModifiedBy>adkoprek</cp:lastModifiedBy>
  <dcterms:modified xsi:type="dcterms:W3CDTF">2025-06-12T09:19:35Z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