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824EC" w:rsidP="00E824EC" w:rsidRDefault="00E824EC" w14:paraId="6BBE42FF" w14:textId="2C19B980">
      <w:pPr>
        <w:spacing w:before="120"/>
        <w:jc w:val="center"/>
        <w:rPr>
          <w:sz w:val="36"/>
          <w:szCs w:val="36"/>
          <w:lang w:val="de-CH"/>
        </w:rPr>
      </w:pPr>
      <w:r w:rsidRPr="00D21768">
        <w:rPr>
          <w:sz w:val="36"/>
          <w:szCs w:val="36"/>
          <w:lang w:val="de-CH"/>
        </w:rPr>
        <w:t xml:space="preserve">Aussenpolitik </w:t>
      </w:r>
      <w:r w:rsidR="00364EEA">
        <w:rPr>
          <w:sz w:val="36"/>
          <w:szCs w:val="36"/>
          <w:lang w:val="de-CH"/>
        </w:rPr>
        <w:t xml:space="preserve">und Finanzen </w:t>
      </w:r>
      <w:r>
        <w:rPr>
          <w:sz w:val="36"/>
          <w:szCs w:val="36"/>
          <w:lang w:val="de-CH"/>
        </w:rPr>
        <w:t>i</w:t>
      </w:r>
      <w:r w:rsidRPr="00D21768">
        <w:rPr>
          <w:sz w:val="36"/>
          <w:szCs w:val="36"/>
          <w:lang w:val="de-CH"/>
        </w:rPr>
        <w:t>m Absolutismus</w:t>
      </w:r>
    </w:p>
    <w:p w:rsidRPr="00742EFC" w:rsidR="00E824EC" w:rsidP="00E824EC" w:rsidRDefault="00E824EC" w14:paraId="13FB4799" w14:textId="77777777">
      <w:pPr>
        <w:spacing w:after="120"/>
        <w:rPr>
          <w:b/>
          <w:bCs/>
          <w:sz w:val="28"/>
          <w:szCs w:val="28"/>
          <w:lang w:val="de-CH"/>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00"/>
        <w:tblLook w:val="04A0" w:firstRow="1" w:lastRow="0" w:firstColumn="1" w:lastColumn="0" w:noHBand="0" w:noVBand="1"/>
      </w:tblPr>
      <w:tblGrid>
        <w:gridCol w:w="10314"/>
      </w:tblGrid>
      <w:tr w:rsidRPr="00540FE5" w:rsidR="00E824EC" w:rsidTr="00CC6104" w14:paraId="535D9148" w14:textId="77777777">
        <w:tc>
          <w:tcPr>
            <w:tcW w:w="10314" w:type="dxa"/>
            <w:shd w:val="clear" w:color="auto" w:fill="FFFF00"/>
          </w:tcPr>
          <w:p w:rsidRPr="00E824EC" w:rsidR="00E824EC" w:rsidP="00CC6104" w:rsidRDefault="00E824EC" w14:paraId="29F67CFE" w14:textId="77777777">
            <w:pPr>
              <w:jc w:val="center"/>
              <w:rPr>
                <w:rFonts w:ascii="Calibri" w:hAnsi="Calibri" w:eastAsia="Calibri" w:cs="Calibri"/>
                <w:b/>
                <w:bCs/>
                <w:sz w:val="28"/>
                <w:szCs w:val="28"/>
                <w:lang w:val="de-CH"/>
              </w:rPr>
            </w:pPr>
            <w:r w:rsidRPr="00E824EC">
              <w:rPr>
                <w:rFonts w:ascii="Calibri" w:hAnsi="Calibri" w:eastAsia="Calibri" w:cs="Calibri"/>
                <w:b/>
                <w:bCs/>
                <w:sz w:val="28"/>
                <w:szCs w:val="28"/>
                <w:lang w:val="de-CH"/>
              </w:rPr>
              <w:t>Lernziele</w:t>
            </w:r>
          </w:p>
          <w:p w:rsidRPr="00E824EC" w:rsidR="00E824EC" w:rsidP="00CC6104" w:rsidRDefault="00E824EC" w14:paraId="7025EFE4" w14:textId="77777777">
            <w:pPr>
              <w:jc w:val="center"/>
              <w:rPr>
                <w:rFonts w:ascii="Calibri" w:hAnsi="Calibri" w:eastAsia="Calibri" w:cs="Calibri"/>
                <w:b/>
                <w:bCs/>
                <w:sz w:val="10"/>
                <w:szCs w:val="10"/>
                <w:lang w:val="de-CH"/>
              </w:rPr>
            </w:pPr>
          </w:p>
          <w:p w:rsidRPr="00E824EC" w:rsidR="00E824EC" w:rsidP="00E824EC" w:rsidRDefault="00E824EC" w14:paraId="77CE2BEC" w14:textId="7D8F096D">
            <w:pPr>
              <w:numPr>
                <w:ilvl w:val="0"/>
                <w:numId w:val="3"/>
              </w:numPr>
              <w:tabs>
                <w:tab w:val="num" w:pos="720"/>
              </w:tabs>
              <w:spacing w:after="120"/>
              <w:ind w:left="284" w:hanging="284"/>
              <w:rPr>
                <w:rFonts w:ascii="Calibri" w:hAnsi="Calibri" w:eastAsia="Calibri" w:cs="Calibri"/>
                <w:sz w:val="23"/>
                <w:szCs w:val="23"/>
                <w:lang w:val="de-CH"/>
              </w:rPr>
            </w:pPr>
            <w:r w:rsidRPr="00E824EC">
              <w:rPr>
                <w:rFonts w:ascii="Calibri" w:hAnsi="Calibri" w:eastAsia="Calibri" w:cs="Calibri"/>
                <w:sz w:val="23"/>
                <w:szCs w:val="23"/>
                <w:lang w:val="de-CH"/>
              </w:rPr>
              <w:t xml:space="preserve">Sie </w:t>
            </w:r>
            <w:r w:rsidR="00A343ED">
              <w:rPr>
                <w:rFonts w:ascii="Calibri" w:hAnsi="Calibri" w:eastAsia="Calibri" w:cs="Calibri"/>
                <w:sz w:val="23"/>
                <w:szCs w:val="23"/>
                <w:lang w:val="de-CH"/>
              </w:rPr>
              <w:t>können die</w:t>
            </w:r>
            <w:r w:rsidRPr="00E824EC">
              <w:rPr>
                <w:rFonts w:ascii="Calibri" w:hAnsi="Calibri" w:eastAsia="Calibri" w:cs="Calibri"/>
                <w:sz w:val="23"/>
                <w:szCs w:val="23"/>
                <w:lang w:val="de-CH"/>
              </w:rPr>
              <w:t xml:space="preserve"> Ursachen hinter dem Rüstungswettlauf und den häufigen Kriegen im Zeitalter des Absolutismus</w:t>
            </w:r>
            <w:r w:rsidR="00A343ED">
              <w:rPr>
                <w:rFonts w:ascii="Calibri" w:hAnsi="Calibri" w:eastAsia="Calibri" w:cs="Calibri"/>
                <w:sz w:val="23"/>
                <w:szCs w:val="23"/>
                <w:lang w:val="de-CH"/>
              </w:rPr>
              <w:t xml:space="preserve"> erklären.</w:t>
            </w:r>
            <w:r w:rsidRPr="00E824EC">
              <w:rPr>
                <w:rFonts w:ascii="Calibri" w:hAnsi="Calibri" w:eastAsia="Calibri" w:cs="Calibri"/>
                <w:sz w:val="23"/>
                <w:szCs w:val="23"/>
                <w:lang w:val="de-CH"/>
              </w:rPr>
              <w:t xml:space="preserve"> </w:t>
            </w:r>
          </w:p>
          <w:p w:rsidRPr="00E824EC" w:rsidR="00E824EC" w:rsidP="00E824EC" w:rsidRDefault="00E824EC" w14:paraId="3B780328" w14:textId="5DF39579">
            <w:pPr>
              <w:numPr>
                <w:ilvl w:val="0"/>
                <w:numId w:val="3"/>
              </w:numPr>
              <w:tabs>
                <w:tab w:val="num" w:pos="720"/>
              </w:tabs>
              <w:spacing w:after="120"/>
              <w:ind w:left="284" w:hanging="284"/>
              <w:rPr>
                <w:rFonts w:ascii="Calibri" w:hAnsi="Calibri" w:eastAsia="Calibri" w:cs="Calibri"/>
                <w:sz w:val="23"/>
                <w:szCs w:val="23"/>
                <w:lang w:val="de-CH"/>
              </w:rPr>
            </w:pPr>
            <w:r w:rsidRPr="00E824EC">
              <w:rPr>
                <w:rFonts w:ascii="Calibri" w:hAnsi="Calibri" w:eastAsia="Calibri" w:cs="Calibri"/>
                <w:sz w:val="23"/>
                <w:szCs w:val="23"/>
                <w:lang w:val="de-CH"/>
              </w:rPr>
              <w:t xml:space="preserve">Sie </w:t>
            </w:r>
            <w:r w:rsidR="00A343ED">
              <w:rPr>
                <w:rFonts w:ascii="Calibri" w:hAnsi="Calibri" w:eastAsia="Calibri" w:cs="Calibri"/>
                <w:sz w:val="23"/>
                <w:szCs w:val="23"/>
                <w:lang w:val="de-CH"/>
              </w:rPr>
              <w:t>können</w:t>
            </w:r>
            <w:r w:rsidRPr="00E824EC">
              <w:rPr>
                <w:rFonts w:ascii="Calibri" w:hAnsi="Calibri" w:eastAsia="Calibri" w:cs="Calibri"/>
                <w:sz w:val="23"/>
                <w:szCs w:val="23"/>
                <w:lang w:val="de-CH"/>
              </w:rPr>
              <w:t xml:space="preserve"> wesentliche innen- und aussenpolitische Folgen der häufigen Kriege</w:t>
            </w:r>
            <w:r w:rsidR="00A343ED">
              <w:rPr>
                <w:rFonts w:ascii="Calibri" w:hAnsi="Calibri" w:eastAsia="Calibri" w:cs="Calibri"/>
                <w:sz w:val="23"/>
                <w:szCs w:val="23"/>
                <w:lang w:val="de-CH"/>
              </w:rPr>
              <w:t xml:space="preserve"> erläutern</w:t>
            </w:r>
            <w:r w:rsidRPr="00E824EC">
              <w:rPr>
                <w:rFonts w:ascii="Calibri" w:hAnsi="Calibri" w:eastAsia="Calibri" w:cs="Calibri"/>
                <w:sz w:val="23"/>
                <w:szCs w:val="23"/>
                <w:lang w:val="de-CH"/>
              </w:rPr>
              <w:t xml:space="preserve">. </w:t>
            </w:r>
          </w:p>
          <w:p w:rsidRPr="00E824EC" w:rsidR="00E824EC" w:rsidP="00E824EC" w:rsidRDefault="00E824EC" w14:paraId="061DEA47" w14:textId="3F034431">
            <w:pPr>
              <w:numPr>
                <w:ilvl w:val="0"/>
                <w:numId w:val="3"/>
              </w:numPr>
              <w:tabs>
                <w:tab w:val="num" w:pos="720"/>
              </w:tabs>
              <w:spacing w:after="120"/>
              <w:ind w:left="284" w:hanging="284"/>
              <w:rPr>
                <w:rFonts w:ascii="Calibri" w:hAnsi="Calibri" w:eastAsia="Calibri" w:cs="Calibri"/>
                <w:sz w:val="23"/>
                <w:szCs w:val="23"/>
                <w:lang w:val="de-CH"/>
              </w:rPr>
            </w:pPr>
            <w:r w:rsidRPr="00E824EC">
              <w:rPr>
                <w:rFonts w:ascii="Calibri" w:hAnsi="Calibri" w:eastAsia="Calibri" w:cs="Calibri"/>
                <w:sz w:val="23"/>
                <w:szCs w:val="23"/>
                <w:lang w:val="de-CH"/>
              </w:rPr>
              <w:t xml:space="preserve">Sie </w:t>
            </w:r>
            <w:r w:rsidR="00A343ED">
              <w:rPr>
                <w:rFonts w:ascii="Calibri" w:hAnsi="Calibri" w:eastAsia="Calibri" w:cs="Calibri"/>
                <w:sz w:val="23"/>
                <w:szCs w:val="23"/>
                <w:lang w:val="de-CH"/>
              </w:rPr>
              <w:t>können erklären</w:t>
            </w:r>
            <w:r w:rsidRPr="00E824EC">
              <w:rPr>
                <w:rFonts w:ascii="Calibri" w:hAnsi="Calibri" w:eastAsia="Calibri" w:cs="Calibri"/>
                <w:sz w:val="23"/>
                <w:szCs w:val="23"/>
                <w:lang w:val="de-CH"/>
              </w:rPr>
              <w:t xml:space="preserve">, </w:t>
            </w:r>
            <w:r w:rsidR="00FD7D36">
              <w:rPr>
                <w:rFonts w:ascii="Calibri" w:hAnsi="Calibri" w:eastAsia="Calibri" w:cs="Calibri"/>
                <w:sz w:val="23"/>
                <w:szCs w:val="23"/>
                <w:lang w:val="de-CH"/>
              </w:rPr>
              <w:t>warum</w:t>
            </w:r>
            <w:r w:rsidRPr="00E824EC">
              <w:rPr>
                <w:rFonts w:ascii="Calibri" w:hAnsi="Calibri" w:eastAsia="Calibri" w:cs="Calibri"/>
                <w:sz w:val="23"/>
                <w:szCs w:val="23"/>
                <w:lang w:val="de-CH"/>
              </w:rPr>
              <w:t xml:space="preserve"> die Finanzprobleme der absolutistischen Staaten zum grossen Teil struktureller Natur waren.</w:t>
            </w:r>
          </w:p>
          <w:p w:rsidRPr="00E824EC" w:rsidR="00E824EC" w:rsidP="00E824EC" w:rsidRDefault="00E824EC" w14:paraId="5A24DDCB" w14:textId="0D5733FE">
            <w:pPr>
              <w:numPr>
                <w:ilvl w:val="0"/>
                <w:numId w:val="3"/>
              </w:numPr>
              <w:tabs>
                <w:tab w:val="num" w:pos="720"/>
              </w:tabs>
              <w:spacing w:after="120"/>
              <w:ind w:left="284" w:hanging="284"/>
              <w:rPr>
                <w:rFonts w:ascii="Calibri" w:hAnsi="Calibri" w:eastAsia="Calibri" w:cs="Calibri"/>
                <w:sz w:val="23"/>
                <w:szCs w:val="23"/>
                <w:lang w:val="de-CH"/>
              </w:rPr>
            </w:pPr>
            <w:r w:rsidRPr="00E824EC">
              <w:rPr>
                <w:rFonts w:ascii="Calibri" w:hAnsi="Calibri" w:eastAsia="Calibri" w:cs="Calibri"/>
                <w:sz w:val="23"/>
                <w:szCs w:val="23"/>
                <w:lang w:val="de-CH"/>
              </w:rPr>
              <w:t xml:space="preserve">Sie können sich eine eigene fundierte Meinung </w:t>
            </w:r>
            <w:r w:rsidR="00FD7D36">
              <w:rPr>
                <w:rFonts w:ascii="Calibri" w:hAnsi="Calibri" w:eastAsia="Calibri" w:cs="Calibri"/>
                <w:sz w:val="23"/>
                <w:szCs w:val="23"/>
                <w:lang w:val="de-CH"/>
              </w:rPr>
              <w:t>vertreten</w:t>
            </w:r>
            <w:r w:rsidRPr="00E824EC">
              <w:rPr>
                <w:rFonts w:ascii="Calibri" w:hAnsi="Calibri" w:eastAsia="Calibri" w:cs="Calibri"/>
                <w:sz w:val="23"/>
                <w:szCs w:val="23"/>
                <w:lang w:val="de-CH"/>
              </w:rPr>
              <w:t xml:space="preserve"> über die Vor- und Nachteile, welche Ludwigs absolutistische Herrschaft für Frankreich hatte.</w:t>
            </w:r>
          </w:p>
        </w:tc>
      </w:tr>
    </w:tbl>
    <w:p w:rsidRPr="00E824EC" w:rsidR="00E824EC" w:rsidP="00E824EC" w:rsidRDefault="00E824EC" w14:paraId="479B5D82" w14:textId="77777777">
      <w:pPr>
        <w:shd w:val="clear" w:color="auto" w:fill="FFFFFF"/>
        <w:ind w:right="43"/>
        <w:rPr>
          <w:i/>
          <w:iCs/>
          <w:color w:val="000000"/>
          <w:spacing w:val="-3"/>
          <w:sz w:val="32"/>
          <w:szCs w:val="38"/>
          <w:lang w:val="de-CH"/>
        </w:rPr>
      </w:pPr>
    </w:p>
    <w:p w:rsidRPr="00E824EC" w:rsidR="00E824EC" w:rsidP="00E824EC" w:rsidRDefault="00E824EC" w14:paraId="7D1D1902" w14:textId="77777777">
      <w:pPr>
        <w:pStyle w:val="Titel"/>
        <w:rPr>
          <w:sz w:val="20"/>
          <w:szCs w:val="20"/>
          <w:lang w:val="de-CH"/>
        </w:rPr>
      </w:pPr>
    </w:p>
    <w:p w:rsidRPr="00E824EC" w:rsidR="00E824EC" w:rsidP="00E824EC" w:rsidRDefault="00E824EC" w14:paraId="605562FA" w14:textId="63909778">
      <w:pPr>
        <w:pStyle w:val="Titel"/>
        <w:rPr>
          <w:rFonts w:asciiTheme="minorHAnsi" w:hAnsiTheme="minorHAnsi" w:cstheme="minorHAnsi"/>
          <w:lang w:val="de-CH"/>
        </w:rPr>
      </w:pPr>
      <w:r w:rsidRPr="00E824EC">
        <w:rPr>
          <w:rFonts w:asciiTheme="minorHAnsi" w:hAnsiTheme="minorHAnsi" w:cstheme="minorHAnsi"/>
          <w:lang w:val="de-CH"/>
        </w:rPr>
        <w:t xml:space="preserve">Zu den Ursachen und Folgen von Ludwigs häufigen Kriegen  </w:t>
      </w:r>
    </w:p>
    <w:p w:rsidRPr="00E824EC" w:rsidR="00E824EC" w:rsidP="00E824EC" w:rsidRDefault="00E824EC" w14:paraId="46C2F766" w14:textId="77777777">
      <w:pPr>
        <w:spacing w:before="120"/>
        <w:rPr>
          <w:sz w:val="10"/>
          <w:szCs w:val="10"/>
          <w:lang w:val="de-CH"/>
        </w:rPr>
      </w:pPr>
    </w:p>
    <w:p w:rsidR="00E824EC" w:rsidP="00E824EC" w:rsidRDefault="00E824EC" w14:paraId="0871AFBF" w14:textId="77777777">
      <w:pPr>
        <w:pStyle w:val="berschrift1"/>
        <w:spacing w:before="0" w:after="120"/>
        <w:rPr>
          <w:rFonts w:asciiTheme="minorHAnsi" w:hAnsiTheme="minorHAnsi"/>
          <w:b w:val="0"/>
          <w:i/>
          <w:sz w:val="22"/>
          <w:lang w:val="de-CH"/>
        </w:rPr>
        <w:sectPr w:rsidR="00E824EC" w:rsidSect="00E824EC">
          <w:pgSz w:w="11900" w:h="16840" w:orient="portrait"/>
          <w:pgMar w:top="720" w:right="720" w:bottom="720" w:left="720" w:header="708" w:footer="708" w:gutter="0"/>
          <w:cols w:space="708"/>
          <w:docGrid w:linePitch="360"/>
        </w:sectPr>
      </w:pPr>
    </w:p>
    <w:p w:rsidRPr="00E824EC" w:rsidR="00E824EC" w:rsidP="00E824EC" w:rsidRDefault="00E824EC" w14:paraId="67F6E1FA" w14:textId="764321B9">
      <w:pPr>
        <w:pStyle w:val="berschrift1"/>
        <w:spacing w:before="0" w:after="120"/>
        <w:rPr>
          <w:rFonts w:asciiTheme="minorHAnsi" w:hAnsiTheme="minorHAnsi"/>
          <w:b w:val="0"/>
          <w:i/>
          <w:sz w:val="22"/>
          <w:lang w:val="de-CH"/>
        </w:rPr>
      </w:pPr>
      <w:r w:rsidRPr="00E824EC">
        <w:rPr>
          <w:rFonts w:asciiTheme="minorHAnsi" w:hAnsiTheme="minorHAnsi"/>
          <w:b w:val="0"/>
          <w:i/>
          <w:sz w:val="22"/>
          <w:lang w:val="de-CH"/>
        </w:rPr>
        <w:t>Der König über die Ursachen des Devolutionskriegs (1667/68):</w:t>
      </w:r>
    </w:p>
    <w:p w:rsidRPr="00E824EC" w:rsidR="00E824EC" w:rsidP="00E824EC" w:rsidRDefault="00E824EC" w14:paraId="05481B60" w14:textId="77777777">
      <w:pPr>
        <w:shd w:val="clear" w:color="auto" w:fill="FFFFFF"/>
        <w:jc w:val="both"/>
        <w:rPr>
          <w:sz w:val="19"/>
          <w:szCs w:val="20"/>
          <w:lang w:val="de-CH"/>
        </w:rPr>
      </w:pPr>
      <w:r w:rsidRPr="00E824EC">
        <w:rPr>
          <w:sz w:val="19"/>
          <w:szCs w:val="20"/>
          <w:lang w:val="de-CH"/>
        </w:rPr>
        <w:t>Der Tod des spanischen Königs und der Krieg der Engländer gegen Holland gaben mir auf einen Schlag zwei günstige Gelegenheiten um Krieg zu führen: einer gegen Spanien zur Verfolgung von Herrschaftsansprüchen, die an mich gefallen waren; der andere gegen England um die Holländer zu verteidigen. Mit Vergnügen betrachtete ich diese zwei Kriegspläne als ein weites Feld mit grossen Gelegenheiten um mich selbst auszuzeichnen. Viele mutige Männer die sich meinen Diensten widmeten schienen mich dauernd anzuflehen, ihnen eine Gelegenheit zu Wagemut zu geben. …</w:t>
      </w:r>
    </w:p>
    <w:p w:rsidRPr="00E824EC" w:rsidR="00E824EC" w:rsidP="00E824EC" w:rsidRDefault="00E824EC" w14:paraId="3A4EE667" w14:textId="77777777">
      <w:pPr>
        <w:shd w:val="clear" w:color="auto" w:fill="FFFFFF"/>
        <w:jc w:val="both"/>
        <w:rPr>
          <w:sz w:val="19"/>
          <w:szCs w:val="20"/>
          <w:lang w:val="de-CH"/>
        </w:rPr>
      </w:pPr>
      <w:r w:rsidRPr="00E824EC">
        <w:rPr>
          <w:sz w:val="19"/>
          <w:szCs w:val="20"/>
          <w:lang w:val="de-CH"/>
        </w:rPr>
        <w:t xml:space="preserve">Da ich im Übrigen sowieso eine grosse Armee unterhalten musste, schien es mir besser, sie in die Niederlande zu werfen als auf meine Kosten durchzufüttern. … Unter dem Vorwand eines Krieges gegen England gedachte ich die Streitkräfte und den Geheimdienst einzusetzen um meine Unternehmung in Holland umso erfolgreicher zu beginnen. </w:t>
      </w:r>
    </w:p>
    <w:p w:rsidRPr="007F7D46" w:rsidR="00E824EC" w:rsidP="00E824EC" w:rsidRDefault="00E824EC" w14:paraId="7FE9BD8E" w14:textId="77777777">
      <w:pPr>
        <w:pStyle w:val="berschrift4"/>
        <w:rPr>
          <w:rFonts w:asciiTheme="minorHAnsi" w:hAnsiTheme="minorHAnsi" w:eastAsiaTheme="minorHAnsi" w:cstheme="minorBidi"/>
          <w:color w:val="000000"/>
          <w:sz w:val="16"/>
          <w:szCs w:val="19"/>
        </w:rPr>
      </w:pPr>
      <w:r w:rsidRPr="007F7D46">
        <w:rPr>
          <w:rFonts w:asciiTheme="minorHAnsi" w:hAnsiTheme="minorHAnsi" w:eastAsiaTheme="minorHAnsi" w:cstheme="minorBidi"/>
          <w:color w:val="000000"/>
          <w:sz w:val="16"/>
          <w:szCs w:val="19"/>
        </w:rPr>
        <w:t>A Memoire by Louis XIV (Paris, 1923), pp 122-5.</w:t>
      </w:r>
    </w:p>
    <w:p w:rsidRPr="007F7D46" w:rsidR="00E824EC" w:rsidP="00E824EC" w:rsidRDefault="00E824EC" w14:paraId="4519DD02" w14:textId="77777777">
      <w:pPr>
        <w:rPr>
          <w:sz w:val="10"/>
          <w:szCs w:val="10"/>
        </w:rPr>
      </w:pPr>
    </w:p>
    <w:p w:rsidRPr="00E824EC" w:rsidR="00E824EC" w:rsidP="00E824EC" w:rsidRDefault="00E824EC" w14:paraId="0C406946" w14:textId="77777777">
      <w:pPr>
        <w:pStyle w:val="berschrift2"/>
        <w:spacing w:before="0"/>
        <w:jc w:val="both"/>
        <w:rPr>
          <w:rFonts w:eastAsia="Times New Roman" w:cs="Times New Roman" w:asciiTheme="minorHAnsi" w:hAnsiTheme="minorHAnsi"/>
          <w:bCs/>
          <w:i/>
          <w:color w:val="auto"/>
          <w:sz w:val="22"/>
          <w:szCs w:val="24"/>
          <w:lang w:val="de-CH" w:eastAsia="it-IT"/>
        </w:rPr>
      </w:pPr>
      <w:r w:rsidRPr="00E824EC">
        <w:rPr>
          <w:rFonts w:eastAsia="Times New Roman" w:cs="Times New Roman" w:asciiTheme="minorHAnsi" w:hAnsiTheme="minorHAnsi"/>
          <w:bCs/>
          <w:i/>
          <w:color w:val="auto"/>
          <w:sz w:val="22"/>
          <w:szCs w:val="24"/>
          <w:lang w:val="de-CH" w:eastAsia="it-IT"/>
        </w:rPr>
        <w:t>Racine über den Beginn des Kriegs gegen Holland (1672-1678)</w:t>
      </w:r>
    </w:p>
    <w:p w:rsidRPr="00E824EC" w:rsidR="00E824EC" w:rsidP="00E824EC" w:rsidRDefault="00E824EC" w14:paraId="1E136A37" w14:textId="77777777">
      <w:pPr>
        <w:shd w:val="clear" w:color="auto" w:fill="FFFFFF"/>
        <w:jc w:val="both"/>
        <w:rPr>
          <w:sz w:val="19"/>
          <w:szCs w:val="20"/>
          <w:lang w:val="de-CH"/>
        </w:rPr>
      </w:pPr>
      <w:r w:rsidRPr="00E824EC">
        <w:rPr>
          <w:sz w:val="19"/>
          <w:szCs w:val="20"/>
          <w:lang w:val="de-CH"/>
        </w:rPr>
        <w:t>Die Vereinigten Niederlande … lenkten ihren Handel nach Indien, wo sie die Macht der Portugiesen fast vollständig brachen; sie sahen sich selbst den Engländern ebenbürtig. …</w:t>
      </w:r>
    </w:p>
    <w:p w:rsidRPr="007F7D46" w:rsidR="00E824EC" w:rsidP="00E824EC" w:rsidRDefault="00E824EC" w14:paraId="69DE73E7" w14:textId="77777777">
      <w:pPr>
        <w:shd w:val="clear" w:color="auto" w:fill="FFFFFF"/>
        <w:jc w:val="both"/>
        <w:rPr>
          <w:i/>
          <w:iCs/>
          <w:color w:val="000000"/>
          <w:w w:val="105"/>
          <w:sz w:val="16"/>
          <w:szCs w:val="19"/>
        </w:rPr>
      </w:pPr>
      <w:r w:rsidRPr="00E824EC">
        <w:rPr>
          <w:sz w:val="19"/>
          <w:szCs w:val="20"/>
          <w:lang w:val="de-CH"/>
        </w:rPr>
        <w:t xml:space="preserve">Von ihrem Wohlstand geblendet vergassen sie die Hand zu respektieren, die sie oftmals gestärkt und unterstützt hatte. Verbündet mit den Feinden Frankreichs, glaubten sie Europa Gesetze geben zu können und brüsteten sich damit, den Eroberungen des [französischen] Königs Grenzen gesetzt zu haben. Sie unterdrückten die Katholiken … und stellen sich dem französischen Handelsinteressen im Osten entgegen. In einem Wort, sie taten alles, was einen Sturm hervorrufen konnte, der sie überfluten würde. … Dieser Frechheiten überdrüssig entschloss sich der König, sie zu strafen. Er erklärte den Holländern den Krieg und marschierte gegen sie. Die Kraft seines Feldzugs versetzte sie in Erstaunen. Wie kriminell sie auch waren, sie hatten nicht geglaubt, dass die Strafe so schnell über sie hereinbrechen würde. </w:t>
      </w:r>
      <w:r w:rsidRPr="007F7D46">
        <w:rPr>
          <w:i/>
          <w:iCs/>
          <w:color w:val="000000"/>
          <w:sz w:val="16"/>
          <w:szCs w:val="19"/>
        </w:rPr>
        <w:t>Jean Racine, La précise historique des</w:t>
      </w:r>
      <w:r w:rsidRPr="007F7D46">
        <w:rPr>
          <w:i/>
          <w:iCs/>
          <w:color w:val="000000"/>
          <w:w w:val="105"/>
          <w:sz w:val="16"/>
          <w:szCs w:val="19"/>
        </w:rPr>
        <w:t>, quoted in Wolf, p 633, notes 4, 5.</w:t>
      </w:r>
    </w:p>
    <w:p w:rsidRPr="007F7D46" w:rsidR="00E824EC" w:rsidP="00E824EC" w:rsidRDefault="00E824EC" w14:paraId="39AA39CA" w14:textId="77777777">
      <w:pPr>
        <w:numPr>
          <w:ilvl w:val="0"/>
          <w:numId w:val="2"/>
        </w:numPr>
        <w:shd w:val="clear" w:color="auto" w:fill="FFFFFF"/>
        <w:spacing w:before="120"/>
        <w:ind w:left="357" w:hanging="357"/>
        <w:rPr>
          <w:i/>
          <w:iCs/>
          <w:sz w:val="20"/>
        </w:rPr>
        <w:sectPr w:rsidRPr="007F7D46" w:rsidR="00E824EC" w:rsidSect="00E824EC">
          <w:type w:val="continuous"/>
          <w:pgSz w:w="11900" w:h="16840" w:orient="portrait"/>
          <w:pgMar w:top="720" w:right="720" w:bottom="720" w:left="720" w:header="708" w:footer="708" w:gutter="0"/>
          <w:cols w:space="708" w:num="2"/>
          <w:docGrid w:linePitch="360"/>
        </w:sectPr>
      </w:pPr>
    </w:p>
    <w:p w:rsidRPr="007F7D46" w:rsidR="00E824EC" w:rsidP="00E824EC" w:rsidRDefault="00E824EC" w14:paraId="57DC39FC" w14:textId="77777777">
      <w:pPr>
        <w:shd w:val="clear" w:color="auto" w:fill="FFFFFF"/>
        <w:spacing w:before="120"/>
        <w:ind w:left="357"/>
        <w:rPr>
          <w:i/>
          <w:iCs/>
          <w:color w:val="000000"/>
          <w:spacing w:val="-3"/>
          <w:w w:val="110"/>
          <w:sz w:val="20"/>
          <w:szCs w:val="19"/>
        </w:rPr>
      </w:pPr>
    </w:p>
    <w:p w:rsidRPr="00E824EC" w:rsidR="00E824EC" w:rsidP="00E824EC" w:rsidRDefault="00E824EC" w14:paraId="33AC1015" w14:textId="5277C563">
      <w:pPr>
        <w:numPr>
          <w:ilvl w:val="0"/>
          <w:numId w:val="2"/>
        </w:numPr>
        <w:shd w:val="clear" w:color="auto" w:fill="FFFFFF"/>
        <w:spacing w:before="120"/>
        <w:ind w:left="357" w:hanging="357"/>
        <w:rPr>
          <w:i/>
          <w:iCs/>
          <w:color w:val="000000"/>
          <w:spacing w:val="-3"/>
          <w:w w:val="110"/>
          <w:sz w:val="20"/>
          <w:szCs w:val="19"/>
          <w:lang w:val="de-CH"/>
        </w:rPr>
      </w:pPr>
      <w:r w:rsidRPr="00E824EC">
        <w:rPr>
          <w:i/>
          <w:iCs/>
          <w:sz w:val="20"/>
          <w:lang w:val="de-CH"/>
        </w:rPr>
        <w:t xml:space="preserve">Suchen Sie in den beiden Quellen Hinweise auf die Ursachen von Frankreichs Kriegen im Zeitalter des Absolutismus. </w:t>
      </w:r>
    </w:p>
    <w:p w:rsidRPr="00E824EC" w:rsidR="00E824EC" w:rsidP="00E824EC" w:rsidRDefault="00E824EC" w14:paraId="51083B0F" w14:textId="77777777">
      <w:pPr>
        <w:pStyle w:val="Listenabsatz"/>
        <w:numPr>
          <w:ilvl w:val="0"/>
          <w:numId w:val="2"/>
        </w:numPr>
        <w:spacing w:before="120"/>
        <w:jc w:val="both"/>
        <w:rPr>
          <w:rFonts w:ascii="Century Gothic" w:hAnsi="Century Gothic"/>
          <w:sz w:val="6"/>
          <w:szCs w:val="6"/>
          <w:lang w:val="de-CH"/>
        </w:rPr>
      </w:pPr>
    </w:p>
    <w:tbl>
      <w:tblPr>
        <w:tblStyle w:val="Tabellenraster"/>
        <w:tblW w:w="0" w:type="auto"/>
        <w:tblInd w:w="357" w:type="dxa"/>
        <w:tblLook w:val="04A0" w:firstRow="1" w:lastRow="0" w:firstColumn="1" w:lastColumn="0" w:noHBand="0" w:noVBand="1"/>
      </w:tblPr>
      <w:tblGrid>
        <w:gridCol w:w="10093"/>
      </w:tblGrid>
      <w:tr w:rsidRPr="00540FE5" w:rsidR="00E824EC" w:rsidTr="00CC6104" w14:paraId="6A1E1820" w14:textId="77777777">
        <w:tc>
          <w:tcPr>
            <w:tcW w:w="10450" w:type="dxa"/>
          </w:tcPr>
          <w:p w:rsidR="00E824EC" w:rsidP="00CC6104" w:rsidRDefault="00E824EC" w14:paraId="43CE8777" w14:textId="77777777">
            <w:pPr>
              <w:spacing w:before="120"/>
              <w:jc w:val="both"/>
              <w:rPr>
                <w:rFonts w:ascii="Century Gothic" w:hAnsi="Century Gothic"/>
                <w:sz w:val="20"/>
                <w:szCs w:val="20"/>
                <w:lang w:val="de-CH"/>
              </w:rPr>
            </w:pPr>
          </w:p>
          <w:p w:rsidR="00E824EC" w:rsidP="00CC6104" w:rsidRDefault="00E824EC" w14:paraId="652FB1FA" w14:textId="77777777">
            <w:pPr>
              <w:spacing w:before="120"/>
              <w:jc w:val="both"/>
              <w:rPr>
                <w:rFonts w:ascii="Century Gothic" w:hAnsi="Century Gothic"/>
                <w:sz w:val="20"/>
                <w:szCs w:val="20"/>
                <w:lang w:val="de-CH"/>
              </w:rPr>
            </w:pPr>
          </w:p>
          <w:p w:rsidR="00E824EC" w:rsidP="00CC6104" w:rsidRDefault="00E824EC" w14:paraId="71CBA42D" w14:textId="77777777">
            <w:pPr>
              <w:spacing w:before="120"/>
              <w:jc w:val="both"/>
              <w:rPr>
                <w:rFonts w:ascii="Century Gothic" w:hAnsi="Century Gothic"/>
                <w:sz w:val="20"/>
                <w:szCs w:val="20"/>
                <w:lang w:val="de-CH"/>
              </w:rPr>
            </w:pPr>
          </w:p>
          <w:p w:rsidR="00E824EC" w:rsidP="00CC6104" w:rsidRDefault="00E824EC" w14:paraId="2C6642D1" w14:textId="77777777">
            <w:pPr>
              <w:spacing w:before="120"/>
              <w:jc w:val="both"/>
              <w:rPr>
                <w:rFonts w:ascii="Century Gothic" w:hAnsi="Century Gothic"/>
                <w:sz w:val="20"/>
                <w:szCs w:val="20"/>
                <w:lang w:val="de-CH"/>
              </w:rPr>
            </w:pPr>
          </w:p>
        </w:tc>
      </w:tr>
    </w:tbl>
    <w:p w:rsidRPr="00E824EC" w:rsidR="00E824EC" w:rsidP="00E824EC" w:rsidRDefault="00E824EC" w14:paraId="09739FAC" w14:textId="77777777">
      <w:pPr>
        <w:shd w:val="clear" w:color="auto" w:fill="FFFFFF"/>
        <w:spacing w:before="120"/>
        <w:rPr>
          <w:i/>
          <w:iCs/>
          <w:color w:val="000000"/>
          <w:spacing w:val="-3"/>
          <w:w w:val="110"/>
          <w:sz w:val="20"/>
          <w:szCs w:val="19"/>
          <w:lang w:val="de-CH"/>
        </w:rPr>
      </w:pPr>
    </w:p>
    <w:p w:rsidRPr="003138EB" w:rsidR="00E824EC" w:rsidP="003138EB" w:rsidRDefault="00E824EC" w14:paraId="6AF1C619" w14:textId="661A4BF6">
      <w:pPr>
        <w:pStyle w:val="Listenabsatz"/>
        <w:numPr>
          <w:ilvl w:val="0"/>
          <w:numId w:val="6"/>
        </w:numPr>
        <w:shd w:val="clear" w:color="auto" w:fill="FFFFFF"/>
        <w:spacing w:before="80"/>
        <w:rPr>
          <w:i/>
          <w:iCs/>
          <w:sz w:val="20"/>
          <w:lang w:val="de-CH"/>
        </w:rPr>
      </w:pPr>
      <w:r w:rsidRPr="003138EB">
        <w:rPr>
          <w:i/>
          <w:iCs/>
          <w:sz w:val="20"/>
          <w:lang w:val="de-CH"/>
        </w:rPr>
        <w:t xml:space="preserve">Sind die häufigen Kriege eher auf die Persönlichkeit Ludwigs oder auf die absolutistische Staatstruktur zurückzuführen? </w:t>
      </w:r>
    </w:p>
    <w:p w:rsidRPr="00E824EC" w:rsidR="00E824EC" w:rsidP="003138EB" w:rsidRDefault="00E824EC" w14:paraId="0D7D9D93" w14:textId="77777777">
      <w:pPr>
        <w:pStyle w:val="Listenabsatz"/>
        <w:numPr>
          <w:ilvl w:val="0"/>
          <w:numId w:val="6"/>
        </w:numPr>
        <w:spacing w:before="120"/>
        <w:jc w:val="both"/>
        <w:rPr>
          <w:rFonts w:ascii="Century Gothic" w:hAnsi="Century Gothic"/>
          <w:sz w:val="6"/>
          <w:szCs w:val="6"/>
          <w:lang w:val="de-CH"/>
        </w:rPr>
      </w:pPr>
    </w:p>
    <w:tbl>
      <w:tblPr>
        <w:tblStyle w:val="Tabellenraster"/>
        <w:tblW w:w="0" w:type="auto"/>
        <w:tblInd w:w="357" w:type="dxa"/>
        <w:tblLook w:val="04A0" w:firstRow="1" w:lastRow="0" w:firstColumn="1" w:lastColumn="0" w:noHBand="0" w:noVBand="1"/>
      </w:tblPr>
      <w:tblGrid>
        <w:gridCol w:w="10093"/>
      </w:tblGrid>
      <w:tr w:rsidRPr="00540FE5" w:rsidR="00E824EC" w:rsidTr="00CC6104" w14:paraId="0E1282D4" w14:textId="77777777">
        <w:tc>
          <w:tcPr>
            <w:tcW w:w="10450" w:type="dxa"/>
          </w:tcPr>
          <w:p w:rsidR="00E824EC" w:rsidP="00CC6104" w:rsidRDefault="00E824EC" w14:paraId="2712B831" w14:textId="77777777">
            <w:pPr>
              <w:spacing w:before="120"/>
              <w:jc w:val="both"/>
              <w:rPr>
                <w:rFonts w:ascii="Century Gothic" w:hAnsi="Century Gothic"/>
                <w:sz w:val="20"/>
                <w:szCs w:val="20"/>
                <w:lang w:val="de-CH"/>
              </w:rPr>
            </w:pPr>
          </w:p>
          <w:p w:rsidR="00E824EC" w:rsidP="00CC6104" w:rsidRDefault="00E824EC" w14:paraId="1430F497" w14:textId="77777777">
            <w:pPr>
              <w:spacing w:before="120"/>
              <w:jc w:val="both"/>
              <w:rPr>
                <w:rFonts w:ascii="Century Gothic" w:hAnsi="Century Gothic"/>
                <w:sz w:val="20"/>
                <w:szCs w:val="20"/>
                <w:lang w:val="de-CH"/>
              </w:rPr>
            </w:pPr>
          </w:p>
          <w:p w:rsidR="00E824EC" w:rsidP="00CC6104" w:rsidRDefault="00E824EC" w14:paraId="3523EE97" w14:textId="77777777">
            <w:pPr>
              <w:spacing w:before="120"/>
              <w:jc w:val="both"/>
              <w:rPr>
                <w:rFonts w:ascii="Century Gothic" w:hAnsi="Century Gothic"/>
                <w:sz w:val="20"/>
                <w:szCs w:val="20"/>
                <w:lang w:val="de-CH"/>
              </w:rPr>
            </w:pPr>
          </w:p>
          <w:p w:rsidR="00E824EC" w:rsidP="00CC6104" w:rsidRDefault="00E824EC" w14:paraId="3E84F75D" w14:textId="77777777">
            <w:pPr>
              <w:spacing w:before="120"/>
              <w:jc w:val="both"/>
              <w:rPr>
                <w:rFonts w:ascii="Century Gothic" w:hAnsi="Century Gothic"/>
                <w:sz w:val="20"/>
                <w:szCs w:val="20"/>
                <w:lang w:val="de-CH"/>
              </w:rPr>
            </w:pPr>
          </w:p>
        </w:tc>
      </w:tr>
    </w:tbl>
    <w:p w:rsidRPr="00E824EC" w:rsidR="00E824EC" w:rsidP="00E824EC" w:rsidRDefault="00E824EC" w14:paraId="16F07F2E" w14:textId="234BCB86">
      <w:pPr>
        <w:spacing w:before="120"/>
        <w:jc w:val="both"/>
        <w:rPr>
          <w:rFonts w:ascii="Century Gothic" w:hAnsi="Century Gothic"/>
          <w:sz w:val="20"/>
          <w:szCs w:val="20"/>
          <w:lang w:val="de-CH"/>
        </w:rPr>
      </w:pPr>
    </w:p>
    <w:p w:rsidRPr="00E824EC" w:rsidR="00E824EC" w:rsidP="00E824EC" w:rsidRDefault="00E824EC" w14:paraId="2DCB95EB" w14:textId="77777777">
      <w:pPr>
        <w:shd w:val="clear" w:color="auto" w:fill="FFFFFF"/>
        <w:spacing w:before="80"/>
        <w:rPr>
          <w:i/>
          <w:iCs/>
          <w:sz w:val="20"/>
          <w:lang w:val="de-CH"/>
        </w:rPr>
      </w:pPr>
    </w:p>
    <w:p w:rsidRPr="00E824EC" w:rsidR="00E824EC" w:rsidP="00E824EC" w:rsidRDefault="00E824EC" w14:paraId="5849B06E" w14:textId="77777777">
      <w:pPr>
        <w:shd w:val="clear" w:color="auto" w:fill="FFFFFF"/>
        <w:spacing w:before="120"/>
        <w:rPr>
          <w:iCs/>
          <w:color w:val="000000"/>
          <w:spacing w:val="-3"/>
          <w:w w:val="110"/>
          <w:sz w:val="8"/>
          <w:szCs w:val="19"/>
          <w:lang w:val="de-CH"/>
        </w:rPr>
      </w:pPr>
    </w:p>
    <w:p w:rsidRPr="00E824EC" w:rsidR="00E824EC" w:rsidP="00E824EC" w:rsidRDefault="00E824EC" w14:paraId="56F5386F" w14:textId="2026DD0F">
      <w:pPr>
        <w:rPr>
          <w:rFonts w:eastAsiaTheme="majorEastAsia" w:cstheme="majorBidi"/>
          <w:color w:val="000000" w:themeColor="text1"/>
          <w:sz w:val="28"/>
          <w:szCs w:val="28"/>
          <w:lang w:val="de-CH"/>
        </w:rPr>
      </w:pPr>
      <w:r w:rsidRPr="00E824EC">
        <w:rPr>
          <w:color w:val="000000" w:themeColor="text1"/>
          <w:sz w:val="28"/>
          <w:szCs w:val="28"/>
          <w:lang w:val="de-CH"/>
        </w:rPr>
        <w:t>Zu den Folgen von Ludwigs Kriegen</w:t>
      </w:r>
    </w:p>
    <w:p w:rsidRPr="00E824EC" w:rsidR="00E824EC" w:rsidP="00E824EC" w:rsidRDefault="00E824EC" w14:paraId="1882CC00" w14:textId="77777777">
      <w:pPr>
        <w:shd w:val="clear" w:color="auto" w:fill="FFFFFF"/>
        <w:rPr>
          <w:color w:val="000000"/>
          <w:spacing w:val="-3"/>
          <w:w w:val="110"/>
          <w:sz w:val="10"/>
          <w:szCs w:val="10"/>
          <w:lang w:val="de-CH"/>
        </w:rPr>
      </w:pPr>
    </w:p>
    <w:tbl>
      <w:tblPr>
        <w:tblW w:w="0" w:type="auto"/>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5724"/>
        <w:gridCol w:w="4550"/>
      </w:tblGrid>
      <w:tr w:rsidRPr="001A2234" w:rsidR="00E824EC" w:rsidTr="00CC6104" w14:paraId="26FDCF54" w14:textId="77777777">
        <w:tc>
          <w:tcPr>
            <w:tcW w:w="5724" w:type="dxa"/>
            <w:tcBorders>
              <w:top w:val="nil"/>
              <w:left w:val="nil"/>
              <w:bottom w:val="nil"/>
              <w:right w:val="single" w:color="auto" w:sz="4" w:space="0"/>
            </w:tcBorders>
          </w:tcPr>
          <w:p w:rsidRPr="001A2234" w:rsidR="00E824EC" w:rsidP="00CC6104" w:rsidRDefault="00540FE5" w14:paraId="6CD8CF06" w14:textId="4715C044">
            <w:pPr>
              <w:spacing w:before="80" w:after="60"/>
              <w:rPr>
                <w:i/>
                <w:iCs/>
                <w:sz w:val="22"/>
                <w:lang w:val="de-CH"/>
              </w:rPr>
            </w:pPr>
            <w:r>
              <w:rPr>
                <w:i/>
                <w:iCs/>
                <w:sz w:val="22"/>
                <w:lang w:val="de-CH"/>
              </w:rPr>
              <w:t>Der französische Er</w:t>
            </w:r>
            <w:r w:rsidR="0046114B">
              <w:rPr>
                <w:i/>
                <w:iCs/>
                <w:sz w:val="22"/>
                <w:lang w:val="de-CH"/>
              </w:rPr>
              <w:t>z</w:t>
            </w:r>
            <w:r>
              <w:rPr>
                <w:i/>
                <w:iCs/>
                <w:sz w:val="22"/>
                <w:lang w:val="de-CH"/>
              </w:rPr>
              <w:t xml:space="preserve">bischof </w:t>
            </w:r>
            <w:proofErr w:type="spellStart"/>
            <w:r w:rsidRPr="001A2234" w:rsidR="00E824EC">
              <w:rPr>
                <w:i/>
                <w:iCs/>
                <w:sz w:val="22"/>
                <w:lang w:val="de-CH"/>
              </w:rPr>
              <w:t>Fénelon</w:t>
            </w:r>
            <w:proofErr w:type="spellEnd"/>
            <w:r w:rsidRPr="001A2234" w:rsidR="00E824EC">
              <w:rPr>
                <w:i/>
                <w:iCs/>
                <w:sz w:val="22"/>
                <w:lang w:val="de-CH"/>
              </w:rPr>
              <w:t xml:space="preserve"> erklärt dem König die Folgen seiner Kriege</w:t>
            </w:r>
            <w:r>
              <w:rPr>
                <w:i/>
                <w:iCs/>
                <w:sz w:val="22"/>
                <w:lang w:val="de-CH"/>
              </w:rPr>
              <w:t>:</w:t>
            </w:r>
            <w:r w:rsidRPr="001A2234" w:rsidR="00E824EC">
              <w:rPr>
                <w:i/>
                <w:iCs/>
                <w:sz w:val="22"/>
                <w:lang w:val="de-CH"/>
              </w:rPr>
              <w:t xml:space="preserve">  </w:t>
            </w:r>
          </w:p>
          <w:p w:rsidRPr="001A2234" w:rsidR="00E824EC" w:rsidP="00FF37A0" w:rsidRDefault="00E824EC" w14:paraId="548B0DC4" w14:textId="1A45E091">
            <w:pPr>
              <w:pStyle w:val="Textkrper"/>
              <w:spacing w:line="276" w:lineRule="auto"/>
              <w:ind w:right="170"/>
              <w:rPr>
                <w:sz w:val="19"/>
                <w:lang w:val="de-CH"/>
              </w:rPr>
            </w:pPr>
            <w:r w:rsidRPr="001A2234">
              <w:rPr>
                <w:rFonts w:ascii="Symbol" w:hAnsi="Symbol" w:eastAsia="Symbol" w:cs="Symbol"/>
                <w:sz w:val="19"/>
                <w:lang w:val="de-CH"/>
              </w:rPr>
              <w:t>[</w:t>
            </w:r>
            <w:r w:rsidRPr="001A2234">
              <w:rPr>
                <w:sz w:val="19"/>
                <w:lang w:val="de-CH"/>
              </w:rPr>
              <w:t>Ihr</w:t>
            </w:r>
            <w:r w:rsidRPr="001A2234">
              <w:rPr>
                <w:rFonts w:ascii="Symbol" w:hAnsi="Symbol" w:eastAsia="Symbol" w:cs="Symbol"/>
                <w:sz w:val="19"/>
                <w:lang w:val="de-CH"/>
              </w:rPr>
              <w:t>]</w:t>
            </w:r>
            <w:r w:rsidRPr="001A2234">
              <w:rPr>
                <w:sz w:val="19"/>
                <w:lang w:val="de-CH"/>
              </w:rPr>
              <w:t xml:space="preserve"> habt über zwanzig Jahre blutiger Kriege verursacht. … Währenddessen sind Eure Untertanen – die Ihr wie Eure Kinder lieben solltet – am Verhungern. Die Bestellung des Bodens ist fast völlig aufgegeben worden; die Städte und das Land sind entvölkert; die Wirtschaft stagniert: sie bringt den Arbeitern keine Arbeit mehr. Der Handel wurde dezimiert. Ihr habt die Hälfte des Wohlstandes und der Vitalität Eures Königreichs dazu verschwendet, Krieg zu führen und eroberte Gebiete in anderen Ländern zu verteidigen. Anstatt Geld aus armen Leuten herauszupressen, solltet ihr ihnen Almosen geben und sie nähren. Frankreich ist heute wenig mehr als ein Armenhaus, heruntergekommen und ohne Vorräte. … Die Menschen, die so viel Vertrauen in Sie gesetzt hatten, beginnen ihre Zuneigung zu verlieren. Eure Siege und Eroberungen sind nicht mehr der Anlass von Jubel; sie sind voll Bitterkeit und Verzweiflung. … So, Eure Majestät, liegen die Dinge. … </w:t>
            </w:r>
          </w:p>
          <w:p w:rsidRPr="001A2234" w:rsidR="00E824EC" w:rsidP="00CC6104" w:rsidRDefault="00E824EC" w14:paraId="759C0A51" w14:textId="77777777">
            <w:pPr>
              <w:pStyle w:val="Textkrper"/>
              <w:ind w:right="170"/>
              <w:rPr>
                <w:sz w:val="19"/>
                <w:lang w:val="de-CH"/>
              </w:rPr>
            </w:pPr>
            <w:r w:rsidRPr="001A2234">
              <w:rPr>
                <w:i/>
                <w:iCs/>
                <w:color w:val="000000"/>
                <w:spacing w:val="-4"/>
                <w:sz w:val="16"/>
                <w:lang w:val="de-CH"/>
              </w:rPr>
              <w:t xml:space="preserve">Fenelon, Lettre au Roi, in Oeuvres de Fenelon, ed. Aime-Martin </w:t>
            </w:r>
            <w:r w:rsidRPr="001A2234">
              <w:rPr>
                <w:i/>
                <w:iCs/>
                <w:color w:val="000000"/>
                <w:sz w:val="16"/>
                <w:lang w:val="de-CH"/>
              </w:rPr>
              <w:t>(Paris, 1861), pp 425-8</w:t>
            </w:r>
          </w:p>
        </w:tc>
        <w:tc>
          <w:tcPr>
            <w:tcW w:w="4550" w:type="dxa"/>
            <w:tcBorders>
              <w:left w:val="single" w:color="auto" w:sz="4" w:space="0"/>
            </w:tcBorders>
          </w:tcPr>
          <w:p w:rsidRPr="001A2234" w:rsidR="00E824EC" w:rsidP="00CC6104" w:rsidRDefault="00E824EC" w14:paraId="7E44B7C3" w14:textId="77777777">
            <w:pPr>
              <w:pStyle w:val="berschrift7"/>
              <w:spacing w:before="80"/>
              <w:rPr>
                <w:sz w:val="22"/>
                <w:lang w:val="de-CH"/>
              </w:rPr>
            </w:pPr>
            <w:r w:rsidRPr="001A2234">
              <w:rPr>
                <w:color w:val="000000"/>
                <w:spacing w:val="-2"/>
                <w:w w:val="110"/>
                <w:sz w:val="22"/>
                <w:szCs w:val="19"/>
                <w:lang w:val="de-CH"/>
              </w:rPr>
              <w:t>Staatssteuern in Frankreich 1515-168</w:t>
            </w:r>
            <w:r w:rsidRPr="001A2234">
              <w:rPr>
                <w:sz w:val="22"/>
                <w:lang w:val="de-CH"/>
              </w:rPr>
              <w:t>3</w:t>
            </w:r>
          </w:p>
          <w:p w:rsidRPr="001A2234" w:rsidR="00E824EC" w:rsidP="00CC6104" w:rsidRDefault="00E824EC" w14:paraId="2D4ABB3D" w14:textId="77777777">
            <w:pPr>
              <w:jc w:val="center"/>
              <w:rPr>
                <w:color w:val="000000"/>
                <w:spacing w:val="-2"/>
                <w:w w:val="110"/>
                <w:szCs w:val="19"/>
                <w:lang w:val="de-CH"/>
              </w:rPr>
            </w:pPr>
            <w:r w:rsidRPr="001A2234">
              <w:rPr>
                <w:noProof/>
                <w:lang w:val="de-CH"/>
              </w:rPr>
              <w:drawing>
                <wp:inline distT="0" distB="0" distL="0" distR="0" wp14:anchorId="44B292EE" wp14:editId="11BB8649">
                  <wp:extent cx="2725420" cy="2136775"/>
                  <wp:effectExtent l="0" t="0" r="0" b="0"/>
                  <wp:docPr id="77" name="Picture 77" descr="A screenshot of a cell pho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5" cstate="print">
                            <a:lum contrast="16000"/>
                            <a:extLst>
                              <a:ext uri="{28A0092B-C50C-407E-A947-70E740481C1C}">
                                <a14:useLocalDpi xmlns:a14="http://schemas.microsoft.com/office/drawing/2010/main" val="0"/>
                              </a:ext>
                            </a:extLst>
                          </a:blip>
                          <a:srcRect/>
                          <a:stretch>
                            <a:fillRect/>
                          </a:stretch>
                        </pic:blipFill>
                        <pic:spPr bwMode="auto">
                          <a:xfrm>
                            <a:off x="0" y="0"/>
                            <a:ext cx="2725420" cy="2136775"/>
                          </a:xfrm>
                          <a:prstGeom prst="rect">
                            <a:avLst/>
                          </a:prstGeom>
                          <a:noFill/>
                          <a:ln>
                            <a:noFill/>
                          </a:ln>
                        </pic:spPr>
                      </pic:pic>
                    </a:graphicData>
                  </a:graphic>
                </wp:inline>
              </w:drawing>
            </w:r>
          </w:p>
        </w:tc>
      </w:tr>
      <w:tr w:rsidRPr="00153414" w:rsidR="00E824EC" w:rsidTr="00CC6104" w14:paraId="54EDDFE1" w14:textId="77777777">
        <w:tc>
          <w:tcPr>
            <w:tcW w:w="5724" w:type="dxa"/>
            <w:tcBorders>
              <w:top w:val="nil"/>
              <w:left w:val="nil"/>
              <w:bottom w:val="nil"/>
              <w:right w:val="single" w:color="auto" w:sz="4" w:space="0"/>
            </w:tcBorders>
          </w:tcPr>
          <w:p w:rsidRPr="001A2234" w:rsidR="00E824EC" w:rsidP="00CC6104" w:rsidRDefault="00E824EC" w14:paraId="72079DE2" w14:textId="77777777">
            <w:pPr>
              <w:rPr>
                <w:i/>
                <w:iCs/>
                <w:sz w:val="22"/>
                <w:lang w:val="de-CH"/>
              </w:rPr>
            </w:pPr>
          </w:p>
          <w:p w:rsidRPr="001A2234" w:rsidR="00E824EC" w:rsidP="00CC6104" w:rsidRDefault="00E824EC" w14:paraId="2940D52C" w14:textId="77777777">
            <w:pPr>
              <w:rPr>
                <w:i/>
                <w:iCs/>
                <w:sz w:val="22"/>
                <w:lang w:val="de-CH"/>
              </w:rPr>
            </w:pPr>
            <w:r w:rsidRPr="001A2234">
              <w:rPr>
                <w:i/>
                <w:iCs/>
                <w:sz w:val="22"/>
                <w:lang w:val="de-CH"/>
              </w:rPr>
              <w:t>Frankreichs grösste Kriege:</w:t>
            </w:r>
          </w:p>
          <w:p w:rsidRPr="001A2234" w:rsidR="00E824EC" w:rsidP="00CC6104" w:rsidRDefault="00E824EC" w14:paraId="373ECC61" w14:textId="77777777">
            <w:pPr>
              <w:tabs>
                <w:tab w:val="left" w:pos="1156"/>
              </w:tabs>
              <w:spacing w:before="120"/>
              <w:rPr>
                <w:sz w:val="20"/>
                <w:lang w:val="de-CH"/>
              </w:rPr>
            </w:pPr>
            <w:r w:rsidRPr="001A2234">
              <w:rPr>
                <w:sz w:val="20"/>
                <w:lang w:val="de-CH"/>
              </w:rPr>
              <w:t xml:space="preserve">1667/68: </w:t>
            </w:r>
            <w:r w:rsidRPr="001A2234">
              <w:rPr>
                <w:sz w:val="20"/>
                <w:lang w:val="de-CH"/>
              </w:rPr>
              <w:tab/>
            </w:r>
            <w:r w:rsidRPr="001A2234">
              <w:rPr>
                <w:sz w:val="20"/>
                <w:lang w:val="de-CH"/>
              </w:rPr>
              <w:t xml:space="preserve">Devolutionskrieg </w:t>
            </w:r>
          </w:p>
          <w:p w:rsidRPr="001A2234" w:rsidR="00E824EC" w:rsidP="00CC6104" w:rsidRDefault="00E824EC" w14:paraId="7F338571" w14:textId="77777777">
            <w:pPr>
              <w:tabs>
                <w:tab w:val="left" w:pos="1156"/>
              </w:tabs>
              <w:spacing w:before="120"/>
              <w:rPr>
                <w:sz w:val="20"/>
                <w:lang w:val="de-CH"/>
              </w:rPr>
            </w:pPr>
            <w:r w:rsidRPr="001A2234">
              <w:rPr>
                <w:sz w:val="20"/>
                <w:lang w:val="de-CH"/>
              </w:rPr>
              <w:t xml:space="preserve">1672-78: </w:t>
            </w:r>
            <w:r w:rsidRPr="001A2234">
              <w:rPr>
                <w:sz w:val="20"/>
                <w:lang w:val="de-CH"/>
              </w:rPr>
              <w:tab/>
            </w:r>
            <w:r w:rsidRPr="001A2234">
              <w:rPr>
                <w:sz w:val="20"/>
                <w:lang w:val="de-CH"/>
              </w:rPr>
              <w:t>Krieg gegen die Niederlande</w:t>
            </w:r>
          </w:p>
          <w:p w:rsidRPr="001A2234" w:rsidR="00E824EC" w:rsidP="00CC6104" w:rsidRDefault="00E824EC" w14:paraId="769348F1" w14:textId="77777777">
            <w:pPr>
              <w:tabs>
                <w:tab w:val="left" w:pos="1156"/>
              </w:tabs>
              <w:spacing w:before="120"/>
              <w:rPr>
                <w:i/>
                <w:iCs/>
                <w:sz w:val="22"/>
                <w:lang w:val="de-CH"/>
              </w:rPr>
            </w:pPr>
            <w:r w:rsidRPr="001A2234">
              <w:rPr>
                <w:sz w:val="20"/>
                <w:lang w:val="de-CH"/>
              </w:rPr>
              <w:t xml:space="preserve">1701-1713: </w:t>
            </w:r>
            <w:r w:rsidRPr="001A2234">
              <w:rPr>
                <w:sz w:val="20"/>
                <w:lang w:val="de-CH"/>
              </w:rPr>
              <w:tab/>
            </w:r>
            <w:r w:rsidRPr="001A2234">
              <w:rPr>
                <w:sz w:val="20"/>
                <w:lang w:val="de-CH"/>
              </w:rPr>
              <w:t>Spanischer Erbfolgekrieg</w:t>
            </w:r>
            <w:r w:rsidRPr="001A2234">
              <w:rPr>
                <w:i/>
                <w:iCs/>
                <w:sz w:val="22"/>
                <w:lang w:val="de-CH"/>
              </w:rPr>
              <w:t xml:space="preserve"> </w:t>
            </w:r>
          </w:p>
          <w:p w:rsidRPr="001A2234" w:rsidR="00E824EC" w:rsidP="00CC6104" w:rsidRDefault="00E824EC" w14:paraId="0B62405D" w14:textId="77777777">
            <w:pPr>
              <w:tabs>
                <w:tab w:val="left" w:pos="1156"/>
              </w:tabs>
              <w:spacing w:before="120"/>
              <w:rPr>
                <w:sz w:val="20"/>
                <w:lang w:val="de-CH"/>
              </w:rPr>
            </w:pPr>
            <w:r w:rsidRPr="001A2234">
              <w:rPr>
                <w:sz w:val="20"/>
                <w:lang w:val="de-CH"/>
              </w:rPr>
              <w:t xml:space="preserve">1756-1763: </w:t>
            </w:r>
            <w:r w:rsidRPr="001A2234">
              <w:rPr>
                <w:sz w:val="20"/>
                <w:lang w:val="de-CH"/>
              </w:rPr>
              <w:tab/>
            </w:r>
            <w:r w:rsidRPr="001A2234">
              <w:rPr>
                <w:sz w:val="20"/>
                <w:lang w:val="de-CH"/>
              </w:rPr>
              <w:t>Siebenjähriger Krieg</w:t>
            </w:r>
          </w:p>
          <w:p w:rsidRPr="001A2234" w:rsidR="00E824EC" w:rsidP="00CC6104" w:rsidRDefault="00E824EC" w14:paraId="534BD82C" w14:textId="77777777">
            <w:pPr>
              <w:rPr>
                <w:i/>
                <w:iCs/>
                <w:sz w:val="22"/>
                <w:lang w:val="de-CH"/>
              </w:rPr>
            </w:pPr>
          </w:p>
          <w:p w:rsidRPr="001A2234" w:rsidR="00E824EC" w:rsidP="00E824EC" w:rsidRDefault="00E824EC" w14:paraId="607A3BA9" w14:textId="338743BE">
            <w:pPr>
              <w:pStyle w:val="Textkrper-Zeileneinzug"/>
              <w:spacing w:before="120"/>
              <w:jc w:val="left"/>
              <w:rPr>
                <w:i w:val="0"/>
                <w:iCs/>
                <w:lang w:val="de-CH"/>
              </w:rPr>
            </w:pPr>
          </w:p>
        </w:tc>
        <w:tc>
          <w:tcPr>
            <w:tcW w:w="4550" w:type="dxa"/>
            <w:tcBorders>
              <w:left w:val="single" w:color="auto" w:sz="4" w:space="0"/>
            </w:tcBorders>
          </w:tcPr>
          <w:p w:rsidRPr="00161316" w:rsidR="00E824EC" w:rsidP="00CC6104" w:rsidRDefault="00E824EC" w14:paraId="4C4FA5E6" w14:textId="77777777">
            <w:pPr>
              <w:pStyle w:val="berschrift7"/>
              <w:spacing w:before="80"/>
              <w:rPr>
                <w:color w:val="000000"/>
                <w:spacing w:val="-2"/>
                <w:w w:val="110"/>
                <w:sz w:val="22"/>
                <w:szCs w:val="19"/>
                <w:lang w:val="de-CH"/>
              </w:rPr>
            </w:pPr>
            <w:r w:rsidRPr="00161316">
              <w:rPr>
                <w:color w:val="000000"/>
                <w:spacing w:val="-2"/>
                <w:w w:val="110"/>
                <w:sz w:val="22"/>
                <w:szCs w:val="19"/>
                <w:lang w:val="de-CH"/>
              </w:rPr>
              <w:t xml:space="preserve">Überschüsse und Defizite der königlichen Kassen in Frankreich 1520-1780 </w:t>
            </w:r>
          </w:p>
          <w:p w:rsidRPr="006349A9" w:rsidR="008F5810" w:rsidP="006349A9" w:rsidRDefault="00E824EC" w14:paraId="269C4ACA" w14:textId="1E2EE122">
            <w:pPr>
              <w:pStyle w:val="berschrift6"/>
              <w:rPr>
                <w:lang w:val="de-CH"/>
              </w:rPr>
            </w:pPr>
            <w:r w:rsidRPr="001A2234">
              <w:rPr>
                <w:noProof/>
                <w:lang w:val="de-CH"/>
              </w:rPr>
              <w:drawing>
                <wp:inline distT="0" distB="0" distL="0" distR="0" wp14:anchorId="621B5F7B" wp14:editId="4F2ADE08">
                  <wp:extent cx="2743200" cy="2070100"/>
                  <wp:effectExtent l="0" t="0" r="0" b="0"/>
                  <wp:docPr id="104" name="Picture 104" descr="A picture containing building&#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6" cstate="print">
                            <a:lum contrast="12000"/>
                            <a:extLst>
                              <a:ext uri="{28A0092B-C50C-407E-A947-70E740481C1C}">
                                <a14:useLocalDpi xmlns:a14="http://schemas.microsoft.com/office/drawing/2010/main" val="0"/>
                              </a:ext>
                            </a:extLst>
                          </a:blip>
                          <a:srcRect/>
                          <a:stretch>
                            <a:fillRect/>
                          </a:stretch>
                        </pic:blipFill>
                        <pic:spPr bwMode="auto">
                          <a:xfrm>
                            <a:off x="0" y="0"/>
                            <a:ext cx="2743200" cy="2070100"/>
                          </a:xfrm>
                          <a:prstGeom prst="rect">
                            <a:avLst/>
                          </a:prstGeom>
                          <a:noFill/>
                          <a:ln>
                            <a:noFill/>
                          </a:ln>
                        </pic:spPr>
                      </pic:pic>
                    </a:graphicData>
                  </a:graphic>
                </wp:inline>
              </w:drawing>
            </w:r>
          </w:p>
        </w:tc>
      </w:tr>
    </w:tbl>
    <w:p w:rsidRPr="00153414" w:rsidR="00E824EC" w:rsidP="00C4710A" w:rsidRDefault="006349A9" w14:paraId="35FFB6BB" w14:textId="109640D3">
      <w:pPr>
        <w:ind w:right="254"/>
        <w:jc w:val="right"/>
        <w:rPr>
          <w:lang w:val="de-CH"/>
        </w:rPr>
        <w:sectPr w:rsidRPr="00153414" w:rsidR="00E824EC" w:rsidSect="00E824EC">
          <w:type w:val="continuous"/>
          <w:pgSz w:w="11900" w:h="16840" w:orient="portrait"/>
          <w:pgMar w:top="720" w:right="720" w:bottom="720" w:left="720" w:header="708" w:footer="708" w:gutter="0"/>
          <w:cols w:space="708"/>
          <w:docGrid w:linePitch="360"/>
        </w:sectPr>
      </w:pPr>
      <w:r w:rsidRPr="006349A9">
        <w:rPr>
          <w:rFonts w:ascii="Times New Roman" w:hAnsi="Times New Roman" w:cs="Times New Roman"/>
          <w:i/>
          <w:iCs/>
          <w:color w:val="000000" w:themeColor="text1"/>
          <w:sz w:val="15"/>
          <w:szCs w:val="15"/>
          <w:lang w:val="de-CH"/>
        </w:rPr>
        <w:t>Hilke, Günther-Arn</w:t>
      </w:r>
      <w:r w:rsidR="00C4710A">
        <w:rPr>
          <w:rFonts w:ascii="Times New Roman" w:hAnsi="Times New Roman" w:cs="Times New Roman"/>
          <w:i/>
          <w:iCs/>
          <w:color w:val="000000" w:themeColor="text1"/>
          <w:sz w:val="15"/>
          <w:szCs w:val="15"/>
          <w:lang w:val="de-CH"/>
        </w:rPr>
        <w:t>dt</w:t>
      </w:r>
      <w:r w:rsidRPr="006349A9">
        <w:rPr>
          <w:rFonts w:ascii="Times New Roman" w:hAnsi="Times New Roman" w:cs="Times New Roman"/>
          <w:i/>
          <w:iCs/>
          <w:color w:val="000000" w:themeColor="text1"/>
          <w:sz w:val="15"/>
          <w:szCs w:val="15"/>
          <w:lang w:val="de-CH"/>
        </w:rPr>
        <w:t xml:space="preserve"> </w:t>
      </w:r>
      <w:proofErr w:type="spellStart"/>
      <w:r w:rsidRPr="006349A9">
        <w:rPr>
          <w:rFonts w:ascii="Times New Roman" w:hAnsi="Times New Roman" w:cs="Times New Roman"/>
          <w:i/>
          <w:iCs/>
          <w:color w:val="000000" w:themeColor="text1"/>
          <w:sz w:val="15"/>
          <w:szCs w:val="15"/>
          <w:lang w:val="de-CH"/>
        </w:rPr>
        <w:t>e.a</w:t>
      </w:r>
      <w:proofErr w:type="spellEnd"/>
      <w:r w:rsidRPr="006349A9">
        <w:rPr>
          <w:rFonts w:ascii="Times New Roman" w:hAnsi="Times New Roman" w:cs="Times New Roman"/>
          <w:i/>
          <w:iCs/>
          <w:color w:val="000000" w:themeColor="text1"/>
          <w:sz w:val="15"/>
          <w:szCs w:val="15"/>
          <w:lang w:val="de-CH"/>
        </w:rPr>
        <w:t>., Geschichtsbuch Oberstufe, Bd</w:t>
      </w:r>
      <w:r w:rsidR="00FF37A0">
        <w:rPr>
          <w:rFonts w:ascii="Times New Roman" w:hAnsi="Times New Roman" w:cs="Times New Roman"/>
          <w:i/>
          <w:iCs/>
          <w:color w:val="000000" w:themeColor="text1"/>
          <w:sz w:val="15"/>
          <w:szCs w:val="15"/>
          <w:lang w:val="de-CH"/>
        </w:rPr>
        <w:t>.</w:t>
      </w:r>
      <w:r w:rsidRPr="006349A9">
        <w:rPr>
          <w:rFonts w:ascii="Times New Roman" w:hAnsi="Times New Roman" w:cs="Times New Roman"/>
          <w:i/>
          <w:iCs/>
          <w:color w:val="000000" w:themeColor="text1"/>
          <w:sz w:val="15"/>
          <w:szCs w:val="15"/>
          <w:lang w:val="de-CH"/>
        </w:rPr>
        <w:t xml:space="preserve"> 1.</w:t>
      </w:r>
      <w:r>
        <w:rPr>
          <w:rFonts w:ascii="Times New Roman" w:hAnsi="Times New Roman" w:cs="Times New Roman"/>
          <w:i/>
          <w:iCs/>
          <w:color w:val="000000" w:themeColor="text1"/>
          <w:sz w:val="15"/>
          <w:szCs w:val="15"/>
          <w:lang w:val="de-CH"/>
        </w:rPr>
        <w:t>,</w:t>
      </w:r>
      <w:r w:rsidRPr="006349A9">
        <w:rPr>
          <w:rFonts w:ascii="Times New Roman" w:hAnsi="Times New Roman" w:cs="Times New Roman"/>
          <w:i/>
          <w:iCs/>
          <w:color w:val="000000" w:themeColor="text1"/>
          <w:sz w:val="15"/>
          <w:szCs w:val="15"/>
          <w:lang w:val="de-CH"/>
        </w:rPr>
        <w:t xml:space="preserve"> S. 111.</w:t>
      </w:r>
    </w:p>
    <w:p w:rsidRPr="00153414" w:rsidR="00E824EC" w:rsidRDefault="00E824EC" w14:paraId="313E5E63" w14:textId="2FF23629">
      <w:pPr>
        <w:rPr>
          <w:lang w:val="de-CH"/>
        </w:rPr>
      </w:pPr>
    </w:p>
    <w:p w:rsidRPr="00646BB6" w:rsidR="00E824EC" w:rsidP="003138EB" w:rsidRDefault="00E824EC" w14:paraId="024C7B4D" w14:textId="40E9244B">
      <w:pPr>
        <w:pStyle w:val="Listenabsatz"/>
        <w:numPr>
          <w:ilvl w:val="0"/>
          <w:numId w:val="2"/>
        </w:numPr>
        <w:shd w:val="clear" w:color="auto" w:fill="FFFFFF"/>
        <w:spacing w:before="80"/>
        <w:rPr>
          <w:i/>
          <w:iCs/>
          <w:sz w:val="21"/>
          <w:szCs w:val="28"/>
          <w:lang w:val="de-CH"/>
        </w:rPr>
      </w:pPr>
      <w:r w:rsidRPr="00646BB6">
        <w:rPr>
          <w:i/>
          <w:iCs/>
          <w:sz w:val="21"/>
          <w:szCs w:val="28"/>
          <w:lang w:val="de-CH"/>
        </w:rPr>
        <w:t>Welches sind gemäss Fénelon die Folgen von Ludwigs Kriegen?</w:t>
      </w:r>
    </w:p>
    <w:p w:rsidRPr="00E824EC" w:rsidR="00E824EC" w:rsidP="003138EB" w:rsidRDefault="00E824EC" w14:paraId="3C2ACECF" w14:textId="77777777">
      <w:pPr>
        <w:pStyle w:val="Listenabsatz"/>
        <w:numPr>
          <w:ilvl w:val="0"/>
          <w:numId w:val="2"/>
        </w:numPr>
        <w:spacing w:before="120"/>
        <w:jc w:val="both"/>
        <w:rPr>
          <w:rFonts w:ascii="Century Gothic" w:hAnsi="Century Gothic"/>
          <w:sz w:val="6"/>
          <w:szCs w:val="6"/>
          <w:lang w:val="de-CH"/>
        </w:rPr>
      </w:pPr>
    </w:p>
    <w:tbl>
      <w:tblPr>
        <w:tblStyle w:val="Tabellenraster"/>
        <w:tblW w:w="0" w:type="auto"/>
        <w:tblInd w:w="357" w:type="dxa"/>
        <w:tblLook w:val="04A0" w:firstRow="1" w:lastRow="0" w:firstColumn="1" w:lastColumn="0" w:noHBand="0" w:noVBand="1"/>
      </w:tblPr>
      <w:tblGrid>
        <w:gridCol w:w="10093"/>
      </w:tblGrid>
      <w:tr w:rsidRPr="00540FE5" w:rsidR="00E824EC" w:rsidTr="6156622F" w14:paraId="3471F4C0" w14:textId="77777777">
        <w:tc>
          <w:tcPr>
            <w:tcW w:w="10450" w:type="dxa"/>
            <w:tcMar/>
          </w:tcPr>
          <w:p w:rsidRPr="00160EB5" w:rsidR="00E824EC" w:rsidP="6156622F" w:rsidRDefault="00E824EC" w14:paraId="514CAD18" w14:textId="3603E843">
            <w:pPr>
              <w:spacing w:before="120"/>
              <w:jc w:val="both"/>
              <w:rPr>
                <w:rFonts w:cs="Calibri" w:cstheme="minorAscii"/>
                <w:sz w:val="20"/>
                <w:szCs w:val="20"/>
                <w:lang w:val="de-CH"/>
              </w:rPr>
            </w:pPr>
          </w:p>
          <w:p w:rsidR="00E824EC" w:rsidP="00CC6104" w:rsidRDefault="00E824EC" w14:paraId="08E0ECAA" w14:textId="77777777">
            <w:pPr>
              <w:spacing w:before="120"/>
              <w:jc w:val="both"/>
              <w:rPr>
                <w:rFonts w:cstheme="minorHAnsi"/>
                <w:sz w:val="20"/>
                <w:szCs w:val="20"/>
                <w:lang w:val="de-CH"/>
              </w:rPr>
            </w:pPr>
          </w:p>
          <w:p w:rsidR="00995F64" w:rsidP="00CC6104" w:rsidRDefault="00995F64" w14:paraId="3DB6B1A0" w14:textId="77777777">
            <w:pPr>
              <w:spacing w:before="120"/>
              <w:jc w:val="both"/>
              <w:rPr>
                <w:rFonts w:cstheme="minorHAnsi"/>
                <w:sz w:val="20"/>
                <w:szCs w:val="20"/>
                <w:lang w:val="de-CH"/>
              </w:rPr>
            </w:pPr>
          </w:p>
          <w:p w:rsidR="00995F64" w:rsidP="00CC6104" w:rsidRDefault="00995F64" w14:paraId="1CA0D353" w14:textId="77777777">
            <w:pPr>
              <w:spacing w:before="120"/>
              <w:jc w:val="both"/>
              <w:rPr>
                <w:rFonts w:cstheme="minorHAnsi"/>
                <w:sz w:val="20"/>
                <w:szCs w:val="20"/>
                <w:lang w:val="de-CH"/>
              </w:rPr>
            </w:pPr>
          </w:p>
          <w:p w:rsidR="00995F64" w:rsidP="00CC6104" w:rsidRDefault="00995F64" w14:paraId="548A915F" w14:textId="77777777">
            <w:pPr>
              <w:spacing w:before="120"/>
              <w:jc w:val="both"/>
              <w:rPr>
                <w:rFonts w:cstheme="minorHAnsi"/>
                <w:sz w:val="20"/>
                <w:szCs w:val="20"/>
                <w:lang w:val="de-CH"/>
              </w:rPr>
            </w:pPr>
          </w:p>
          <w:p w:rsidRPr="00160EB5" w:rsidR="00995F64" w:rsidP="00CC6104" w:rsidRDefault="00995F64" w14:paraId="2BC15F4E" w14:textId="77777777">
            <w:pPr>
              <w:spacing w:before="120"/>
              <w:jc w:val="both"/>
              <w:rPr>
                <w:rFonts w:cstheme="minorHAnsi"/>
                <w:sz w:val="20"/>
                <w:szCs w:val="20"/>
                <w:lang w:val="de-CH"/>
              </w:rPr>
            </w:pPr>
          </w:p>
        </w:tc>
      </w:tr>
    </w:tbl>
    <w:p w:rsidR="00E824EC" w:rsidP="00E824EC" w:rsidRDefault="00E824EC" w14:paraId="0CDDF409" w14:textId="39E7B10C">
      <w:pPr>
        <w:pStyle w:val="Textkrper-Zeileneinzug"/>
        <w:ind w:left="0" w:firstLine="0"/>
        <w:jc w:val="left"/>
        <w:rPr>
          <w:lang w:val="de-CH"/>
        </w:rPr>
      </w:pPr>
    </w:p>
    <w:p w:rsidRPr="00646BB6" w:rsidR="00E824EC" w:rsidP="003138EB" w:rsidRDefault="00E824EC" w14:paraId="7A1492B1" w14:textId="16960F2A">
      <w:pPr>
        <w:pStyle w:val="Listenabsatz"/>
        <w:numPr>
          <w:ilvl w:val="0"/>
          <w:numId w:val="6"/>
        </w:numPr>
        <w:shd w:val="clear" w:color="auto" w:fill="FFFFFF"/>
        <w:spacing w:before="80"/>
        <w:rPr>
          <w:i/>
          <w:iCs/>
          <w:sz w:val="21"/>
          <w:szCs w:val="28"/>
          <w:lang w:val="de-CH"/>
        </w:rPr>
      </w:pPr>
      <w:r w:rsidRPr="00646BB6">
        <w:rPr>
          <w:i/>
          <w:iCs/>
          <w:sz w:val="21"/>
          <w:szCs w:val="28"/>
          <w:lang w:val="de-CH"/>
        </w:rPr>
        <w:t xml:space="preserve">Studieren Sie die beiden Schaubilder zur finanziellen Situation Frankreichs und überlegen Sie, ob diese den Bericht </w:t>
      </w:r>
      <w:proofErr w:type="spellStart"/>
      <w:r w:rsidRPr="00646BB6">
        <w:rPr>
          <w:i/>
          <w:iCs/>
          <w:sz w:val="21"/>
          <w:szCs w:val="28"/>
          <w:lang w:val="de-CH"/>
        </w:rPr>
        <w:t>Fénelons</w:t>
      </w:r>
      <w:proofErr w:type="spellEnd"/>
      <w:r w:rsidRPr="00646BB6">
        <w:rPr>
          <w:i/>
          <w:iCs/>
          <w:sz w:val="21"/>
          <w:szCs w:val="28"/>
          <w:lang w:val="de-CH"/>
        </w:rPr>
        <w:t xml:space="preserve"> stützen oder widerlegen.</w:t>
      </w:r>
    </w:p>
    <w:p w:rsidRPr="00E824EC" w:rsidR="00E824EC" w:rsidP="00E824EC" w:rsidRDefault="00E824EC" w14:paraId="3B9B8361" w14:textId="77777777">
      <w:pPr>
        <w:pStyle w:val="Listenabsatz"/>
        <w:numPr>
          <w:ilvl w:val="0"/>
          <w:numId w:val="1"/>
        </w:numPr>
        <w:spacing w:before="120"/>
        <w:jc w:val="both"/>
        <w:rPr>
          <w:rFonts w:ascii="Century Gothic" w:hAnsi="Century Gothic"/>
          <w:sz w:val="6"/>
          <w:szCs w:val="6"/>
          <w:lang w:val="de-CH"/>
        </w:rPr>
      </w:pPr>
    </w:p>
    <w:tbl>
      <w:tblPr>
        <w:tblStyle w:val="Tabellenraster"/>
        <w:tblW w:w="0" w:type="auto"/>
        <w:tblInd w:w="357" w:type="dxa"/>
        <w:tblLook w:val="04A0" w:firstRow="1" w:lastRow="0" w:firstColumn="1" w:lastColumn="0" w:noHBand="0" w:noVBand="1"/>
      </w:tblPr>
      <w:tblGrid>
        <w:gridCol w:w="10093"/>
      </w:tblGrid>
      <w:tr w:rsidRPr="00540FE5" w:rsidR="00E824EC" w:rsidTr="00CC6104" w14:paraId="337D125F" w14:textId="77777777">
        <w:tc>
          <w:tcPr>
            <w:tcW w:w="10450" w:type="dxa"/>
          </w:tcPr>
          <w:p w:rsidRPr="00160EB5" w:rsidR="00E824EC" w:rsidP="00CC6104" w:rsidRDefault="00E824EC" w14:paraId="580BE94B" w14:textId="77777777">
            <w:pPr>
              <w:spacing w:before="120"/>
              <w:jc w:val="both"/>
              <w:rPr>
                <w:rFonts w:cstheme="minorHAnsi"/>
                <w:sz w:val="20"/>
                <w:szCs w:val="20"/>
                <w:lang w:val="de-CH"/>
              </w:rPr>
            </w:pPr>
          </w:p>
          <w:p w:rsidR="00E824EC" w:rsidP="00CC6104" w:rsidRDefault="00E824EC" w14:paraId="50DA8E3B" w14:textId="77777777">
            <w:pPr>
              <w:spacing w:before="120"/>
              <w:jc w:val="both"/>
              <w:rPr>
                <w:rFonts w:cstheme="minorHAnsi"/>
                <w:sz w:val="20"/>
                <w:szCs w:val="20"/>
                <w:lang w:val="de-CH"/>
              </w:rPr>
            </w:pPr>
          </w:p>
          <w:p w:rsidR="00995F64" w:rsidP="00CC6104" w:rsidRDefault="00995F64" w14:paraId="7634B17D" w14:textId="77777777">
            <w:pPr>
              <w:spacing w:before="120"/>
              <w:jc w:val="both"/>
              <w:rPr>
                <w:rFonts w:cstheme="minorHAnsi"/>
                <w:sz w:val="20"/>
                <w:szCs w:val="20"/>
                <w:lang w:val="de-CH"/>
              </w:rPr>
            </w:pPr>
          </w:p>
          <w:p w:rsidR="00995F64" w:rsidP="00CC6104" w:rsidRDefault="00995F64" w14:paraId="71F4AFB5" w14:textId="77777777">
            <w:pPr>
              <w:spacing w:before="120"/>
              <w:jc w:val="both"/>
              <w:rPr>
                <w:rFonts w:cstheme="minorHAnsi"/>
                <w:sz w:val="20"/>
                <w:szCs w:val="20"/>
                <w:lang w:val="de-CH"/>
              </w:rPr>
            </w:pPr>
          </w:p>
          <w:p w:rsidRPr="00160EB5" w:rsidR="00995F64" w:rsidP="00CC6104" w:rsidRDefault="00995F64" w14:paraId="157E9093" w14:textId="77777777">
            <w:pPr>
              <w:spacing w:before="120"/>
              <w:jc w:val="both"/>
              <w:rPr>
                <w:rFonts w:cstheme="minorHAnsi"/>
                <w:sz w:val="20"/>
                <w:szCs w:val="20"/>
                <w:lang w:val="de-CH"/>
              </w:rPr>
            </w:pPr>
          </w:p>
        </w:tc>
      </w:tr>
    </w:tbl>
    <w:p w:rsidRPr="00E824EC" w:rsidR="00E824EC" w:rsidP="00E824EC" w:rsidRDefault="00E824EC" w14:paraId="60369E7A" w14:textId="77777777">
      <w:pPr>
        <w:spacing w:before="120"/>
        <w:jc w:val="both"/>
        <w:rPr>
          <w:rFonts w:ascii="Century Gothic" w:hAnsi="Century Gothic"/>
          <w:sz w:val="20"/>
          <w:szCs w:val="20"/>
          <w:lang w:val="de-CH"/>
        </w:rPr>
      </w:pPr>
    </w:p>
    <w:p w:rsidR="004308AA" w:rsidP="00160EB5" w:rsidRDefault="00E44BA7" w14:paraId="70BDAFC6" w14:textId="1A0D0C19">
      <w:pPr>
        <w:pStyle w:val="Listenabsatz"/>
        <w:numPr>
          <w:ilvl w:val="0"/>
          <w:numId w:val="6"/>
        </w:numPr>
        <w:shd w:val="clear" w:color="auto" w:fill="FFFFFF"/>
        <w:spacing w:before="80" w:after="80"/>
        <w:ind w:hanging="357"/>
        <w:contextualSpacing w:val="0"/>
        <w:rPr>
          <w:i/>
          <w:iCs/>
          <w:sz w:val="20"/>
          <w:lang w:val="de-CH"/>
        </w:rPr>
      </w:pPr>
      <w:r w:rsidRPr="00821EFF">
        <w:rPr>
          <w:b/>
          <w:bCs/>
          <w:i/>
          <w:iCs/>
          <w:sz w:val="20"/>
          <w:lang w:val="de-CH"/>
        </w:rPr>
        <w:t>Optional</w:t>
      </w:r>
      <w:r w:rsidR="006049CD">
        <w:rPr>
          <w:i/>
          <w:iCs/>
          <w:sz w:val="20"/>
          <w:lang w:val="de-CH"/>
        </w:rPr>
        <w:t xml:space="preserve">: </w:t>
      </w:r>
      <w:r w:rsidR="004308AA">
        <w:rPr>
          <w:i/>
          <w:iCs/>
          <w:sz w:val="20"/>
          <w:lang w:val="de-CH"/>
        </w:rPr>
        <w:t xml:space="preserve">Ein </w:t>
      </w:r>
      <w:r w:rsidR="00F75BAA">
        <w:rPr>
          <w:i/>
          <w:iCs/>
          <w:sz w:val="20"/>
          <w:lang w:val="de-CH"/>
        </w:rPr>
        <w:t>Geschichtsbuch äussert sich folgendermassen zu den Finanzproblemen Frankreichs</w:t>
      </w:r>
      <w:r w:rsidR="00256B05">
        <w:rPr>
          <w:i/>
          <w:iCs/>
          <w:sz w:val="20"/>
          <w:lang w:val="de-CH"/>
        </w:rPr>
        <w:t xml:space="preserve"> unter Ludwig</w:t>
      </w:r>
      <w:r w:rsidR="00646BB6">
        <w:rPr>
          <w:i/>
          <w:iCs/>
          <w:sz w:val="20"/>
          <w:lang w:val="de-CH"/>
        </w:rPr>
        <w:t xml:space="preserve"> XIV</w:t>
      </w:r>
      <w:r w:rsidR="00F75BAA">
        <w:rPr>
          <w:i/>
          <w:iCs/>
          <w:sz w:val="20"/>
          <w:lang w:val="de-CH"/>
        </w:rPr>
        <w:t xml:space="preserve">: </w:t>
      </w:r>
    </w:p>
    <w:p w:rsidRPr="00F75BAA" w:rsidR="00F75BAA" w:rsidP="00F75BAA" w:rsidRDefault="00F75BAA" w14:paraId="3A011A41" w14:textId="2ACBE49C">
      <w:pPr>
        <w:pStyle w:val="Listenabsatz"/>
        <w:shd w:val="clear" w:color="auto" w:fill="FFFFFF"/>
        <w:spacing w:before="80" w:after="80"/>
        <w:ind w:left="360"/>
        <w:contextualSpacing w:val="0"/>
        <w:rPr>
          <w:i/>
          <w:iCs/>
          <w:sz w:val="20"/>
          <w:lang w:val="de-CH"/>
        </w:rPr>
      </w:pPr>
      <w:r w:rsidRPr="00F75BAA">
        <w:rPr>
          <w:i/>
          <w:iCs/>
          <w:sz w:val="20"/>
          <w:lang w:val="de-DE"/>
        </w:rPr>
        <w:t xml:space="preserve">„Nach den Heeren beanspruchten die Residenzen den Löwenanteil der staatlichen Einkünfte. Heere und Höfe sorgten dafür, dass die Frage der Finanzen im Staat der frühen Neuzeit ... zu einem dauerhaften </w:t>
      </w:r>
      <w:r w:rsidRPr="00F75BAA">
        <w:rPr>
          <w:b/>
          <w:bCs/>
          <w:i/>
          <w:iCs/>
          <w:sz w:val="20"/>
          <w:lang w:val="de-DE"/>
        </w:rPr>
        <w:t>Strukturproblem</w:t>
      </w:r>
      <w:r w:rsidRPr="00F75BAA">
        <w:rPr>
          <w:i/>
          <w:iCs/>
          <w:sz w:val="20"/>
          <w:lang w:val="de-DE"/>
        </w:rPr>
        <w:t xml:space="preserve"> wurde, das erst in der Epoche der staatlich-politischen Reformen und Revolutionen im späten 18. und 19. Jahrhundert gelöst wurde.</w:t>
      </w:r>
      <w:r>
        <w:rPr>
          <w:i/>
          <w:iCs/>
          <w:sz w:val="20"/>
          <w:lang w:val="de-DE"/>
        </w:rPr>
        <w:t xml:space="preserve"> …</w:t>
      </w:r>
      <w:r w:rsidRPr="00F75BAA">
        <w:rPr>
          <w:i/>
          <w:iCs/>
          <w:sz w:val="20"/>
          <w:lang w:val="de-DE"/>
        </w:rPr>
        <w:t xml:space="preserve"> Direkte und indirekte Steuern, Zölle, Abgaben, wo immer solche möglich waren – all das reichte nicht aus, um den unermesslichen Finanzbedarf des frühneuzeitlichen Fürstenstaates zu decken. So griff er zu einem weiteren Mittel: dem </w:t>
      </w:r>
      <w:r w:rsidRPr="00F75BAA">
        <w:rPr>
          <w:b/>
          <w:bCs/>
          <w:i/>
          <w:iCs/>
          <w:sz w:val="20"/>
          <w:lang w:val="de-DE"/>
        </w:rPr>
        <w:t>Schuldenmachen</w:t>
      </w:r>
      <w:r w:rsidRPr="00F75BAA">
        <w:rPr>
          <w:i/>
          <w:iCs/>
          <w:sz w:val="20"/>
          <w:lang w:val="de-DE"/>
        </w:rPr>
        <w:t xml:space="preserve">. Hierin entwickelte er eine grosse Virtuosität. Der Sache nach wurde er damit zum Vorbild für den modernen Staat des 19. und 20. Jahrhunderts ...“        </w:t>
      </w:r>
    </w:p>
    <w:p w:rsidR="004308AA" w:rsidP="00F41DF0" w:rsidRDefault="00821EFF" w14:paraId="6BA3F67B" w14:textId="658630CA">
      <w:pPr>
        <w:pStyle w:val="Listenabsatz"/>
        <w:numPr>
          <w:ilvl w:val="0"/>
          <w:numId w:val="8"/>
        </w:numPr>
        <w:shd w:val="clear" w:color="auto" w:fill="FFFFFF"/>
        <w:spacing w:before="80" w:after="80"/>
        <w:contextualSpacing w:val="0"/>
        <w:rPr>
          <w:i/>
          <w:iCs/>
          <w:sz w:val="21"/>
          <w:szCs w:val="28"/>
          <w:lang w:val="de-CH"/>
        </w:rPr>
      </w:pPr>
      <w:proofErr w:type="spellStart"/>
      <w:r w:rsidRPr="00E100C2">
        <w:rPr>
          <w:b/>
          <w:bCs/>
          <w:i/>
          <w:iCs/>
          <w:sz w:val="21"/>
          <w:szCs w:val="28"/>
          <w:lang w:val="de-CH"/>
        </w:rPr>
        <w:t>For</w:t>
      </w:r>
      <w:proofErr w:type="spellEnd"/>
      <w:r w:rsidRPr="00E100C2">
        <w:rPr>
          <w:b/>
          <w:bCs/>
          <w:i/>
          <w:iCs/>
          <w:sz w:val="21"/>
          <w:szCs w:val="28"/>
          <w:lang w:val="de-CH"/>
        </w:rPr>
        <w:t xml:space="preserve"> </w:t>
      </w:r>
      <w:proofErr w:type="spellStart"/>
      <w:r w:rsidRPr="00E100C2">
        <w:rPr>
          <w:b/>
          <w:bCs/>
          <w:i/>
          <w:iCs/>
          <w:sz w:val="21"/>
          <w:szCs w:val="28"/>
          <w:lang w:val="de-CH"/>
        </w:rPr>
        <w:t>the</w:t>
      </w:r>
      <w:proofErr w:type="spellEnd"/>
      <w:r w:rsidRPr="00E100C2">
        <w:rPr>
          <w:b/>
          <w:bCs/>
          <w:i/>
          <w:iCs/>
          <w:sz w:val="21"/>
          <w:szCs w:val="28"/>
          <w:lang w:val="de-CH"/>
        </w:rPr>
        <w:t xml:space="preserve"> </w:t>
      </w:r>
      <w:proofErr w:type="spellStart"/>
      <w:r w:rsidRPr="00E100C2">
        <w:rPr>
          <w:b/>
          <w:bCs/>
          <w:i/>
          <w:iCs/>
          <w:sz w:val="21"/>
          <w:szCs w:val="28"/>
          <w:lang w:val="de-CH"/>
        </w:rPr>
        <w:t>bold</w:t>
      </w:r>
      <w:proofErr w:type="spellEnd"/>
      <w:r w:rsidRPr="00E100C2">
        <w:rPr>
          <w:b/>
          <w:bCs/>
          <w:i/>
          <w:iCs/>
          <w:sz w:val="21"/>
          <w:szCs w:val="28"/>
          <w:lang w:val="de-CH"/>
        </w:rPr>
        <w:t xml:space="preserve"> and </w:t>
      </w:r>
      <w:proofErr w:type="spellStart"/>
      <w:r w:rsidRPr="00E100C2">
        <w:rPr>
          <w:b/>
          <w:bCs/>
          <w:i/>
          <w:iCs/>
          <w:sz w:val="21"/>
          <w:szCs w:val="28"/>
          <w:lang w:val="de-CH"/>
        </w:rPr>
        <w:t>eager</w:t>
      </w:r>
      <w:proofErr w:type="spellEnd"/>
      <w:r w:rsidRPr="00646BB6">
        <w:rPr>
          <w:i/>
          <w:iCs/>
          <w:sz w:val="21"/>
          <w:szCs w:val="28"/>
          <w:lang w:val="de-CH"/>
        </w:rPr>
        <w:t xml:space="preserve">: </w:t>
      </w:r>
      <w:r w:rsidRPr="00646BB6" w:rsidR="00FB0507">
        <w:rPr>
          <w:i/>
          <w:iCs/>
          <w:sz w:val="21"/>
          <w:szCs w:val="28"/>
          <w:lang w:val="de-CH"/>
        </w:rPr>
        <w:t xml:space="preserve">Wie werden die Finanzprobleme Ludwigs begründet? Was meint der Autor mit dem Begriff </w:t>
      </w:r>
      <w:r w:rsidRPr="00646BB6" w:rsidR="008A306D">
        <w:rPr>
          <w:i/>
          <w:iCs/>
          <w:sz w:val="21"/>
          <w:szCs w:val="28"/>
          <w:lang w:val="de-CH"/>
        </w:rPr>
        <w:t>«</w:t>
      </w:r>
      <w:r w:rsidRPr="00646BB6" w:rsidR="003076DF">
        <w:rPr>
          <w:i/>
          <w:iCs/>
          <w:sz w:val="21"/>
          <w:szCs w:val="28"/>
          <w:lang w:val="de-CH"/>
        </w:rPr>
        <w:t>Strukturproblem</w:t>
      </w:r>
      <w:r w:rsidRPr="00646BB6" w:rsidR="008A306D">
        <w:rPr>
          <w:i/>
          <w:iCs/>
          <w:sz w:val="21"/>
          <w:szCs w:val="28"/>
          <w:lang w:val="de-CH"/>
        </w:rPr>
        <w:t>»</w:t>
      </w:r>
      <w:r w:rsidRPr="00646BB6" w:rsidR="00FB0507">
        <w:rPr>
          <w:i/>
          <w:iCs/>
          <w:sz w:val="21"/>
          <w:szCs w:val="28"/>
          <w:lang w:val="de-CH"/>
        </w:rPr>
        <w:t>?</w:t>
      </w:r>
    </w:p>
    <w:p w:rsidRPr="00E824EC" w:rsidR="008C634D" w:rsidP="008C634D" w:rsidRDefault="008C634D" w14:paraId="4A9CD0D0" w14:textId="77777777">
      <w:pPr>
        <w:pStyle w:val="Listenabsatz"/>
        <w:numPr>
          <w:ilvl w:val="0"/>
          <w:numId w:val="1"/>
        </w:numPr>
        <w:spacing w:before="120"/>
        <w:jc w:val="both"/>
        <w:rPr>
          <w:rFonts w:ascii="Century Gothic" w:hAnsi="Century Gothic"/>
          <w:sz w:val="6"/>
          <w:szCs w:val="6"/>
          <w:lang w:val="de-CH"/>
        </w:rPr>
      </w:pPr>
    </w:p>
    <w:tbl>
      <w:tblPr>
        <w:tblStyle w:val="Tabellenraster"/>
        <w:tblW w:w="0" w:type="auto"/>
        <w:tblInd w:w="704" w:type="dxa"/>
        <w:tblLook w:val="04A0" w:firstRow="1" w:lastRow="0" w:firstColumn="1" w:lastColumn="0" w:noHBand="0" w:noVBand="1"/>
      </w:tblPr>
      <w:tblGrid>
        <w:gridCol w:w="9746"/>
      </w:tblGrid>
      <w:tr w:rsidRPr="00540FE5" w:rsidR="008C634D" w:rsidTr="008C634D" w14:paraId="622EC8A8" w14:textId="77777777">
        <w:tc>
          <w:tcPr>
            <w:tcW w:w="9746" w:type="dxa"/>
          </w:tcPr>
          <w:p w:rsidRPr="00160EB5" w:rsidR="008C634D" w:rsidP="00C34F16" w:rsidRDefault="008C634D" w14:paraId="7D03AAC1" w14:textId="77777777">
            <w:pPr>
              <w:spacing w:before="120"/>
              <w:jc w:val="both"/>
              <w:rPr>
                <w:rFonts w:cstheme="minorHAnsi"/>
                <w:sz w:val="20"/>
                <w:szCs w:val="20"/>
                <w:lang w:val="de-CH"/>
              </w:rPr>
            </w:pPr>
          </w:p>
          <w:p w:rsidRPr="00160EB5" w:rsidR="008C634D" w:rsidP="00C34F16" w:rsidRDefault="008C634D" w14:paraId="10BA9D3C" w14:textId="77777777">
            <w:pPr>
              <w:spacing w:before="120"/>
              <w:jc w:val="both"/>
              <w:rPr>
                <w:rFonts w:cstheme="minorHAnsi"/>
                <w:sz w:val="20"/>
                <w:szCs w:val="20"/>
                <w:lang w:val="de-CH"/>
              </w:rPr>
            </w:pPr>
          </w:p>
        </w:tc>
      </w:tr>
    </w:tbl>
    <w:p w:rsidRPr="00646BB6" w:rsidR="008C634D" w:rsidP="008C634D" w:rsidRDefault="008C634D" w14:paraId="32C47FA8" w14:textId="77777777">
      <w:pPr>
        <w:pStyle w:val="Listenabsatz"/>
        <w:shd w:val="clear" w:color="auto" w:fill="FFFFFF"/>
        <w:spacing w:before="80" w:after="80"/>
        <w:contextualSpacing w:val="0"/>
        <w:rPr>
          <w:i/>
          <w:iCs/>
          <w:sz w:val="21"/>
          <w:szCs w:val="28"/>
          <w:lang w:val="de-CH"/>
        </w:rPr>
      </w:pPr>
    </w:p>
    <w:p w:rsidR="00821EFF" w:rsidP="00DE45F5" w:rsidRDefault="009E28C6" w14:paraId="6ED254C4" w14:textId="7559786C">
      <w:pPr>
        <w:pStyle w:val="Listenabsatz"/>
        <w:numPr>
          <w:ilvl w:val="0"/>
          <w:numId w:val="8"/>
        </w:numPr>
        <w:shd w:val="clear" w:color="auto" w:fill="FFFFFF"/>
        <w:spacing w:before="80" w:after="80"/>
        <w:contextualSpacing w:val="0"/>
        <w:rPr>
          <w:i/>
          <w:iCs/>
          <w:sz w:val="21"/>
          <w:szCs w:val="28"/>
          <w:lang w:val="de-CH"/>
        </w:rPr>
      </w:pPr>
      <w:proofErr w:type="spellStart"/>
      <w:r w:rsidRPr="00E100C2">
        <w:rPr>
          <w:b/>
          <w:bCs/>
          <w:i/>
          <w:iCs/>
          <w:sz w:val="21"/>
          <w:szCs w:val="28"/>
          <w:lang w:val="de-CH"/>
        </w:rPr>
        <w:t>For</w:t>
      </w:r>
      <w:proofErr w:type="spellEnd"/>
      <w:r w:rsidRPr="00E100C2">
        <w:rPr>
          <w:b/>
          <w:bCs/>
          <w:i/>
          <w:iCs/>
          <w:sz w:val="21"/>
          <w:szCs w:val="28"/>
          <w:lang w:val="de-CH"/>
        </w:rPr>
        <w:t xml:space="preserve"> </w:t>
      </w:r>
      <w:proofErr w:type="spellStart"/>
      <w:r w:rsidRPr="00E100C2">
        <w:rPr>
          <w:b/>
          <w:bCs/>
          <w:i/>
          <w:iCs/>
          <w:sz w:val="21"/>
          <w:szCs w:val="28"/>
          <w:lang w:val="de-CH"/>
        </w:rPr>
        <w:t>the</w:t>
      </w:r>
      <w:proofErr w:type="spellEnd"/>
      <w:r w:rsidRPr="00E100C2">
        <w:rPr>
          <w:b/>
          <w:bCs/>
          <w:i/>
          <w:iCs/>
          <w:sz w:val="21"/>
          <w:szCs w:val="28"/>
          <w:lang w:val="de-CH"/>
        </w:rPr>
        <w:t xml:space="preserve"> fast and </w:t>
      </w:r>
      <w:proofErr w:type="spellStart"/>
      <w:r w:rsidRPr="00E100C2">
        <w:rPr>
          <w:b/>
          <w:bCs/>
          <w:i/>
          <w:iCs/>
          <w:sz w:val="21"/>
          <w:szCs w:val="28"/>
          <w:lang w:val="de-CH"/>
        </w:rPr>
        <w:t>furious</w:t>
      </w:r>
      <w:proofErr w:type="spellEnd"/>
      <w:r w:rsidRPr="00646BB6">
        <w:rPr>
          <w:i/>
          <w:iCs/>
          <w:sz w:val="21"/>
          <w:szCs w:val="28"/>
          <w:lang w:val="de-CH"/>
        </w:rPr>
        <w:t xml:space="preserve">: </w:t>
      </w:r>
      <w:r w:rsidRPr="00646BB6" w:rsidR="00F74D9B">
        <w:rPr>
          <w:i/>
          <w:iCs/>
          <w:sz w:val="21"/>
          <w:szCs w:val="28"/>
          <w:lang w:val="de-CH"/>
        </w:rPr>
        <w:t xml:space="preserve">Der Autor meint, dass König Ludwig mit seinem «Schuldenmachen» </w:t>
      </w:r>
      <w:r w:rsidRPr="00646BB6" w:rsidR="00821EFF">
        <w:rPr>
          <w:i/>
          <w:iCs/>
          <w:sz w:val="21"/>
          <w:szCs w:val="28"/>
          <w:lang w:val="de-CH"/>
        </w:rPr>
        <w:t xml:space="preserve">zum «Vorbild für den modernen Staat </w:t>
      </w:r>
      <w:r w:rsidR="00616E2B">
        <w:rPr>
          <w:i/>
          <w:iCs/>
          <w:sz w:val="21"/>
          <w:szCs w:val="28"/>
          <w:lang w:val="de-CH"/>
        </w:rPr>
        <w:t>d</w:t>
      </w:r>
      <w:r w:rsidRPr="00646BB6" w:rsidR="00821EFF">
        <w:rPr>
          <w:i/>
          <w:iCs/>
          <w:sz w:val="21"/>
          <w:szCs w:val="28"/>
          <w:lang w:val="de-CH"/>
        </w:rPr>
        <w:t xml:space="preserve">es 19. </w:t>
      </w:r>
      <w:r w:rsidR="00616E2B">
        <w:rPr>
          <w:i/>
          <w:iCs/>
          <w:sz w:val="21"/>
          <w:szCs w:val="28"/>
          <w:lang w:val="de-CH"/>
        </w:rPr>
        <w:t>u</w:t>
      </w:r>
      <w:r w:rsidRPr="00646BB6" w:rsidR="00821EFF">
        <w:rPr>
          <w:i/>
          <w:iCs/>
          <w:sz w:val="21"/>
          <w:szCs w:val="28"/>
          <w:lang w:val="de-CH"/>
        </w:rPr>
        <w:t>nd 20. Jahr</w:t>
      </w:r>
      <w:r w:rsidRPr="00646BB6" w:rsidR="00EC0AD2">
        <w:rPr>
          <w:i/>
          <w:iCs/>
          <w:sz w:val="21"/>
          <w:szCs w:val="28"/>
          <w:lang w:val="de-CH"/>
        </w:rPr>
        <w:t>h</w:t>
      </w:r>
      <w:r w:rsidRPr="00646BB6" w:rsidR="00821EFF">
        <w:rPr>
          <w:i/>
          <w:iCs/>
          <w:sz w:val="21"/>
          <w:szCs w:val="28"/>
          <w:lang w:val="de-CH"/>
        </w:rPr>
        <w:t>underts</w:t>
      </w:r>
      <w:r w:rsidR="00616E2B">
        <w:rPr>
          <w:i/>
          <w:iCs/>
          <w:sz w:val="21"/>
          <w:szCs w:val="28"/>
          <w:lang w:val="de-CH"/>
        </w:rPr>
        <w:t>»</w:t>
      </w:r>
      <w:r w:rsidRPr="00646BB6" w:rsidR="00821EFF">
        <w:rPr>
          <w:i/>
          <w:iCs/>
          <w:sz w:val="21"/>
          <w:szCs w:val="28"/>
          <w:lang w:val="de-CH"/>
        </w:rPr>
        <w:t xml:space="preserve"> wurde. </w:t>
      </w:r>
      <w:r w:rsidRPr="00646BB6">
        <w:rPr>
          <w:i/>
          <w:iCs/>
          <w:sz w:val="21"/>
          <w:szCs w:val="28"/>
          <w:lang w:val="de-CH"/>
        </w:rPr>
        <w:t xml:space="preserve">Recherchieren Sie die </w:t>
      </w:r>
      <w:r w:rsidRPr="00646BB6" w:rsidR="00BF53F4">
        <w:rPr>
          <w:i/>
          <w:iCs/>
          <w:sz w:val="21"/>
          <w:szCs w:val="28"/>
          <w:lang w:val="de-CH"/>
        </w:rPr>
        <w:t xml:space="preserve">jüngere Entwicklung der Schulden in den USA, </w:t>
      </w:r>
      <w:r w:rsidRPr="00646BB6" w:rsidR="00EC0AD2">
        <w:rPr>
          <w:i/>
          <w:iCs/>
          <w:sz w:val="21"/>
          <w:szCs w:val="28"/>
          <w:lang w:val="de-CH"/>
        </w:rPr>
        <w:t xml:space="preserve">in Frankreich und in der Schweiz. </w:t>
      </w:r>
      <w:r w:rsidRPr="00646BB6" w:rsidR="00EC0AD2">
        <w:rPr>
          <w:rFonts w:ascii="Wingdings" w:hAnsi="Wingdings" w:eastAsia="Wingdings" w:cs="Wingdings"/>
          <w:i/>
          <w:iCs/>
          <w:sz w:val="21"/>
          <w:szCs w:val="28"/>
          <w:lang w:val="de-CH"/>
        </w:rPr>
        <w:t>à</w:t>
      </w:r>
      <w:r w:rsidRPr="00646BB6" w:rsidR="00EC0AD2">
        <w:rPr>
          <w:i/>
          <w:iCs/>
          <w:sz w:val="21"/>
          <w:szCs w:val="28"/>
          <w:lang w:val="de-CH"/>
        </w:rPr>
        <w:t xml:space="preserve"> finden Sie wenn möglich </w:t>
      </w:r>
      <w:r w:rsidRPr="00646BB6" w:rsidR="00DF02B1">
        <w:rPr>
          <w:i/>
          <w:iCs/>
          <w:sz w:val="21"/>
          <w:szCs w:val="28"/>
          <w:lang w:val="de-CH"/>
        </w:rPr>
        <w:t xml:space="preserve">Graphiken, die diese Entwicklung zeigen. </w:t>
      </w:r>
    </w:p>
    <w:p w:rsidRPr="00E824EC" w:rsidR="008C634D" w:rsidP="008C634D" w:rsidRDefault="008C634D" w14:paraId="0DE43436" w14:textId="77777777">
      <w:pPr>
        <w:pStyle w:val="Listenabsatz"/>
        <w:numPr>
          <w:ilvl w:val="0"/>
          <w:numId w:val="1"/>
        </w:numPr>
        <w:spacing w:before="120"/>
        <w:jc w:val="both"/>
        <w:rPr>
          <w:rFonts w:ascii="Century Gothic" w:hAnsi="Century Gothic"/>
          <w:sz w:val="6"/>
          <w:szCs w:val="6"/>
          <w:lang w:val="de-CH"/>
        </w:rPr>
      </w:pPr>
    </w:p>
    <w:tbl>
      <w:tblPr>
        <w:tblStyle w:val="Tabellenraster"/>
        <w:tblW w:w="0" w:type="auto"/>
        <w:tblInd w:w="704" w:type="dxa"/>
        <w:tblLook w:val="04A0" w:firstRow="1" w:lastRow="0" w:firstColumn="1" w:lastColumn="0" w:noHBand="0" w:noVBand="1"/>
      </w:tblPr>
      <w:tblGrid>
        <w:gridCol w:w="9746"/>
      </w:tblGrid>
      <w:tr w:rsidRPr="00540FE5" w:rsidR="008C634D" w:rsidTr="008C634D" w14:paraId="7D067556" w14:textId="77777777">
        <w:tc>
          <w:tcPr>
            <w:tcW w:w="9746" w:type="dxa"/>
          </w:tcPr>
          <w:p w:rsidRPr="00160EB5" w:rsidR="008C634D" w:rsidP="00C34F16" w:rsidRDefault="008C634D" w14:paraId="06B3C49A" w14:textId="77777777">
            <w:pPr>
              <w:spacing w:before="120"/>
              <w:jc w:val="both"/>
              <w:rPr>
                <w:rFonts w:cstheme="minorHAnsi"/>
                <w:sz w:val="20"/>
                <w:szCs w:val="20"/>
                <w:lang w:val="de-CH"/>
              </w:rPr>
            </w:pPr>
          </w:p>
          <w:p w:rsidRPr="00160EB5" w:rsidR="008C634D" w:rsidP="00C34F16" w:rsidRDefault="008C634D" w14:paraId="3989F846" w14:textId="77777777">
            <w:pPr>
              <w:spacing w:before="120"/>
              <w:jc w:val="both"/>
              <w:rPr>
                <w:rFonts w:cstheme="minorHAnsi"/>
                <w:sz w:val="20"/>
                <w:szCs w:val="20"/>
                <w:lang w:val="de-CH"/>
              </w:rPr>
            </w:pPr>
          </w:p>
        </w:tc>
      </w:tr>
    </w:tbl>
    <w:p w:rsidRPr="00646BB6" w:rsidR="008C634D" w:rsidP="008C634D" w:rsidRDefault="008C634D" w14:paraId="7802C061" w14:textId="77777777">
      <w:pPr>
        <w:pStyle w:val="Listenabsatz"/>
        <w:shd w:val="clear" w:color="auto" w:fill="FFFFFF"/>
        <w:spacing w:before="80" w:after="80"/>
        <w:contextualSpacing w:val="0"/>
        <w:rPr>
          <w:i/>
          <w:iCs/>
          <w:sz w:val="21"/>
          <w:szCs w:val="28"/>
          <w:lang w:val="de-CH"/>
        </w:rPr>
      </w:pPr>
    </w:p>
    <w:p w:rsidRPr="000A5F48" w:rsidR="00E44BA7" w:rsidP="000A5F48" w:rsidRDefault="00DF02B1" w14:paraId="776D87E5" w14:textId="0EFA9C2D">
      <w:pPr>
        <w:pStyle w:val="Listenabsatz"/>
        <w:numPr>
          <w:ilvl w:val="0"/>
          <w:numId w:val="8"/>
        </w:numPr>
        <w:shd w:val="clear" w:color="auto" w:fill="FFFFFF"/>
        <w:spacing w:before="80" w:after="80"/>
        <w:contextualSpacing w:val="0"/>
        <w:rPr>
          <w:i/>
          <w:iCs/>
          <w:sz w:val="21"/>
          <w:szCs w:val="28"/>
          <w:lang w:val="de-CH"/>
        </w:rPr>
      </w:pPr>
      <w:proofErr w:type="spellStart"/>
      <w:r w:rsidRPr="00E100C2">
        <w:rPr>
          <w:b/>
          <w:bCs/>
          <w:i/>
          <w:iCs/>
          <w:sz w:val="21"/>
          <w:szCs w:val="28"/>
          <w:lang w:val="de-CH"/>
        </w:rPr>
        <w:t>for</w:t>
      </w:r>
      <w:proofErr w:type="spellEnd"/>
      <w:r w:rsidRPr="00E100C2">
        <w:rPr>
          <w:b/>
          <w:bCs/>
          <w:i/>
          <w:iCs/>
          <w:sz w:val="21"/>
          <w:szCs w:val="28"/>
          <w:lang w:val="de-CH"/>
        </w:rPr>
        <w:t xml:space="preserve"> </w:t>
      </w:r>
      <w:proofErr w:type="spellStart"/>
      <w:r w:rsidRPr="00E100C2">
        <w:rPr>
          <w:b/>
          <w:bCs/>
          <w:i/>
          <w:iCs/>
          <w:sz w:val="21"/>
          <w:szCs w:val="28"/>
          <w:lang w:val="de-CH"/>
        </w:rPr>
        <w:t>the</w:t>
      </w:r>
      <w:proofErr w:type="spellEnd"/>
      <w:r w:rsidRPr="00E100C2">
        <w:rPr>
          <w:b/>
          <w:bCs/>
          <w:i/>
          <w:iCs/>
          <w:sz w:val="21"/>
          <w:szCs w:val="28"/>
          <w:lang w:val="de-CH"/>
        </w:rPr>
        <w:t xml:space="preserve"> </w:t>
      </w:r>
      <w:proofErr w:type="spellStart"/>
      <w:r w:rsidRPr="00E100C2">
        <w:rPr>
          <w:b/>
          <w:bCs/>
          <w:i/>
          <w:iCs/>
          <w:sz w:val="21"/>
          <w:szCs w:val="28"/>
          <w:lang w:val="de-CH"/>
        </w:rPr>
        <w:t>absolut</w:t>
      </w:r>
      <w:r w:rsidRPr="00E100C2" w:rsidR="009C5FDD">
        <w:rPr>
          <w:b/>
          <w:bCs/>
          <w:i/>
          <w:iCs/>
          <w:sz w:val="21"/>
          <w:szCs w:val="28"/>
          <w:lang w:val="de-CH"/>
        </w:rPr>
        <w:t>ly</w:t>
      </w:r>
      <w:proofErr w:type="spellEnd"/>
      <w:r w:rsidRPr="00E100C2">
        <w:rPr>
          <w:b/>
          <w:bCs/>
          <w:i/>
          <w:iCs/>
          <w:sz w:val="21"/>
          <w:szCs w:val="28"/>
          <w:lang w:val="de-CH"/>
        </w:rPr>
        <w:t xml:space="preserve"> </w:t>
      </w:r>
      <w:proofErr w:type="spellStart"/>
      <w:r w:rsidRPr="00E100C2">
        <w:rPr>
          <w:b/>
          <w:bCs/>
          <w:i/>
          <w:iCs/>
          <w:sz w:val="21"/>
          <w:szCs w:val="28"/>
          <w:lang w:val="de-CH"/>
        </w:rPr>
        <w:t>reckless</w:t>
      </w:r>
      <w:proofErr w:type="spellEnd"/>
      <w:r w:rsidRPr="00E100C2">
        <w:rPr>
          <w:b/>
          <w:bCs/>
          <w:i/>
          <w:iCs/>
          <w:sz w:val="21"/>
          <w:szCs w:val="28"/>
          <w:lang w:val="de-CH"/>
        </w:rPr>
        <w:t xml:space="preserve"> </w:t>
      </w:r>
      <w:proofErr w:type="spellStart"/>
      <w:r w:rsidRPr="00E100C2">
        <w:rPr>
          <w:b/>
          <w:bCs/>
          <w:i/>
          <w:iCs/>
          <w:sz w:val="21"/>
          <w:szCs w:val="28"/>
          <w:lang w:val="de-CH"/>
        </w:rPr>
        <w:t>only</w:t>
      </w:r>
      <w:proofErr w:type="spellEnd"/>
      <w:r w:rsidRPr="00646BB6">
        <w:rPr>
          <w:i/>
          <w:iCs/>
          <w:sz w:val="21"/>
          <w:szCs w:val="28"/>
          <w:lang w:val="de-CH"/>
        </w:rPr>
        <w:t xml:space="preserve">: </w:t>
      </w:r>
      <w:r w:rsidRPr="00646BB6" w:rsidR="00C26570">
        <w:rPr>
          <w:i/>
          <w:iCs/>
          <w:sz w:val="21"/>
          <w:szCs w:val="28"/>
          <w:lang w:val="de-CH"/>
        </w:rPr>
        <w:t xml:space="preserve">Schauen Sie </w:t>
      </w:r>
      <w:hyperlink w:history="1" r:id="rId7">
        <w:r w:rsidRPr="00B75674" w:rsidR="00C26570">
          <w:rPr>
            <w:rStyle w:val="Hyperlink"/>
            <w:i/>
            <w:iCs/>
            <w:sz w:val="21"/>
            <w:szCs w:val="28"/>
            <w:lang w:val="de-CH"/>
          </w:rPr>
          <w:t xml:space="preserve">diesen Beitrag von </w:t>
        </w:r>
        <w:proofErr w:type="spellStart"/>
        <w:r w:rsidRPr="00B75674" w:rsidR="00C26570">
          <w:rPr>
            <w:rStyle w:val="Hyperlink"/>
            <w:i/>
            <w:iCs/>
            <w:sz w:val="21"/>
            <w:szCs w:val="28"/>
            <w:lang w:val="de-CH"/>
          </w:rPr>
          <w:t>Fareed</w:t>
        </w:r>
        <w:proofErr w:type="spellEnd"/>
        <w:r w:rsidRPr="00B75674" w:rsidR="00C26570">
          <w:rPr>
            <w:rStyle w:val="Hyperlink"/>
            <w:i/>
            <w:iCs/>
            <w:sz w:val="21"/>
            <w:szCs w:val="28"/>
            <w:lang w:val="de-CH"/>
          </w:rPr>
          <w:t xml:space="preserve"> Zakaria</w:t>
        </w:r>
      </w:hyperlink>
      <w:r w:rsidRPr="00646BB6" w:rsidR="00C26570">
        <w:rPr>
          <w:i/>
          <w:iCs/>
          <w:sz w:val="21"/>
          <w:szCs w:val="28"/>
          <w:lang w:val="de-CH"/>
        </w:rPr>
        <w:t xml:space="preserve"> zum Finanzproblem der USA heute. </w:t>
      </w:r>
      <w:r w:rsidRPr="00646BB6" w:rsidR="008442DC">
        <w:rPr>
          <w:i/>
          <w:iCs/>
          <w:sz w:val="21"/>
          <w:szCs w:val="28"/>
          <w:lang w:val="de-CH"/>
        </w:rPr>
        <w:t xml:space="preserve">Wo </w:t>
      </w:r>
      <w:r w:rsidRPr="00646BB6" w:rsidR="00C62099">
        <w:rPr>
          <w:i/>
          <w:iCs/>
          <w:sz w:val="21"/>
          <w:szCs w:val="28"/>
          <w:lang w:val="de-CH"/>
        </w:rPr>
        <w:t>sieht er</w:t>
      </w:r>
      <w:r w:rsidRPr="00646BB6" w:rsidR="008442DC">
        <w:rPr>
          <w:i/>
          <w:iCs/>
          <w:sz w:val="21"/>
          <w:szCs w:val="28"/>
          <w:lang w:val="de-CH"/>
        </w:rPr>
        <w:t xml:space="preserve"> die Ursachen dieses</w:t>
      </w:r>
      <w:r w:rsidRPr="00646BB6" w:rsidR="00C26570">
        <w:rPr>
          <w:i/>
          <w:iCs/>
          <w:sz w:val="21"/>
          <w:szCs w:val="28"/>
          <w:lang w:val="de-CH"/>
        </w:rPr>
        <w:t xml:space="preserve"> Problem</w:t>
      </w:r>
      <w:r w:rsidRPr="00646BB6" w:rsidR="008442DC">
        <w:rPr>
          <w:i/>
          <w:iCs/>
          <w:sz w:val="21"/>
          <w:szCs w:val="28"/>
          <w:lang w:val="de-CH"/>
        </w:rPr>
        <w:t xml:space="preserve">s? Warum ist </w:t>
      </w:r>
      <w:r w:rsidRPr="00646BB6" w:rsidR="00E44BA7">
        <w:rPr>
          <w:i/>
          <w:iCs/>
          <w:sz w:val="21"/>
          <w:szCs w:val="28"/>
          <w:lang w:val="de-CH"/>
        </w:rPr>
        <w:t xml:space="preserve">es so gefährlich? </w:t>
      </w:r>
      <w:r w:rsidRPr="00646BB6" w:rsidR="00C62099">
        <w:rPr>
          <w:i/>
          <w:iCs/>
          <w:sz w:val="21"/>
          <w:szCs w:val="28"/>
          <w:lang w:val="de-CH"/>
        </w:rPr>
        <w:t>Welche Lösung schlägt er vor?</w:t>
      </w:r>
    </w:p>
    <w:tbl>
      <w:tblPr>
        <w:tblStyle w:val="Tabellenraster"/>
        <w:tblW w:w="0" w:type="auto"/>
        <w:tblInd w:w="704" w:type="dxa"/>
        <w:tblLook w:val="04A0" w:firstRow="1" w:lastRow="0" w:firstColumn="1" w:lastColumn="0" w:noHBand="0" w:noVBand="1"/>
      </w:tblPr>
      <w:tblGrid>
        <w:gridCol w:w="9746"/>
      </w:tblGrid>
      <w:tr w:rsidRPr="00540FE5" w:rsidR="000A5F48" w:rsidTr="00C34F16" w14:paraId="172530CE" w14:textId="77777777">
        <w:tc>
          <w:tcPr>
            <w:tcW w:w="9746" w:type="dxa"/>
          </w:tcPr>
          <w:p w:rsidRPr="00160EB5" w:rsidR="000A5F48" w:rsidP="00C34F16" w:rsidRDefault="000A5F48" w14:paraId="7AB212DF" w14:textId="77777777">
            <w:pPr>
              <w:spacing w:before="120"/>
              <w:jc w:val="both"/>
              <w:rPr>
                <w:rFonts w:cstheme="minorHAnsi"/>
                <w:sz w:val="20"/>
                <w:szCs w:val="20"/>
                <w:lang w:val="de-CH"/>
              </w:rPr>
            </w:pPr>
          </w:p>
          <w:p w:rsidRPr="00160EB5" w:rsidR="000A5F48" w:rsidP="00C34F16" w:rsidRDefault="000A5F48" w14:paraId="1C8AE2A2" w14:textId="77777777">
            <w:pPr>
              <w:spacing w:before="120"/>
              <w:jc w:val="both"/>
              <w:rPr>
                <w:rFonts w:cstheme="minorHAnsi"/>
                <w:sz w:val="20"/>
                <w:szCs w:val="20"/>
                <w:lang w:val="de-CH"/>
              </w:rPr>
            </w:pPr>
          </w:p>
        </w:tc>
      </w:tr>
    </w:tbl>
    <w:p w:rsidRPr="00646BB6" w:rsidR="000A5F48" w:rsidP="000A5F48" w:rsidRDefault="000A5F48" w14:paraId="08CDFB0C" w14:textId="77777777">
      <w:pPr>
        <w:pStyle w:val="Listenabsatz"/>
        <w:shd w:val="clear" w:color="auto" w:fill="FFFFFF"/>
        <w:spacing w:before="80" w:after="80"/>
        <w:contextualSpacing w:val="0"/>
        <w:rPr>
          <w:i/>
          <w:iCs/>
          <w:sz w:val="21"/>
          <w:szCs w:val="28"/>
          <w:lang w:val="de-CH"/>
        </w:rPr>
      </w:pPr>
    </w:p>
    <w:p w:rsidR="000A5F48" w:rsidP="00C62099" w:rsidRDefault="000A5F48" w14:paraId="7C5597EB" w14:textId="77777777">
      <w:pPr>
        <w:pStyle w:val="Listenabsatz"/>
        <w:shd w:val="clear" w:color="auto" w:fill="FFFFFF"/>
        <w:spacing w:before="80" w:after="80"/>
        <w:contextualSpacing w:val="0"/>
        <w:rPr>
          <w:i/>
          <w:iCs/>
          <w:sz w:val="20"/>
          <w:lang w:val="de-CH"/>
        </w:rPr>
      </w:pPr>
    </w:p>
    <w:p w:rsidRPr="003138EB" w:rsidR="00E824EC" w:rsidP="196740E6" w:rsidRDefault="003138EB" w14:paraId="6ECB8A4C" w14:textId="4FA088AD" w14:noSpellErr="1">
      <w:pPr>
        <w:pStyle w:val="Listenabsatz"/>
        <w:numPr>
          <w:ilvl w:val="0"/>
          <w:numId w:val="6"/>
        </w:numPr>
        <w:shd w:val="clear" w:color="auto" w:fill="FFFFFF" w:themeFill="background1"/>
        <w:spacing w:before="80" w:after="80"/>
        <w:ind w:hanging="357"/>
        <w:rPr>
          <w:i w:val="1"/>
          <w:iCs w:val="1"/>
          <w:sz w:val="21"/>
          <w:szCs w:val="21"/>
          <w:lang w:val="de-CH"/>
        </w:rPr>
      </w:pPr>
      <w:r w:rsidRPr="196740E6" w:rsidR="003138EB">
        <w:rPr>
          <w:i w:val="1"/>
          <w:iCs w:val="1"/>
          <w:sz w:val="21"/>
          <w:szCs w:val="21"/>
          <w:lang w:val="de-CH"/>
        </w:rPr>
        <w:t xml:space="preserve">Schauen Sie </w:t>
      </w:r>
      <w:r w:rsidRPr="196740E6" w:rsidR="003138EB">
        <w:rPr>
          <w:i w:val="1"/>
          <w:iCs w:val="1"/>
          <w:sz w:val="21"/>
          <w:szCs w:val="21"/>
          <w:lang w:val="de-CH"/>
        </w:rPr>
        <w:t xml:space="preserve">zur </w:t>
      </w:r>
      <w:r w:rsidRPr="196740E6" w:rsidR="00160EB5">
        <w:rPr>
          <w:i w:val="1"/>
          <w:iCs w:val="1"/>
          <w:sz w:val="21"/>
          <w:szCs w:val="21"/>
          <w:lang w:val="de-CH"/>
        </w:rPr>
        <w:t>Wiederholung und Festigung</w:t>
      </w:r>
      <w:r w:rsidRPr="196740E6" w:rsidR="003138EB">
        <w:rPr>
          <w:i w:val="1"/>
          <w:iCs w:val="1"/>
          <w:sz w:val="21"/>
          <w:szCs w:val="21"/>
          <w:lang w:val="de-CH"/>
        </w:rPr>
        <w:t xml:space="preserve"> des Themas 'Absolutismus' </w:t>
      </w:r>
      <w:r w:rsidRPr="196740E6" w:rsidR="003138EB">
        <w:rPr>
          <w:i w:val="1"/>
          <w:iCs w:val="1"/>
          <w:sz w:val="21"/>
          <w:szCs w:val="21"/>
          <w:lang w:val="de-CH"/>
        </w:rPr>
        <w:t xml:space="preserve">den Doku-Film </w:t>
      </w:r>
      <w:hyperlink r:id="R7c0cdf664fbe410a">
        <w:r w:rsidRPr="196740E6" w:rsidR="003138EB">
          <w:rPr>
            <w:rStyle w:val="Hyperlink"/>
            <w:i w:val="1"/>
            <w:iCs w:val="1"/>
            <w:sz w:val="21"/>
            <w:szCs w:val="21"/>
            <w:lang w:val="de-CH"/>
          </w:rPr>
          <w:t>"Der Sonnenkönig".</w:t>
        </w:r>
      </w:hyperlink>
    </w:p>
    <w:p w:rsidRPr="00160EB5" w:rsidR="00160EB5" w:rsidP="196740E6" w:rsidRDefault="00160EB5" w14:paraId="21CF936E" w14:textId="497258CB" w14:noSpellErr="1">
      <w:pPr>
        <w:shd w:val="clear" w:color="auto" w:fill="FFFFFF" w:themeFill="background1"/>
        <w:spacing w:before="80"/>
        <w:ind w:left="360"/>
        <w:rPr>
          <w:i w:val="1"/>
          <w:iCs w:val="1"/>
          <w:sz w:val="21"/>
          <w:szCs w:val="21"/>
        </w:rPr>
      </w:pPr>
      <w:r w:rsidRPr="196740E6" w:rsidR="00160EB5">
        <w:rPr>
          <w:rFonts w:ascii="Wingdings" w:hAnsi="Wingdings" w:eastAsia="Wingdings" w:cs="Wingdings"/>
          <w:i w:val="1"/>
          <w:iCs w:val="1"/>
          <w:sz w:val="21"/>
          <w:szCs w:val="21"/>
          <w:lang w:val="de-CH"/>
        </w:rPr>
        <w:t>à</w:t>
      </w:r>
      <w:r w:rsidRPr="196740E6" w:rsidR="00160EB5">
        <w:rPr>
          <w:i w:val="1"/>
          <w:iCs w:val="1"/>
          <w:sz w:val="21"/>
          <w:szCs w:val="21"/>
          <w:lang w:val="de-CH"/>
        </w:rPr>
        <w:t xml:space="preserve"> </w:t>
      </w:r>
      <w:r w:rsidRPr="196740E6" w:rsidR="00160EB5">
        <w:rPr>
          <w:i w:val="1"/>
          <w:iCs w:val="1"/>
          <w:sz w:val="21"/>
          <w:szCs w:val="21"/>
          <w:lang w:val="de-CH"/>
        </w:rPr>
        <w:t xml:space="preserve">Bilden Sie sich Ihre eigene Meinung:  </w:t>
      </w:r>
      <w:r w:rsidRPr="196740E6" w:rsidR="00160EB5">
        <w:rPr>
          <w:i w:val="1"/>
          <w:iCs w:val="1"/>
          <w:sz w:val="21"/>
          <w:szCs w:val="21"/>
          <w:lang w:val="de-DE"/>
        </w:rPr>
        <w:t>War Ludwigs Herrschaft für Frankreich insgesamt eher ein Segen oder ein Fluch? (Welches sind die positiven und negativen Punkte).</w:t>
      </w:r>
    </w:p>
    <w:tbl>
      <w:tblPr>
        <w:tblStyle w:val="Tabellenraster"/>
        <w:tblW w:w="0" w:type="auto"/>
        <w:tblInd w:w="357" w:type="dxa"/>
        <w:tblLook w:val="04A0" w:firstRow="1" w:lastRow="0" w:firstColumn="1" w:lastColumn="0" w:noHBand="0" w:noVBand="1"/>
      </w:tblPr>
      <w:tblGrid>
        <w:gridCol w:w="10093"/>
      </w:tblGrid>
      <w:tr w:rsidRPr="007F7D46" w:rsidR="00160EB5" w:rsidTr="00CC6104" w14:paraId="003D1EAC" w14:textId="77777777">
        <w:tc>
          <w:tcPr>
            <w:tcW w:w="10450" w:type="dxa"/>
          </w:tcPr>
          <w:p w:rsidRPr="00160EB5" w:rsidR="00160EB5" w:rsidP="00CC6104" w:rsidRDefault="00160EB5" w14:paraId="32C7194A" w14:textId="77777777">
            <w:pPr>
              <w:spacing w:before="120"/>
              <w:jc w:val="both"/>
              <w:rPr>
                <w:rFonts w:cstheme="minorHAnsi"/>
                <w:sz w:val="20"/>
                <w:szCs w:val="20"/>
                <w:lang w:val="de-CH"/>
              </w:rPr>
            </w:pPr>
          </w:p>
          <w:p w:rsidRPr="00160EB5" w:rsidR="00160EB5" w:rsidP="00CC6104" w:rsidRDefault="00160EB5" w14:paraId="1B21F192" w14:textId="77777777">
            <w:pPr>
              <w:spacing w:before="120"/>
              <w:jc w:val="both"/>
              <w:rPr>
                <w:rFonts w:cstheme="minorHAnsi"/>
                <w:sz w:val="20"/>
                <w:szCs w:val="20"/>
                <w:lang w:val="de-CH"/>
              </w:rPr>
            </w:pPr>
          </w:p>
        </w:tc>
      </w:tr>
    </w:tbl>
    <w:p w:rsidR="00160EB5" w:rsidP="00160EB5" w:rsidRDefault="00160EB5" w14:paraId="43CE5B8A" w14:textId="77777777">
      <w:pPr>
        <w:pStyle w:val="Textkrper-Zeileneinzug"/>
        <w:ind w:left="0" w:firstLine="0"/>
        <w:jc w:val="left"/>
        <w:rPr>
          <w:lang w:val="de-CH"/>
        </w:rPr>
      </w:pPr>
    </w:p>
    <w:p w:rsidRPr="00E824EC" w:rsidR="00E824EC" w:rsidRDefault="00E824EC" w14:paraId="47A26E62" w14:textId="77777777">
      <w:pPr>
        <w:rPr>
          <w:lang w:val="de-CH"/>
        </w:rPr>
      </w:pPr>
    </w:p>
    <w:sectPr w:rsidRPr="00E824EC" w:rsidR="00E824EC" w:rsidSect="00E824EC">
      <w:type w:val="continuous"/>
      <w:pgSz w:w="11900" w:h="16840"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ymbol">
    <w:panose1 w:val="05050102010706020507"/>
    <w:charset w:val="02"/>
    <w:family w:val="decorative"/>
    <w:pitch w:val="variable"/>
    <w:sig w:usb0="00000003" w:usb1="10000000" w:usb2="00000000" w:usb3="00000000" w:csb0="80000001"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0F6"/>
    <w:multiLevelType w:val="hybridMultilevel"/>
    <w:tmpl w:val="5B1C992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E066E3"/>
    <w:multiLevelType w:val="hybridMultilevel"/>
    <w:tmpl w:val="DE6C81AC"/>
    <w:lvl w:ilvl="0" w:tplc="0809000F">
      <w:start w:val="2"/>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8B950E1"/>
    <w:multiLevelType w:val="hybridMultilevel"/>
    <w:tmpl w:val="9210DD5A"/>
    <w:lvl w:ilvl="0" w:tplc="B49C7980">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3F54413E"/>
    <w:multiLevelType w:val="hybridMultilevel"/>
    <w:tmpl w:val="F5382700"/>
    <w:lvl w:ilvl="0" w:tplc="0410000F">
      <w:start w:val="1"/>
      <w:numFmt w:val="decimal"/>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4" w15:restartNumberingAfterBreak="0">
    <w:nsid w:val="4D160669"/>
    <w:multiLevelType w:val="hybridMultilevel"/>
    <w:tmpl w:val="CFB008D8"/>
    <w:lvl w:ilvl="0" w:tplc="0410000F">
      <w:start w:val="1"/>
      <w:numFmt w:val="decimal"/>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5" w15:restartNumberingAfterBreak="0">
    <w:nsid w:val="6ED93FF5"/>
    <w:multiLevelType w:val="hybridMultilevel"/>
    <w:tmpl w:val="D800F04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0716E03"/>
    <w:multiLevelType w:val="hybridMultilevel"/>
    <w:tmpl w:val="7D50DDAC"/>
    <w:lvl w:ilvl="0" w:tplc="A3EACC5E">
      <w:start w:val="1"/>
      <w:numFmt w:val="bullet"/>
      <w:lvlText w:val="ò"/>
      <w:lvlJc w:val="left"/>
      <w:pPr>
        <w:tabs>
          <w:tab w:val="num" w:pos="720"/>
        </w:tabs>
        <w:ind w:left="720" w:hanging="360"/>
      </w:pPr>
      <w:rPr>
        <w:rFonts w:hint="default" w:ascii="Wingdings 2" w:hAnsi="Wingdings 2"/>
      </w:rPr>
    </w:lvl>
    <w:lvl w:ilvl="1" w:tplc="A66C2034" w:tentative="1">
      <w:start w:val="1"/>
      <w:numFmt w:val="bullet"/>
      <w:lvlText w:val="ò"/>
      <w:lvlJc w:val="left"/>
      <w:pPr>
        <w:tabs>
          <w:tab w:val="num" w:pos="1440"/>
        </w:tabs>
        <w:ind w:left="1440" w:hanging="360"/>
      </w:pPr>
      <w:rPr>
        <w:rFonts w:hint="default" w:ascii="Wingdings 2" w:hAnsi="Wingdings 2"/>
      </w:rPr>
    </w:lvl>
    <w:lvl w:ilvl="2" w:tplc="DFBE350A" w:tentative="1">
      <w:start w:val="1"/>
      <w:numFmt w:val="bullet"/>
      <w:lvlText w:val="ò"/>
      <w:lvlJc w:val="left"/>
      <w:pPr>
        <w:tabs>
          <w:tab w:val="num" w:pos="2160"/>
        </w:tabs>
        <w:ind w:left="2160" w:hanging="360"/>
      </w:pPr>
      <w:rPr>
        <w:rFonts w:hint="default" w:ascii="Wingdings 2" w:hAnsi="Wingdings 2"/>
      </w:rPr>
    </w:lvl>
    <w:lvl w:ilvl="3" w:tplc="117885AE" w:tentative="1">
      <w:start w:val="1"/>
      <w:numFmt w:val="bullet"/>
      <w:lvlText w:val="ò"/>
      <w:lvlJc w:val="left"/>
      <w:pPr>
        <w:tabs>
          <w:tab w:val="num" w:pos="2880"/>
        </w:tabs>
        <w:ind w:left="2880" w:hanging="360"/>
      </w:pPr>
      <w:rPr>
        <w:rFonts w:hint="default" w:ascii="Wingdings 2" w:hAnsi="Wingdings 2"/>
      </w:rPr>
    </w:lvl>
    <w:lvl w:ilvl="4" w:tplc="DDCED13A" w:tentative="1">
      <w:start w:val="1"/>
      <w:numFmt w:val="bullet"/>
      <w:lvlText w:val="ò"/>
      <w:lvlJc w:val="left"/>
      <w:pPr>
        <w:tabs>
          <w:tab w:val="num" w:pos="3600"/>
        </w:tabs>
        <w:ind w:left="3600" w:hanging="360"/>
      </w:pPr>
      <w:rPr>
        <w:rFonts w:hint="default" w:ascii="Wingdings 2" w:hAnsi="Wingdings 2"/>
      </w:rPr>
    </w:lvl>
    <w:lvl w:ilvl="5" w:tplc="3F40DBC8" w:tentative="1">
      <w:start w:val="1"/>
      <w:numFmt w:val="bullet"/>
      <w:lvlText w:val="ò"/>
      <w:lvlJc w:val="left"/>
      <w:pPr>
        <w:tabs>
          <w:tab w:val="num" w:pos="4320"/>
        </w:tabs>
        <w:ind w:left="4320" w:hanging="360"/>
      </w:pPr>
      <w:rPr>
        <w:rFonts w:hint="default" w:ascii="Wingdings 2" w:hAnsi="Wingdings 2"/>
      </w:rPr>
    </w:lvl>
    <w:lvl w:ilvl="6" w:tplc="15860EBA" w:tentative="1">
      <w:start w:val="1"/>
      <w:numFmt w:val="bullet"/>
      <w:lvlText w:val="ò"/>
      <w:lvlJc w:val="left"/>
      <w:pPr>
        <w:tabs>
          <w:tab w:val="num" w:pos="5040"/>
        </w:tabs>
        <w:ind w:left="5040" w:hanging="360"/>
      </w:pPr>
      <w:rPr>
        <w:rFonts w:hint="default" w:ascii="Wingdings 2" w:hAnsi="Wingdings 2"/>
      </w:rPr>
    </w:lvl>
    <w:lvl w:ilvl="7" w:tplc="64DE2ABE" w:tentative="1">
      <w:start w:val="1"/>
      <w:numFmt w:val="bullet"/>
      <w:lvlText w:val="ò"/>
      <w:lvlJc w:val="left"/>
      <w:pPr>
        <w:tabs>
          <w:tab w:val="num" w:pos="5760"/>
        </w:tabs>
        <w:ind w:left="5760" w:hanging="360"/>
      </w:pPr>
      <w:rPr>
        <w:rFonts w:hint="default" w:ascii="Wingdings 2" w:hAnsi="Wingdings 2"/>
      </w:rPr>
    </w:lvl>
    <w:lvl w:ilvl="8" w:tplc="1054B4DC" w:tentative="1">
      <w:start w:val="1"/>
      <w:numFmt w:val="bullet"/>
      <w:lvlText w:val="ò"/>
      <w:lvlJc w:val="left"/>
      <w:pPr>
        <w:tabs>
          <w:tab w:val="num" w:pos="6480"/>
        </w:tabs>
        <w:ind w:left="6480" w:hanging="360"/>
      </w:pPr>
      <w:rPr>
        <w:rFonts w:hint="default" w:ascii="Wingdings 2" w:hAnsi="Wingdings 2"/>
      </w:rPr>
    </w:lvl>
  </w:abstractNum>
  <w:abstractNum w:abstractNumId="7" w15:restartNumberingAfterBreak="0">
    <w:nsid w:val="7F303278"/>
    <w:multiLevelType w:val="hybridMultilevel"/>
    <w:tmpl w:val="AE1CF54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02133469">
    <w:abstractNumId w:val="3"/>
  </w:num>
  <w:num w:numId="2" w16cid:durableId="225798014">
    <w:abstractNumId w:val="4"/>
  </w:num>
  <w:num w:numId="3" w16cid:durableId="1368414919">
    <w:abstractNumId w:val="0"/>
  </w:num>
  <w:num w:numId="4" w16cid:durableId="1453745730">
    <w:abstractNumId w:val="6"/>
  </w:num>
  <w:num w:numId="5" w16cid:durableId="1905220399">
    <w:abstractNumId w:val="5"/>
  </w:num>
  <w:num w:numId="6" w16cid:durableId="788009105">
    <w:abstractNumId w:val="1"/>
  </w:num>
  <w:num w:numId="7" w16cid:durableId="2078556245">
    <w:abstractNumId w:val="2"/>
  </w:num>
  <w:num w:numId="8" w16cid:durableId="1572234785">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hideSpellingErrors/>
  <w:proofState w:spelling="clean" w:grammar="dirty"/>
  <w:trackRevisions w:val="false"/>
  <w:defaultTabStop w:val="720"/>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4EC"/>
    <w:rsid w:val="000A5F48"/>
    <w:rsid w:val="00153414"/>
    <w:rsid w:val="00160EB5"/>
    <w:rsid w:val="00256B05"/>
    <w:rsid w:val="002B3AC7"/>
    <w:rsid w:val="003076DF"/>
    <w:rsid w:val="003138EB"/>
    <w:rsid w:val="00364EEA"/>
    <w:rsid w:val="004308AA"/>
    <w:rsid w:val="0046114B"/>
    <w:rsid w:val="004A77F2"/>
    <w:rsid w:val="005052B6"/>
    <w:rsid w:val="00540FE5"/>
    <w:rsid w:val="005449C2"/>
    <w:rsid w:val="005E12CE"/>
    <w:rsid w:val="006049CD"/>
    <w:rsid w:val="00616E2B"/>
    <w:rsid w:val="006349A9"/>
    <w:rsid w:val="00646BB6"/>
    <w:rsid w:val="007963DF"/>
    <w:rsid w:val="007F7D46"/>
    <w:rsid w:val="008019D5"/>
    <w:rsid w:val="00821EFF"/>
    <w:rsid w:val="008442DC"/>
    <w:rsid w:val="008A306D"/>
    <w:rsid w:val="008C634D"/>
    <w:rsid w:val="008F5810"/>
    <w:rsid w:val="00913694"/>
    <w:rsid w:val="00995F64"/>
    <w:rsid w:val="009C5FDD"/>
    <w:rsid w:val="009E28C6"/>
    <w:rsid w:val="00A32CD8"/>
    <w:rsid w:val="00A343ED"/>
    <w:rsid w:val="00AF3B33"/>
    <w:rsid w:val="00B70CF9"/>
    <w:rsid w:val="00B75674"/>
    <w:rsid w:val="00BF53F4"/>
    <w:rsid w:val="00C26570"/>
    <w:rsid w:val="00C4710A"/>
    <w:rsid w:val="00C62099"/>
    <w:rsid w:val="00DE45F5"/>
    <w:rsid w:val="00DF02B1"/>
    <w:rsid w:val="00DF6857"/>
    <w:rsid w:val="00E100C2"/>
    <w:rsid w:val="00E44BA7"/>
    <w:rsid w:val="00E824EC"/>
    <w:rsid w:val="00EC0AD2"/>
    <w:rsid w:val="00F74D9B"/>
    <w:rsid w:val="00F75BAA"/>
    <w:rsid w:val="00FB0507"/>
    <w:rsid w:val="00FD7D36"/>
    <w:rsid w:val="00FF37A0"/>
    <w:rsid w:val="196740E6"/>
    <w:rsid w:val="6156622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651B5"/>
  <w15:chartTrackingRefBased/>
  <w15:docId w15:val="{68909114-0B29-114F-A142-CDFC7C7E1B5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E824EC"/>
    <w:rPr>
      <w:lang w:val="en-US"/>
    </w:rPr>
  </w:style>
  <w:style w:type="paragraph" w:styleId="berschrift1">
    <w:name w:val="heading 1"/>
    <w:basedOn w:val="Standard"/>
    <w:next w:val="Standard"/>
    <w:link w:val="berschrift1Zchn"/>
    <w:qFormat/>
    <w:rsid w:val="00E824EC"/>
    <w:pPr>
      <w:keepNext/>
      <w:spacing w:before="120"/>
      <w:outlineLvl w:val="0"/>
    </w:pPr>
    <w:rPr>
      <w:rFonts w:ascii="Times New Roman" w:hAnsi="Times New Roman" w:eastAsia="Times New Roman" w:cs="Times New Roman"/>
      <w:b/>
      <w:bCs/>
      <w:lang w:eastAsia="it-IT"/>
    </w:rPr>
  </w:style>
  <w:style w:type="paragraph" w:styleId="berschrift2">
    <w:name w:val="heading 2"/>
    <w:basedOn w:val="Standard"/>
    <w:next w:val="Standard"/>
    <w:link w:val="berschrift2Zchn"/>
    <w:uiPriority w:val="9"/>
    <w:unhideWhenUsed/>
    <w:qFormat/>
    <w:rsid w:val="00E824EC"/>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berschrift4">
    <w:name w:val="heading 4"/>
    <w:basedOn w:val="Standard"/>
    <w:next w:val="Standard"/>
    <w:link w:val="berschrift4Zchn"/>
    <w:uiPriority w:val="9"/>
    <w:semiHidden/>
    <w:unhideWhenUsed/>
    <w:qFormat/>
    <w:rsid w:val="00E824EC"/>
    <w:pPr>
      <w:keepNext/>
      <w:keepLines/>
      <w:spacing w:before="40"/>
      <w:outlineLvl w:val="3"/>
    </w:pPr>
    <w:rPr>
      <w:rFonts w:asciiTheme="majorHAnsi" w:hAnsiTheme="majorHAnsi"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E824EC"/>
    <w:pPr>
      <w:keepNext/>
      <w:keepLines/>
      <w:spacing w:before="40"/>
      <w:outlineLvl w:val="4"/>
    </w:pPr>
    <w:rPr>
      <w:rFonts w:asciiTheme="majorHAnsi" w:hAnsiTheme="majorHAnsi" w:eastAsiaTheme="majorEastAsia" w:cstheme="majorBidi"/>
      <w:color w:val="2F5496" w:themeColor="accent1" w:themeShade="BF"/>
    </w:rPr>
  </w:style>
  <w:style w:type="paragraph" w:styleId="berschrift6">
    <w:name w:val="heading 6"/>
    <w:basedOn w:val="Standard"/>
    <w:next w:val="Standard"/>
    <w:link w:val="berschrift6Zchn"/>
    <w:uiPriority w:val="9"/>
    <w:unhideWhenUsed/>
    <w:qFormat/>
    <w:rsid w:val="00E824EC"/>
    <w:pPr>
      <w:keepNext/>
      <w:keepLines/>
      <w:spacing w:before="40"/>
      <w:outlineLvl w:val="5"/>
    </w:pPr>
    <w:rPr>
      <w:rFonts w:asciiTheme="majorHAnsi" w:hAnsiTheme="majorHAnsi" w:eastAsiaTheme="majorEastAsia" w:cstheme="majorBidi"/>
      <w:color w:val="1F3763" w:themeColor="accent1" w:themeShade="7F"/>
    </w:rPr>
  </w:style>
  <w:style w:type="paragraph" w:styleId="berschrift7">
    <w:name w:val="heading 7"/>
    <w:basedOn w:val="Standard"/>
    <w:next w:val="Standard"/>
    <w:link w:val="berschrift7Zchn"/>
    <w:uiPriority w:val="9"/>
    <w:semiHidden/>
    <w:unhideWhenUsed/>
    <w:qFormat/>
    <w:rsid w:val="00E824EC"/>
    <w:pPr>
      <w:keepNext/>
      <w:keepLines/>
      <w:spacing w:before="40"/>
      <w:outlineLvl w:val="6"/>
    </w:pPr>
    <w:rPr>
      <w:rFonts w:asciiTheme="majorHAnsi" w:hAnsiTheme="majorHAnsi" w:eastAsiaTheme="majorEastAsia" w:cstheme="majorBidi"/>
      <w:i/>
      <w:iCs/>
      <w:color w:val="1F3763" w:themeColor="accent1" w:themeShade="7F"/>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rsid w:val="00E824EC"/>
    <w:rPr>
      <w:rFonts w:ascii="Times New Roman" w:hAnsi="Times New Roman" w:eastAsia="Times New Roman" w:cs="Times New Roman"/>
      <w:b/>
      <w:bCs/>
      <w:lang w:val="en-US" w:eastAsia="it-IT"/>
    </w:rPr>
  </w:style>
  <w:style w:type="character" w:styleId="berschrift2Zchn" w:customStyle="1">
    <w:name w:val="Überschrift 2 Zchn"/>
    <w:basedOn w:val="Absatz-Standardschriftart"/>
    <w:link w:val="berschrift2"/>
    <w:uiPriority w:val="9"/>
    <w:rsid w:val="00E824EC"/>
    <w:rPr>
      <w:rFonts w:asciiTheme="majorHAnsi" w:hAnsiTheme="majorHAnsi" w:eastAsiaTheme="majorEastAsia" w:cstheme="majorBidi"/>
      <w:color w:val="2F5496" w:themeColor="accent1" w:themeShade="BF"/>
      <w:sz w:val="26"/>
      <w:szCs w:val="26"/>
      <w:lang w:val="en-US"/>
    </w:rPr>
  </w:style>
  <w:style w:type="character" w:styleId="berschrift4Zchn" w:customStyle="1">
    <w:name w:val="Überschrift 4 Zchn"/>
    <w:basedOn w:val="Absatz-Standardschriftart"/>
    <w:link w:val="berschrift4"/>
    <w:uiPriority w:val="9"/>
    <w:semiHidden/>
    <w:rsid w:val="00E824EC"/>
    <w:rPr>
      <w:rFonts w:asciiTheme="majorHAnsi" w:hAnsiTheme="majorHAnsi" w:eastAsiaTheme="majorEastAsia" w:cstheme="majorBidi"/>
      <w:i/>
      <w:iCs/>
      <w:color w:val="2F5496" w:themeColor="accent1" w:themeShade="BF"/>
      <w:lang w:val="en-US"/>
    </w:rPr>
  </w:style>
  <w:style w:type="character" w:styleId="berschrift5Zchn" w:customStyle="1">
    <w:name w:val="Überschrift 5 Zchn"/>
    <w:basedOn w:val="Absatz-Standardschriftart"/>
    <w:link w:val="berschrift5"/>
    <w:uiPriority w:val="9"/>
    <w:semiHidden/>
    <w:rsid w:val="00E824EC"/>
    <w:rPr>
      <w:rFonts w:asciiTheme="majorHAnsi" w:hAnsiTheme="majorHAnsi" w:eastAsiaTheme="majorEastAsia" w:cstheme="majorBidi"/>
      <w:color w:val="2F5496" w:themeColor="accent1" w:themeShade="BF"/>
      <w:lang w:val="en-US"/>
    </w:rPr>
  </w:style>
  <w:style w:type="character" w:styleId="berschrift6Zchn" w:customStyle="1">
    <w:name w:val="Überschrift 6 Zchn"/>
    <w:basedOn w:val="Absatz-Standardschriftart"/>
    <w:link w:val="berschrift6"/>
    <w:uiPriority w:val="9"/>
    <w:rsid w:val="00E824EC"/>
    <w:rPr>
      <w:rFonts w:asciiTheme="majorHAnsi" w:hAnsiTheme="majorHAnsi" w:eastAsiaTheme="majorEastAsia" w:cstheme="majorBidi"/>
      <w:color w:val="1F3763" w:themeColor="accent1" w:themeShade="7F"/>
      <w:lang w:val="en-US"/>
    </w:rPr>
  </w:style>
  <w:style w:type="character" w:styleId="berschrift7Zchn" w:customStyle="1">
    <w:name w:val="Überschrift 7 Zchn"/>
    <w:basedOn w:val="Absatz-Standardschriftart"/>
    <w:link w:val="berschrift7"/>
    <w:uiPriority w:val="9"/>
    <w:semiHidden/>
    <w:rsid w:val="00E824EC"/>
    <w:rPr>
      <w:rFonts w:asciiTheme="majorHAnsi" w:hAnsiTheme="majorHAnsi" w:eastAsiaTheme="majorEastAsia" w:cstheme="majorBidi"/>
      <w:i/>
      <w:iCs/>
      <w:color w:val="1F3763" w:themeColor="accent1" w:themeShade="7F"/>
      <w:lang w:val="en-US"/>
    </w:rPr>
  </w:style>
  <w:style w:type="paragraph" w:styleId="Textkrper">
    <w:name w:val="Body Text"/>
    <w:basedOn w:val="Standard"/>
    <w:link w:val="TextkrperZchn"/>
    <w:semiHidden/>
    <w:rsid w:val="00E824EC"/>
    <w:pPr>
      <w:jc w:val="both"/>
    </w:pPr>
    <w:rPr>
      <w:rFonts w:ascii="Times New Roman" w:hAnsi="Times New Roman" w:eastAsia="Times New Roman" w:cs="Times New Roman"/>
      <w:sz w:val="20"/>
      <w:szCs w:val="20"/>
      <w:lang w:val="de-DE" w:eastAsia="it-IT"/>
    </w:rPr>
  </w:style>
  <w:style w:type="character" w:styleId="TextkrperZchn" w:customStyle="1">
    <w:name w:val="Textkörper Zchn"/>
    <w:basedOn w:val="Absatz-Standardschriftart"/>
    <w:link w:val="Textkrper"/>
    <w:semiHidden/>
    <w:rsid w:val="00E824EC"/>
    <w:rPr>
      <w:rFonts w:ascii="Times New Roman" w:hAnsi="Times New Roman" w:eastAsia="Times New Roman" w:cs="Times New Roman"/>
      <w:sz w:val="20"/>
      <w:szCs w:val="20"/>
      <w:lang w:val="de-DE" w:eastAsia="it-IT"/>
    </w:rPr>
  </w:style>
  <w:style w:type="paragraph" w:styleId="Textkrper-Zeileneinzug">
    <w:name w:val="Body Text Indent"/>
    <w:basedOn w:val="Standard"/>
    <w:link w:val="Textkrper-ZeileneinzugZchn"/>
    <w:semiHidden/>
    <w:rsid w:val="00E824EC"/>
    <w:pPr>
      <w:ind w:left="240" w:hanging="220"/>
      <w:jc w:val="both"/>
    </w:pPr>
    <w:rPr>
      <w:rFonts w:ascii="Times" w:hAnsi="Times" w:eastAsia="Times New Roman" w:cs="Times New Roman"/>
      <w:i/>
      <w:sz w:val="20"/>
      <w:szCs w:val="20"/>
      <w:lang w:val="de-DE" w:eastAsia="it-IT"/>
    </w:rPr>
  </w:style>
  <w:style w:type="character" w:styleId="Textkrper-ZeileneinzugZchn" w:customStyle="1">
    <w:name w:val="Textkörper-Zeileneinzug Zchn"/>
    <w:basedOn w:val="Absatz-Standardschriftart"/>
    <w:link w:val="Textkrper-Zeileneinzug"/>
    <w:semiHidden/>
    <w:rsid w:val="00E824EC"/>
    <w:rPr>
      <w:rFonts w:ascii="Times" w:hAnsi="Times" w:eastAsia="Times New Roman" w:cs="Times New Roman"/>
      <w:i/>
      <w:sz w:val="20"/>
      <w:szCs w:val="20"/>
      <w:lang w:val="de-DE" w:eastAsia="it-IT"/>
    </w:rPr>
  </w:style>
  <w:style w:type="paragraph" w:styleId="Titel">
    <w:name w:val="Title"/>
    <w:basedOn w:val="Standard"/>
    <w:link w:val="TitelZchn"/>
    <w:qFormat/>
    <w:rsid w:val="00E824EC"/>
    <w:pPr>
      <w:jc w:val="center"/>
    </w:pPr>
    <w:rPr>
      <w:rFonts w:ascii="Times New Roman" w:hAnsi="Times New Roman" w:eastAsia="Times New Roman" w:cs="Times New Roman"/>
      <w:i/>
      <w:iCs/>
      <w:sz w:val="32"/>
      <w:lang w:eastAsia="it-IT"/>
    </w:rPr>
  </w:style>
  <w:style w:type="character" w:styleId="TitelZchn" w:customStyle="1">
    <w:name w:val="Titel Zchn"/>
    <w:basedOn w:val="Absatz-Standardschriftart"/>
    <w:link w:val="Titel"/>
    <w:rsid w:val="00E824EC"/>
    <w:rPr>
      <w:rFonts w:ascii="Times New Roman" w:hAnsi="Times New Roman" w:eastAsia="Times New Roman" w:cs="Times New Roman"/>
      <w:i/>
      <w:iCs/>
      <w:sz w:val="32"/>
      <w:lang w:val="en-US" w:eastAsia="it-IT"/>
    </w:rPr>
  </w:style>
  <w:style w:type="table" w:styleId="Tabellenraster">
    <w:name w:val="Table Grid"/>
    <w:basedOn w:val="NormaleTabelle"/>
    <w:uiPriority w:val="39"/>
    <w:rsid w:val="00E824E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enabsatz">
    <w:name w:val="List Paragraph"/>
    <w:basedOn w:val="Standard"/>
    <w:uiPriority w:val="34"/>
    <w:qFormat/>
    <w:rsid w:val="00E824EC"/>
    <w:pPr>
      <w:ind w:left="720"/>
      <w:contextualSpacing/>
    </w:pPr>
  </w:style>
  <w:style w:type="paragraph" w:styleId="StandardWeb">
    <w:name w:val="Normal (Web)"/>
    <w:basedOn w:val="Standard"/>
    <w:uiPriority w:val="99"/>
    <w:semiHidden/>
    <w:unhideWhenUsed/>
    <w:rsid w:val="00160EB5"/>
    <w:pPr>
      <w:spacing w:before="100" w:beforeAutospacing="1" w:after="100" w:afterAutospacing="1"/>
    </w:pPr>
    <w:rPr>
      <w:rFonts w:ascii="Times New Roman" w:hAnsi="Times New Roman" w:eastAsia="Times New Roman" w:cs="Times New Roman"/>
      <w:lang w:eastAsia="en-GB"/>
    </w:rPr>
  </w:style>
  <w:style w:type="character" w:styleId="Hyperlink">
    <w:name w:val="Hyperlink"/>
    <w:basedOn w:val="Absatz-Standardschriftart"/>
    <w:uiPriority w:val="99"/>
    <w:unhideWhenUsed/>
    <w:rsid w:val="00A32CD8"/>
    <w:rPr>
      <w:color w:val="0563C1" w:themeColor="hyperlink"/>
      <w:u w:val="single"/>
    </w:rPr>
  </w:style>
  <w:style w:type="character" w:styleId="NichtaufgelsteErwhnung">
    <w:name w:val="Unresolved Mention"/>
    <w:basedOn w:val="Absatz-Standardschriftart"/>
    <w:uiPriority w:val="99"/>
    <w:semiHidden/>
    <w:unhideWhenUsed/>
    <w:rsid w:val="00A32CD8"/>
    <w:rPr>
      <w:color w:val="605E5C"/>
      <w:shd w:val="clear" w:color="auto" w:fill="E1DFDD"/>
    </w:rPr>
  </w:style>
  <w:style w:type="character" w:styleId="BesuchterLink">
    <w:name w:val="FollowedHyperlink"/>
    <w:basedOn w:val="Absatz-Standardschriftart"/>
    <w:uiPriority w:val="99"/>
    <w:semiHidden/>
    <w:unhideWhenUsed/>
    <w:rsid w:val="00A32C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190559">
      <w:bodyDiv w:val="1"/>
      <w:marLeft w:val="0"/>
      <w:marRight w:val="0"/>
      <w:marTop w:val="0"/>
      <w:marBottom w:val="0"/>
      <w:divBdr>
        <w:top w:val="none" w:sz="0" w:space="0" w:color="auto"/>
        <w:left w:val="none" w:sz="0" w:space="0" w:color="auto"/>
        <w:bottom w:val="none" w:sz="0" w:space="0" w:color="auto"/>
        <w:right w:val="none" w:sz="0" w:space="0" w:color="auto"/>
      </w:divBdr>
    </w:div>
    <w:div w:id="1630549595">
      <w:bodyDiv w:val="1"/>
      <w:marLeft w:val="0"/>
      <w:marRight w:val="0"/>
      <w:marTop w:val="0"/>
      <w:marBottom w:val="0"/>
      <w:divBdr>
        <w:top w:val="none" w:sz="0" w:space="0" w:color="auto"/>
        <w:left w:val="none" w:sz="0" w:space="0" w:color="auto"/>
        <w:bottom w:val="none" w:sz="0" w:space="0" w:color="auto"/>
        <w:right w:val="none" w:sz="0" w:space="0" w:color="auto"/>
      </w:divBdr>
      <w:divsChild>
        <w:div w:id="1924752416">
          <w:marLeft w:val="720"/>
          <w:marRight w:val="0"/>
          <w:marTop w:val="0"/>
          <w:marBottom w:val="400"/>
          <w:divBdr>
            <w:top w:val="none" w:sz="0" w:space="0" w:color="auto"/>
            <w:left w:val="none" w:sz="0" w:space="0" w:color="auto"/>
            <w:bottom w:val="none" w:sz="0" w:space="0" w:color="auto"/>
            <w:right w:val="none" w:sz="0" w:space="0" w:color="auto"/>
          </w:divBdr>
        </w:div>
        <w:div w:id="848252818">
          <w:marLeft w:val="720"/>
          <w:marRight w:val="0"/>
          <w:marTop w:val="0"/>
          <w:marBottom w:val="400"/>
          <w:divBdr>
            <w:top w:val="none" w:sz="0" w:space="0" w:color="auto"/>
            <w:left w:val="none" w:sz="0" w:space="0" w:color="auto"/>
            <w:bottom w:val="none" w:sz="0" w:space="0" w:color="auto"/>
            <w:right w:val="none" w:sz="0" w:space="0" w:color="auto"/>
          </w:divBdr>
        </w:div>
        <w:div w:id="337588160">
          <w:marLeft w:val="720"/>
          <w:marRight w:val="0"/>
          <w:marTop w:val="0"/>
          <w:marBottom w:val="400"/>
          <w:divBdr>
            <w:top w:val="none" w:sz="0" w:space="0" w:color="auto"/>
            <w:left w:val="none" w:sz="0" w:space="0" w:color="auto"/>
            <w:bottom w:val="none" w:sz="0" w:space="0" w:color="auto"/>
            <w:right w:val="none" w:sz="0" w:space="0" w:color="auto"/>
          </w:divBdr>
        </w:div>
        <w:div w:id="489563401">
          <w:marLeft w:val="720"/>
          <w:marRight w:val="0"/>
          <w:marTop w:val="0"/>
          <w:marBottom w:val="400"/>
          <w:divBdr>
            <w:top w:val="none" w:sz="0" w:space="0" w:color="auto"/>
            <w:left w:val="none" w:sz="0" w:space="0" w:color="auto"/>
            <w:bottom w:val="none" w:sz="0" w:space="0" w:color="auto"/>
            <w:right w:val="none" w:sz="0" w:space="0" w:color="auto"/>
          </w:divBdr>
        </w:div>
      </w:divsChild>
    </w:div>
    <w:div w:id="1818719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yperlink" Target="https://kswe-my.sharepoint.com/:v:/g/personal/wia_kswe_ch/Ed2frdFgPv5It5C7vCAvWIsBkt6R4S_pMuerpICcNuoT0A?nav=eyJyZWZlcnJhbEluZm8iOnsicmVmZXJyYWxBcHAiOiJPbmVEcml2ZUZvckJ1c2luZXNzIiwicmVmZXJyYWxBcHBQbGF0Zm9ybSI6IldlYiIsInJlZmVycmFsTW9kZSI6InZpZXciLCJyZWZlcnJhbFZpZXciOiJNeUZpbGVzTGlua0NvcHkifX0&amp;e=LBCJFa" TargetMode="Externa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customXml" Target="../customXml/item1.xml" Id="rId11" /><Relationship Type="http://schemas.openxmlformats.org/officeDocument/2006/relationships/image" Target="media/image1.png"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kswe-my.sharepoint.com/:v:/g/personal/wia_kswe_ch/EaYZ5r9kcNBPjjNPW9uhtsIBm4nSNia-Auo2L5NeaZe6DQ?nav=eyJyZWZlcnJhbEluZm8iOnsicmVmZXJyYWxBcHAiOiJPbmVEcml2ZUZvckJ1c2luZXNzIiwicmVmZXJyYWxBcHBQbGF0Zm9ybSI6IldlYiIsInJlZmVycmFsTW9kZSI6InZpZXciLCJyZWZlcnJhbFZpZXciOiJNeUZpbGVzTGlua0NvcHkifX0&amp;e=KHBCnp" TargetMode="External" Id="R7c0cdf664fbe410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52F7E22E2E6A1478BD0B7DD613FD915" ma:contentTypeVersion="12" ma:contentTypeDescription="Ein neues Dokument erstellen." ma:contentTypeScope="" ma:versionID="a57d91391ff1a7f2f28bf8ae121787ae">
  <xsd:schema xmlns:xsd="http://www.w3.org/2001/XMLSchema" xmlns:xs="http://www.w3.org/2001/XMLSchema" xmlns:p="http://schemas.microsoft.com/office/2006/metadata/properties" xmlns:ns2="c6ec2303-bb64-4cac-97ca-3c4e0a87e3e9" xmlns:ns3="6affbfad-6606-4d5a-976f-ff5613f8648f" targetNamespace="http://schemas.microsoft.com/office/2006/metadata/properties" ma:root="true" ma:fieldsID="502ebe6e25bb5a69c0f447716538c005" ns2:_="" ns3:_="">
    <xsd:import namespace="c6ec2303-bb64-4cac-97ca-3c4e0a87e3e9"/>
    <xsd:import namespace="6affbfad-6606-4d5a-976f-ff5613f864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ec2303-bb64-4cac-97ca-3c4e0a87e3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d3ebf75d-a44c-490e-b061-5d1ad43ecbb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ffbfad-6606-4d5a-976f-ff5613f8648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e227cf9-b90b-49fe-8539-053eb142e479}" ma:internalName="TaxCatchAll" ma:showField="CatchAllData" ma:web="6affbfad-6606-4d5a-976f-ff5613f864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affbfad-6606-4d5a-976f-ff5613f8648f" xsi:nil="true"/>
    <lcf76f155ced4ddcb4097134ff3c332f xmlns="c6ec2303-bb64-4cac-97ca-3c4e0a87e3e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2CA6C8-8C58-41B4-A310-7F773A8F0CCB}"/>
</file>

<file path=customXml/itemProps2.xml><?xml version="1.0" encoding="utf-8"?>
<ds:datastoreItem xmlns:ds="http://schemas.openxmlformats.org/officeDocument/2006/customXml" ds:itemID="{5AC006C6-F1C0-44A6-887F-6D46CEA7EB4D}"/>
</file>

<file path=customXml/itemProps3.xml><?xml version="1.0" encoding="utf-8"?>
<ds:datastoreItem xmlns:ds="http://schemas.openxmlformats.org/officeDocument/2006/customXml" ds:itemID="{462475F3-C483-454F-84C7-23566DEF4B6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Andreas Widmer</dc:creator>
  <keywords/>
  <dc:description/>
  <lastModifiedBy>Ervin Kántor</lastModifiedBy>
  <revision>46</revision>
  <dcterms:created xsi:type="dcterms:W3CDTF">2020-05-06T14:48:00.0000000Z</dcterms:created>
  <dcterms:modified xsi:type="dcterms:W3CDTF">2025-06-09T18:25:22.9061686Z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0x010100652F7E22E2E6A1478BD0B7DD613FD915</vt:lpwstr>
  </property>
  <property fmtid="{D5CDD505-2E9C-101B-9397-08002B2CF9AE}" pid="3" name="MediaServiceImageTags">
    <vt:lpwstr/>
  </property>
</Properties>
</file>