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Remerciement</w:t>
      </w:r>
      <w:r w:rsidR="00AE4482">
        <w:t>s</w:t>
      </w:r>
      <w:r>
        <w:t xml:space="preserve">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proofErr w:type="spellStart"/>
      <w:r w:rsidR="0000171B">
        <w:t>Aomar</w:t>
      </w:r>
      <w:proofErr w:type="spellEnd"/>
      <w:r w:rsidR="0000171B">
        <w:t xml:space="preserve"> OSMANI</w:t>
      </w:r>
      <w:r>
        <w:t xml:space="preserve">, qui nous a aidé et encadré tout au long du projet avec beaucoup de patience et de pédagogie. Ainsi que Monsieur </w:t>
      </w:r>
      <w:proofErr w:type="spellStart"/>
      <w:r w:rsidR="0000171B">
        <w:t>Hamidi</w:t>
      </w:r>
      <w:proofErr w:type="spellEnd"/>
      <w:r>
        <w:t xml:space="preserve"> </w:t>
      </w:r>
      <w:r w:rsidR="0000171B">
        <w:t>MASSINISSA</w:t>
      </w:r>
      <w:r w:rsidR="00AE4482">
        <w:t>, qui est resté</w:t>
      </w:r>
      <w:r>
        <w:t xml:space="preserve"> disponible pour toute</w:t>
      </w:r>
      <w:r w:rsidR="00AE4482">
        <w:t>s nos</w:t>
      </w:r>
      <w:r>
        <w:t xml:space="preserv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Présentation général</w:t>
      </w:r>
      <w:r w:rsidR="00AE4482">
        <w:t>e</w:t>
      </w:r>
      <w:r>
        <w:t xml:space="preserve">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 xml:space="preserve">Le but de notre produit est une immersion dans une expérience multimédia s'approchant de la technologie de la 4DX à moindre coût. Pour cela nous devons créer un </w:t>
      </w:r>
      <w:proofErr w:type="spellStart"/>
      <w:r w:rsidRPr="007765E7">
        <w:t>set-up</w:t>
      </w:r>
      <w:proofErr w:type="spellEnd"/>
      <w:r w:rsidRPr="007765E7">
        <w:t xml:space="preserve"> adaptable sur toutes les structures (télévisions, ordinateurs...). Le </w:t>
      </w:r>
      <w:proofErr w:type="spellStart"/>
      <w:r w:rsidRPr="007765E7">
        <w:t>set-up</w:t>
      </w:r>
      <w:proofErr w:type="spellEnd"/>
      <w:r w:rsidRPr="007765E7">
        <w:t xml:space="preserve"> est composé de la façon suivante :</w:t>
      </w:r>
    </w:p>
    <w:p w:rsidR="00BD1B85" w:rsidRDefault="008A0596" w:rsidP="00BD1B85">
      <w:pPr>
        <w:numPr>
          <w:ilvl w:val="0"/>
          <w:numId w:val="1"/>
        </w:numPr>
      </w:pPr>
      <w:r w:rsidRPr="00BD1B85">
        <w:rPr>
          <w:b/>
        </w:rPr>
        <w:t>LED</w:t>
      </w:r>
      <w:r w:rsidRPr="007765E7">
        <w:t xml:space="preserve"> : Il s'agit d'une bande LED connectée à votre smartphone en </w:t>
      </w:r>
      <w:proofErr w:type="spellStart"/>
      <w:r w:rsidRPr="007765E7">
        <w:t>bluetooth</w:t>
      </w:r>
      <w:proofErr w:type="spellEnd"/>
      <w:r w:rsidRPr="007765E7">
        <w:t xml:space="preserve"> que vous pourrez contrôler à votre guise. Mais la particularité de cette bande est son mode immersif : Elle s'adaptera automatiquement aux couleurs prédominantes, que ce soit pour un jeu </w:t>
      </w:r>
      <w:proofErr w:type="spellStart"/>
      <w:r w:rsidRPr="007765E7">
        <w:t>video</w:t>
      </w:r>
      <w:proofErr w:type="spellEnd"/>
      <w:r w:rsidRPr="007765E7">
        <w:t>, un film ou juste une image, l'expérience est garantie.</w:t>
      </w:r>
      <w:r w:rsidR="00BD1B85" w:rsidRPr="00BD1B85">
        <w:t xml:space="preserve"> </w:t>
      </w:r>
    </w:p>
    <w:p w:rsidR="00BD1B85" w:rsidRDefault="00BD1B85" w:rsidP="00BD1B85">
      <w:pPr>
        <w:numPr>
          <w:ilvl w:val="0"/>
          <w:numId w:val="1"/>
        </w:numPr>
      </w:pPr>
      <w:r w:rsidRPr="00BD1B85">
        <w:rPr>
          <w:b/>
        </w:rPr>
        <w:lastRenderedPageBreak/>
        <w:t>Application</w:t>
      </w:r>
      <w:r>
        <w:t xml:space="preserve"> : L'application permettra de contrôler la bande LED. Elle pourra allumer ou éteindre la bande, activer les différents modes de celle-ci, augmenter ou diminuer la lumière ou bien changer la couleur de la bande.</w:t>
      </w:r>
    </w:p>
    <w:p w:rsidR="00BD1B85" w:rsidRPr="007765E7" w:rsidRDefault="00BD1B85" w:rsidP="00BD1B85">
      <w:pPr>
        <w:numPr>
          <w:ilvl w:val="0"/>
          <w:numId w:val="1"/>
        </w:numPr>
      </w:pPr>
      <w:r w:rsidRPr="00BD1B85">
        <w:rPr>
          <w:b/>
        </w:rPr>
        <w:t>Fauteuil</w:t>
      </w:r>
      <w:r>
        <w:t xml:space="preserve"> : Pour le moment, il s'agit d'une évolution du </w:t>
      </w:r>
      <w:proofErr w:type="spellStart"/>
      <w:r>
        <w:t>set-up</w:t>
      </w:r>
      <w:proofErr w:type="spellEnd"/>
      <w:r>
        <w:t xml:space="preserve"> qui permettrait une meilleure immersion quel que soit l'action. Pour cela deux enceintes connectées à votre périphérique en Bluetooth ou en filaire amèneront le </w:t>
      </w:r>
      <w:proofErr w:type="spellStart"/>
      <w:r>
        <w:t>son</w:t>
      </w:r>
      <w:proofErr w:type="spellEnd"/>
      <w:r>
        <w:t xml:space="preserve"> au plus proche de soi. Aux cotées de ces enceintes, nous allons intégrer des capteurs sonores liés à notre ESP32 qui permettront d'analyser le son. Après analyse, des vibrations seront activé en fonction de l'action. Par exemple, si le bruit d’une balle de pistolet est entendu, les moteurs vibrants situés sur le dos de la chaise s'activeront.</w:t>
      </w:r>
      <w:r w:rsidRPr="007765E7">
        <w:t xml:space="preserve"> </w:t>
      </w:r>
    </w:p>
    <w:p w:rsidR="008A0596" w:rsidRDefault="00055D49" w:rsidP="008A0596">
      <w:r>
        <w:t>La finalité du projet est la création d’un prototype fonctionnel pouvant par la suite s’améliorer avec de plus grands moyens financier et une focalisation exclusif sur celui-ci.</w:t>
      </w:r>
    </w:p>
    <w:p w:rsidR="008A0596" w:rsidRPr="00055D49" w:rsidRDefault="008A0596" w:rsidP="00055D49">
      <w:pPr>
        <w:pStyle w:val="Titre2"/>
      </w:pPr>
      <w:r w:rsidRPr="00055D49">
        <w:t xml:space="preserve">Les enjeux </w:t>
      </w:r>
    </w:p>
    <w:p w:rsidR="00055D49" w:rsidRDefault="00055D49" w:rsidP="0000171B">
      <w:pPr>
        <w:rPr>
          <w:color w:val="FF0000"/>
        </w:rPr>
      </w:pPr>
    </w:p>
    <w:p w:rsidR="008A0596" w:rsidRDefault="0000171B" w:rsidP="008A0596">
      <w:r w:rsidRPr="00055D49">
        <w:t>L’enjeu du projet qui nous a donné la motivation de le ré</w:t>
      </w:r>
      <w:r w:rsidR="00055D49" w:rsidRPr="00055D49">
        <w:t>aliser est d’ajouter une touche d’immersion dans le visionnage de</w:t>
      </w:r>
      <w:r w:rsidR="00055D49">
        <w:t xml:space="preserve"> diverses</w:t>
      </w:r>
      <w:r w:rsidR="00055D49" w:rsidRPr="00055D49">
        <w:t xml:space="preserve"> multimédia</w:t>
      </w:r>
      <w:r w:rsidR="00055D49">
        <w:t>s</w:t>
      </w:r>
      <w:r w:rsidRPr="00055D49">
        <w:t xml:space="preserve">.   </w:t>
      </w:r>
    </w:p>
    <w:p w:rsidR="008A0596" w:rsidRDefault="008A0596" w:rsidP="0000171B">
      <w:pPr>
        <w:pStyle w:val="Titre1"/>
      </w:pPr>
      <w:r>
        <w:t xml:space="preserve">Besoin de </w:t>
      </w:r>
      <w:r w:rsidR="00F3685A">
        <w:t>notre projet</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proofErr w:type="spellStart"/>
      <w:r w:rsidRPr="002F18A1">
        <w:rPr>
          <w:rFonts w:asciiTheme="majorHAnsi" w:hAnsiTheme="majorHAnsi" w:cstheme="majorHAnsi"/>
          <w:b/>
        </w:rPr>
        <w:t>LEDs</w:t>
      </w:r>
      <w:proofErr w:type="spellEnd"/>
      <w:r w:rsidRPr="002F18A1">
        <w:rPr>
          <w:rFonts w:asciiTheme="majorHAnsi" w:hAnsiTheme="majorHAnsi" w:cstheme="majorHAnsi"/>
          <w:b/>
        </w:rPr>
        <w:t xml:space="preserve">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 xml:space="preserve">L’application permettra de changer de couleur, allumer et éteindre les </w:t>
            </w:r>
            <w:proofErr w:type="spellStart"/>
            <w:r w:rsidRPr="002F18A1">
              <w:rPr>
                <w:rFonts w:asciiTheme="majorHAnsi" w:hAnsiTheme="majorHAnsi" w:cstheme="majorHAnsi"/>
                <w:szCs w:val="24"/>
              </w:rPr>
              <w:t>LEDs</w:t>
            </w:r>
            <w:proofErr w:type="spellEnd"/>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BD1B85" w:rsidRDefault="00BD1B85" w:rsidP="004B776D"/>
    <w:p w:rsidR="00BD1B85" w:rsidRDefault="00BD1B85" w:rsidP="004B776D"/>
    <w:p w:rsidR="00BD1B85" w:rsidRDefault="00BD1B85" w:rsidP="004B776D"/>
    <w:p w:rsidR="00BD1B85" w:rsidRPr="002F18A1" w:rsidRDefault="00BD1B85" w:rsidP="00BD1B85">
      <w:pPr>
        <w:pStyle w:val="Titre3"/>
        <w:rPr>
          <w:rFonts w:asciiTheme="majorHAnsi" w:hAnsiTheme="majorHAnsi" w:cstheme="majorHAnsi"/>
          <w:b/>
        </w:rPr>
      </w:pPr>
      <w:bookmarkStart w:id="3" w:name="_Toc1487716"/>
      <w:r w:rsidRPr="002F18A1">
        <w:rPr>
          <w:rFonts w:asciiTheme="majorHAnsi" w:hAnsiTheme="majorHAnsi" w:cstheme="majorHAnsi"/>
          <w:b/>
        </w:rPr>
        <w:lastRenderedPageBreak/>
        <w:t>Housse connectée</w:t>
      </w:r>
      <w:bookmarkEnd w:id="3"/>
    </w:p>
    <w:p w:rsidR="00BD1B85" w:rsidRPr="002F18A1" w:rsidRDefault="00BD1B85" w:rsidP="00BD1B85"/>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Capter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Récupérer le signal sonore délivré par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Le fauteuil récupérera le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Nuisances sonores</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Moyen</w:t>
            </w:r>
          </w:p>
        </w:tc>
      </w:tr>
    </w:tbl>
    <w:p w:rsidR="00BD1B85" w:rsidRDefault="00BD1B85" w:rsidP="00BD1B85">
      <w:pPr>
        <w:rPr>
          <w:rFonts w:asciiTheme="majorHAnsi" w:hAnsiTheme="majorHAnsi" w:cstheme="majorHAnsi"/>
          <w:szCs w:val="24"/>
        </w:rPr>
      </w:pPr>
    </w:p>
    <w:p w:rsidR="00BD1B85" w:rsidRPr="002F18A1" w:rsidRDefault="00BD1B85" w:rsidP="00BD1B85">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Réagir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La housse devra vibrer en fonction de l’intensité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Des moteurs vibrants intégrés à la housse réagiront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Haut</w:t>
            </w:r>
          </w:p>
        </w:tc>
      </w:tr>
    </w:tbl>
    <w:p w:rsidR="00BD1B85" w:rsidRPr="002F18A1" w:rsidRDefault="00BD1B85" w:rsidP="00BD1B85">
      <w:pPr>
        <w:rPr>
          <w:rFonts w:asciiTheme="majorHAnsi" w:hAnsiTheme="majorHAnsi" w:cstheme="majorHAnsi"/>
          <w:szCs w:val="24"/>
        </w:rPr>
      </w:pPr>
    </w:p>
    <w:p w:rsidR="004B776D" w:rsidRDefault="004B776D" w:rsidP="004B776D">
      <w:pPr>
        <w:rPr>
          <w:rFonts w:asciiTheme="majorHAnsi" w:hAnsiTheme="majorHAnsi" w:cstheme="majorHAnsi"/>
          <w:szCs w:val="24"/>
        </w:rPr>
      </w:pPr>
    </w:p>
    <w:p w:rsidR="00F3685A" w:rsidRPr="002F18A1" w:rsidRDefault="00F3685A"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r w:rsidR="00AE4482">
        <w:t>e</w:t>
      </w:r>
    </w:p>
    <w:p w:rsidR="008A0596" w:rsidRDefault="008A0596" w:rsidP="008A0596"/>
    <w:p w:rsidR="008A0596" w:rsidRDefault="008A0596" w:rsidP="004B776D">
      <w:pPr>
        <w:pStyle w:val="Titre2"/>
      </w:pPr>
      <w:r>
        <w:t>Choix des langages de programmations</w:t>
      </w:r>
    </w:p>
    <w:p w:rsidR="004B776D" w:rsidRDefault="004B776D" w:rsidP="008A0596">
      <w:r>
        <w:t>Notre application est mobile est codée en JAVA pour les activité</w:t>
      </w:r>
      <w:r w:rsidR="00AE4482">
        <w:t>s</w:t>
      </w:r>
      <w:r>
        <w:t xml:space="preserve"> et classe</w:t>
      </w:r>
      <w:r w:rsidR="00AE4482">
        <w:t>s,</w:t>
      </w:r>
      <w:r>
        <w:t xml:space="preserve"> et </w:t>
      </w:r>
      <w:r w:rsidR="00AE4482">
        <w:t>en XML pour le de</w:t>
      </w:r>
      <w:r>
        <w:t>sign. Pour cela nous utilisons Android Studio</w:t>
      </w:r>
      <w:r w:rsidR="00AE4482">
        <w:t>.</w:t>
      </w:r>
    </w:p>
    <w:p w:rsidR="004B776D" w:rsidRDefault="004B776D" w:rsidP="008A0596"/>
    <w:p w:rsidR="00400F94" w:rsidRDefault="004B776D" w:rsidP="0027238B">
      <w:r>
        <w:t>Po</w:t>
      </w:r>
      <w:r w:rsidR="00055D49">
        <w:t>ur l’</w:t>
      </w:r>
      <w:proofErr w:type="spellStart"/>
      <w:r w:rsidR="00055D49">
        <w:t>A</w:t>
      </w:r>
      <w:r>
        <w:t>rduino</w:t>
      </w:r>
      <w:proofErr w:type="spellEnd"/>
      <w:r>
        <w:t xml:space="preserve"> et le capteur</w:t>
      </w:r>
      <w:r w:rsidR="00AE4482">
        <w:t>,</w:t>
      </w:r>
      <w:r>
        <w:t xml:space="preserve"> nous utilisons du C++ (.</w:t>
      </w:r>
      <w:proofErr w:type="spellStart"/>
      <w:r>
        <w:t>ino</w:t>
      </w:r>
      <w:proofErr w:type="spellEnd"/>
      <w:r>
        <w:t xml:space="preserve">) à l’aide </w:t>
      </w:r>
      <w:r w:rsidR="00400F94">
        <w:t>du logiciel</w:t>
      </w:r>
      <w:r>
        <w:t xml:space="preserve"> </w:t>
      </w:r>
      <w:proofErr w:type="spellStart"/>
      <w:r>
        <w:t>Arduino</w:t>
      </w:r>
      <w:proofErr w:type="spellEnd"/>
      <w:r>
        <w:t xml:space="preserve"> IDE</w:t>
      </w:r>
    </w:p>
    <w:p w:rsidR="00400F94" w:rsidRDefault="00400F94" w:rsidP="004B776D">
      <w:pPr>
        <w:pStyle w:val="Titre2"/>
      </w:pPr>
    </w:p>
    <w:p w:rsidR="00400F94" w:rsidRDefault="00400F94" w:rsidP="004B776D">
      <w:pPr>
        <w:pStyle w:val="Titre2"/>
      </w:pPr>
    </w:p>
    <w:p w:rsidR="0027238B" w:rsidRPr="0027238B" w:rsidRDefault="0027238B" w:rsidP="0027238B"/>
    <w:p w:rsidR="008A0596" w:rsidRDefault="008A0596" w:rsidP="004B776D">
      <w:pPr>
        <w:pStyle w:val="Titre2"/>
      </w:pPr>
      <w:r>
        <w:lastRenderedPageBreak/>
        <w:t>Maquette de notre application</w:t>
      </w:r>
    </w:p>
    <w:p w:rsidR="008A0596" w:rsidRDefault="008A0596" w:rsidP="008A0596"/>
    <w:p w:rsidR="004B776D" w:rsidRDefault="009335B0" w:rsidP="008A0596">
      <w:r w:rsidRPr="009335B0">
        <w:rPr>
          <w:noProof/>
          <w:lang w:eastAsia="fr-FR"/>
        </w:rPr>
        <w:drawing>
          <wp:inline distT="0" distB="0" distL="0" distR="0">
            <wp:extent cx="4876953" cy="3657555"/>
            <wp:effectExtent l="0" t="0" r="0" b="63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6326" cy="3687084"/>
                    </a:xfrm>
                    <a:prstGeom prst="rect">
                      <a:avLst/>
                    </a:prstGeom>
                    <a:noFill/>
                    <a:ln>
                      <a:noFill/>
                    </a:ln>
                  </pic:spPr>
                </pic:pic>
              </a:graphicData>
            </a:graphic>
          </wp:inline>
        </w:drawing>
      </w:r>
    </w:p>
    <w:p w:rsidR="00400F94" w:rsidRDefault="00400F94" w:rsidP="008A0596"/>
    <w:p w:rsidR="008A0596" w:rsidRDefault="008A0596" w:rsidP="004B776D">
      <w:pPr>
        <w:pStyle w:val="Titre2"/>
      </w:pPr>
      <w:r>
        <w:t>Diagramme des cas d’utilisation</w:t>
      </w:r>
    </w:p>
    <w:p w:rsidR="00400F94" w:rsidRPr="00400F94" w:rsidRDefault="00400F94" w:rsidP="00400F94"/>
    <w:p w:rsidR="004B776D" w:rsidRDefault="004B776D" w:rsidP="008A0596">
      <w:r w:rsidRPr="002F18A1">
        <w:rPr>
          <w:rFonts w:asciiTheme="majorHAnsi" w:hAnsiTheme="majorHAnsi" w:cstheme="majorHAnsi"/>
          <w:noProof/>
          <w:szCs w:val="24"/>
          <w:lang w:eastAsia="fr-FR"/>
        </w:rPr>
        <w:drawing>
          <wp:inline distT="0" distB="0" distL="0" distR="0">
            <wp:extent cx="4914900" cy="3614663"/>
            <wp:effectExtent l="0" t="0" r="0" b="5080"/>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955" cy="3624265"/>
                    </a:xfrm>
                    <a:prstGeom prst="rect">
                      <a:avLst/>
                    </a:prstGeom>
                    <a:noFill/>
                    <a:ln>
                      <a:noFill/>
                    </a:ln>
                  </pic:spPr>
                </pic:pic>
              </a:graphicData>
            </a:graphic>
          </wp:inline>
        </w:drawing>
      </w:r>
    </w:p>
    <w:p w:rsidR="008A0596" w:rsidRDefault="008A0596" w:rsidP="008A0596">
      <w:r>
        <w:lastRenderedPageBreak/>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t xml:space="preserve">Planification et environnement de travail </w:t>
      </w:r>
    </w:p>
    <w:p w:rsidR="004B776D" w:rsidRDefault="004B776D" w:rsidP="008A0596"/>
    <w:p w:rsidR="004B776D" w:rsidRDefault="004B776D" w:rsidP="004B776D">
      <w:r>
        <w:t xml:space="preserve">Afin de réussir le projet et respecter la date du rendu, il nous a fallu une très bonne gestion et pour cela nous avons opté pour deux méthodes : </w:t>
      </w:r>
    </w:p>
    <w:p w:rsidR="004B776D" w:rsidRDefault="004B776D" w:rsidP="004B776D">
      <w:r>
        <w:t>La première est l’organisation des membres de l’équipe, d’où le choix d’un chef de projet (Mohamed BENSAAD), d’une équipe pour l’application mobile (</w:t>
      </w:r>
      <w:proofErr w:type="spellStart"/>
      <w:r>
        <w:t>Heba</w:t>
      </w:r>
      <w:proofErr w:type="spellEnd"/>
      <w:r>
        <w:t xml:space="preserve"> KADDOUH &amp; </w:t>
      </w:r>
      <w:r w:rsidR="00D0509E">
        <w:t>Jessy</w:t>
      </w:r>
      <w:r>
        <w:t xml:space="preserve"> </w:t>
      </w:r>
      <w:r w:rsidR="00D0509E">
        <w:t>COLOMBO</w:t>
      </w:r>
      <w:r>
        <w:t xml:space="preserve">) et d’une autre pour </w:t>
      </w:r>
      <w:r w:rsidR="00D0509E">
        <w:t>l’</w:t>
      </w:r>
      <w:proofErr w:type="spellStart"/>
      <w:r w:rsidR="00D0509E">
        <w:t>Arduino</w:t>
      </w:r>
      <w:proofErr w:type="spellEnd"/>
      <w:r w:rsidR="00D0509E">
        <w:t xml:space="preserve">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t>
      </w:r>
      <w:proofErr w:type="spellStart"/>
      <w:r>
        <w:t>WhatsApp</w:t>
      </w:r>
      <w:proofErr w:type="spellEnd"/>
      <w:r>
        <w:t xml:space="preserve">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w:t>
      </w:r>
      <w:r w:rsidR="008C4FFE">
        <w:t xml:space="preserve">onseillé de créer un compte </w:t>
      </w:r>
      <w:proofErr w:type="spellStart"/>
      <w:r w:rsidR="008C4FFE">
        <w:t>GitH</w:t>
      </w:r>
      <w:r w:rsidRPr="00D0509E">
        <w:t>ub</w:t>
      </w:r>
      <w:proofErr w:type="spellEnd"/>
      <w:r w:rsidRPr="00D0509E">
        <w:t xml:space="preserve"> afin de pouvoir suivre toutes les modifications du code et y avoir accès en cas de problème technique</w:t>
      </w:r>
      <w:r>
        <w:t>, que nous avons utilisé sans modération</w:t>
      </w:r>
      <w:r w:rsidRPr="00D0509E">
        <w:t xml:space="preserve">.  </w:t>
      </w:r>
    </w:p>
    <w:p w:rsidR="00D0509E" w:rsidRDefault="00D0509E" w:rsidP="008A0596">
      <w:r>
        <w:t xml:space="preserve">Nous avons mis en place sur </w:t>
      </w:r>
      <w:proofErr w:type="spellStart"/>
      <w:r>
        <w:t>GitHub</w:t>
      </w:r>
      <w:proofErr w:type="spellEnd"/>
      <w:r>
        <w:t xml:space="preserve"> dans l’</w:t>
      </w:r>
      <w:r w:rsidR="00D61968">
        <w:t xml:space="preserve">onglet </w:t>
      </w:r>
      <w:proofErr w:type="spellStart"/>
      <w:r w:rsidR="00D61968">
        <w:t>Projects</w:t>
      </w:r>
      <w:proofErr w:type="spellEnd"/>
      <w:r w:rsidR="00D61968">
        <w:t>, un plani</w:t>
      </w:r>
      <w:r w:rsidR="008C4FFE">
        <w:t>ficateur de toutes les tâ</w:t>
      </w:r>
      <w:r w:rsidR="00D61968">
        <w:t>ches que nous allons accomplir, que nous avons accompli</w:t>
      </w:r>
      <w:r w:rsidR="008C4FFE">
        <w:t>es et que nous sommes en train</w:t>
      </w:r>
      <w:r w:rsidR="00D61968">
        <w:t xml:space="preserve"> d’accomplir. Ce planificateur nous a permis de se retrouver et de voir ce qu’il restait à faire. On peut aussi y retrouver les liens utiles, les composants et les </w:t>
      </w:r>
      <w:proofErr w:type="spellStart"/>
      <w:r w:rsidR="00D61968">
        <w:t>logicielles</w:t>
      </w:r>
      <w:proofErr w:type="spellEnd"/>
      <w:r w:rsidR="00D61968">
        <w:t xml:space="preserve"> utilisé</w:t>
      </w:r>
      <w:r w:rsidR="008C4FFE">
        <w:t>s</w:t>
      </w:r>
      <w:r w:rsidR="00D61968">
        <w:t xml:space="preserve">.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w:t>
      </w:r>
      <w:r w:rsidR="008C4FFE">
        <w:t>lus haut nous avons décidé de ré</w:t>
      </w:r>
      <w:r>
        <w:t>partir le travail en deux équipes.</w:t>
      </w:r>
    </w:p>
    <w:p w:rsidR="00255ADB" w:rsidRDefault="00255ADB" w:rsidP="00255ADB">
      <w:r>
        <w:t>Nous avons tous</w:t>
      </w:r>
      <w:r w:rsidRPr="00255ADB">
        <w:t xml:space="preserve"> contribué à la conceptio</w:t>
      </w:r>
      <w:r>
        <w:t>n architecturale en réalisant le diagramme de Gant</w:t>
      </w:r>
      <w:r w:rsidR="008C4FFE">
        <w:t>t</w:t>
      </w:r>
      <w:r>
        <w:t xml:space="preserve"> et </w:t>
      </w:r>
      <w:r w:rsidRPr="00255ADB">
        <w:t>du cas d’utilisation</w:t>
      </w:r>
      <w:r>
        <w:t xml:space="preserve"> </w:t>
      </w:r>
      <w:r w:rsidRPr="00255ADB">
        <w:t>qu’on</w:t>
      </w:r>
      <w:r w:rsidR="008C4FFE">
        <w:t xml:space="preserve"> peut retrouver sur le </w:t>
      </w:r>
      <w:proofErr w:type="spellStart"/>
      <w:r w:rsidR="008C4FFE">
        <w:t>GitHub</w:t>
      </w:r>
      <w:proofErr w:type="spellEnd"/>
      <w:r w:rsidR="008C4FFE">
        <w:t>, a</w:t>
      </w:r>
      <w:r w:rsidRPr="00255ADB">
        <w:t xml:space="preserve">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 xml:space="preserve">Pour avoir un meilleur aperçu du temps accordé pour chaque tâche, nous avons réalisé </w:t>
      </w:r>
      <w:r w:rsidR="008C4FFE">
        <w:t>deux</w:t>
      </w:r>
      <w:r>
        <w:t xml:space="preserve"> diagramme</w:t>
      </w:r>
      <w:r w:rsidR="008C4FFE">
        <w:t>s :</w:t>
      </w:r>
      <w:r>
        <w:t xml:space="preserve"> pour l’application mobile et pour l’</w:t>
      </w:r>
      <w:proofErr w:type="spellStart"/>
      <w:r>
        <w:t>arduino</w:t>
      </w:r>
      <w:proofErr w:type="spellEnd"/>
      <w:r>
        <w:t xml:space="preserve">.  </w:t>
      </w:r>
    </w:p>
    <w:p w:rsidR="00255ADB" w:rsidRPr="00255ADB" w:rsidRDefault="00255ADB" w:rsidP="00255ADB"/>
    <w:p w:rsidR="00255ADB" w:rsidRDefault="00255ADB" w:rsidP="00CC55B3">
      <w:pPr>
        <w:jc w:val="center"/>
      </w:pPr>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CC55B3">
      <w:pPr>
        <w:jc w:val="center"/>
      </w:pPr>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Diagramme de Gant</w:t>
      </w:r>
      <w:r w:rsidR="008C4FFE">
        <w:t>t</w:t>
      </w:r>
      <w:r>
        <w:t xml:space="preserve"> </w:t>
      </w:r>
    </w:p>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w:t>
      </w:r>
      <w:r w:rsidR="008C4FFE">
        <w:rPr>
          <w:rFonts w:asciiTheme="majorHAnsi" w:eastAsia="Times New Roman" w:hAnsiTheme="majorHAnsi" w:cstheme="majorHAnsi"/>
        </w:rPr>
        <w:t>Sauf que nous avions sous-estimé</w:t>
      </w:r>
      <w:r>
        <w:rPr>
          <w:rFonts w:asciiTheme="majorHAnsi" w:eastAsia="Times New Roman" w:hAnsiTheme="majorHAnsi" w:cstheme="majorHAnsi"/>
        </w:rPr>
        <w:t xml:space="preserve">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 xml:space="preserve">Développement du </w:t>
      </w:r>
      <w:proofErr w:type="spellStart"/>
      <w:r>
        <w:t>Set-Up</w:t>
      </w:r>
      <w:proofErr w:type="spellEnd"/>
    </w:p>
    <w:p w:rsidR="00A66408" w:rsidRDefault="00A66408" w:rsidP="009335B0">
      <w:pPr>
        <w:pStyle w:val="Titre2"/>
      </w:pPr>
    </w:p>
    <w:p w:rsidR="00455A1B" w:rsidRPr="009335B0" w:rsidRDefault="00455A1B" w:rsidP="00455A1B">
      <w:pPr>
        <w:pStyle w:val="Titre2"/>
      </w:pPr>
      <w:proofErr w:type="spellStart"/>
      <w:r>
        <w:t>Arduino</w:t>
      </w:r>
      <w:proofErr w:type="spellEnd"/>
    </w:p>
    <w:p w:rsidR="00A66408" w:rsidRDefault="00A66408" w:rsidP="009335B0">
      <w:pPr>
        <w:pStyle w:val="Titre2"/>
      </w:pPr>
    </w:p>
    <w:p w:rsidR="007D7DC3" w:rsidRDefault="007D7DC3" w:rsidP="007D7DC3">
      <w:r w:rsidRPr="00B75B0A">
        <w:t xml:space="preserve">Au départ nous avons décidé d’utiliser une ESP32 pour notre projet. Malheureusement, après plusieurs essais de couplage de celle-ci avec notre capteur TCS3200, nous avons remarqué que l’architecture de l’ESP32 n’était pas compatible. Il aura fallu tout implémenter nous même pour l’adapter avec le capteur. Nous avons donc jugé plus judicieux de passer à un </w:t>
      </w:r>
      <w:proofErr w:type="spellStart"/>
      <w:r w:rsidRPr="00B75B0A">
        <w:t>Arduino</w:t>
      </w:r>
      <w:proofErr w:type="spellEnd"/>
      <w:r w:rsidRPr="00B75B0A">
        <w:t xml:space="preserve"> vu le temps qui nous était imparti. Ce choix n’a pas été anodin car nous avons trouvé plusieurs codes fonctionnels sur </w:t>
      </w:r>
      <w:proofErr w:type="spellStart"/>
      <w:r w:rsidRPr="00B75B0A">
        <w:t>Arduino</w:t>
      </w:r>
      <w:proofErr w:type="spellEnd"/>
      <w:r w:rsidRPr="00B75B0A">
        <w:t>. Cela nous a permis de comprendre et de nous familiariser avec le TCS3200</w:t>
      </w:r>
      <w:r>
        <w:t>.</w:t>
      </w:r>
    </w:p>
    <w:p w:rsidR="00F3685A" w:rsidRPr="00026211" w:rsidRDefault="00F3685A" w:rsidP="00F3685A"/>
    <w:p w:rsidR="00F3685A" w:rsidRPr="008C4FFE" w:rsidRDefault="00F3685A" w:rsidP="00F3685A">
      <w:pPr>
        <w:pStyle w:val="Titre3"/>
        <w:rPr>
          <w:rFonts w:asciiTheme="majorHAnsi" w:hAnsiTheme="majorHAnsi" w:cstheme="majorHAnsi"/>
          <w:color w:val="2E74B5" w:themeColor="accent1" w:themeShade="BF"/>
          <w:sz w:val="26"/>
          <w:szCs w:val="26"/>
        </w:rPr>
      </w:pPr>
      <w:r w:rsidRPr="008C4FFE">
        <w:rPr>
          <w:rFonts w:asciiTheme="majorHAnsi" w:hAnsiTheme="majorHAnsi" w:cstheme="majorHAnsi"/>
          <w:color w:val="2E74B5" w:themeColor="accent1" w:themeShade="BF"/>
          <w:sz w:val="26"/>
          <w:szCs w:val="26"/>
        </w:rPr>
        <w:t>Capteur TCS3200</w:t>
      </w:r>
    </w:p>
    <w:p w:rsidR="00F3685A" w:rsidRDefault="00F3685A" w:rsidP="00F3685A"/>
    <w:p w:rsidR="007D7DC3" w:rsidRPr="004701F6" w:rsidRDefault="007D7DC3" w:rsidP="007D7DC3">
      <w:r>
        <w:t>Ces capteurs sont conçus pour détecter les couleurs d’objets et non celle</w:t>
      </w:r>
      <w:r w:rsidR="008C4FFE">
        <w:t>s</w:t>
      </w:r>
      <w:r>
        <w:t xml:space="preserve"> d’un écran. Nous avons fait un pari risqué en choisissant ce capteur car nous ne savions pas s’il répondrait à nos attentes. Son faible prix nous a aidé à sauter le pas, nous réconfortent sur la faible perte qu’il aurait pu présenter.</w:t>
      </w:r>
    </w:p>
    <w:p w:rsidR="00F3685A" w:rsidRPr="004701F6" w:rsidRDefault="00F3685A" w:rsidP="00F3685A">
      <w:pPr>
        <w:spacing w:after="0"/>
        <w:rPr>
          <w:i/>
        </w:rPr>
      </w:pPr>
      <w:r w:rsidRPr="004701F6">
        <w:rPr>
          <w:i/>
        </w:rPr>
        <w:t xml:space="preserve">      </w:t>
      </w:r>
      <w:r w:rsidRPr="004701F6">
        <w:rPr>
          <w:i/>
          <w:u w:val="single"/>
        </w:rPr>
        <w:t>Face droite</w:t>
      </w:r>
      <w:r w:rsidRPr="004701F6">
        <w:rPr>
          <w:i/>
        </w:rPr>
        <w:t xml:space="preserve">                                                    </w:t>
      </w:r>
      <w:r w:rsidRPr="004701F6">
        <w:rPr>
          <w:i/>
          <w:u w:val="single"/>
        </w:rPr>
        <w:t>Face Avant</w:t>
      </w:r>
      <w:r w:rsidRPr="004701F6">
        <w:rPr>
          <w:i/>
        </w:rPr>
        <w:t xml:space="preserve"> </w:t>
      </w:r>
      <w:r>
        <w:rPr>
          <w:i/>
        </w:rPr>
        <w:t xml:space="preserve">  </w:t>
      </w:r>
      <w:r w:rsidRPr="004701F6">
        <w:rPr>
          <w:i/>
        </w:rPr>
        <w:t xml:space="preserve">                                                    </w:t>
      </w:r>
      <w:r w:rsidRPr="004701F6">
        <w:rPr>
          <w:i/>
          <w:u w:val="single"/>
        </w:rPr>
        <w:t>Face Gauche</w:t>
      </w:r>
    </w:p>
    <w:p w:rsidR="00F3685A" w:rsidRDefault="00F3685A" w:rsidP="00F3685A">
      <w:r>
        <w:rPr>
          <w:noProof/>
          <w:lang w:eastAsia="fr-FR"/>
        </w:rPr>
        <w:drawing>
          <wp:inline distT="0" distB="0" distL="0" distR="0" wp14:anchorId="055056D2" wp14:editId="761F7873">
            <wp:extent cx="1075487" cy="1432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2592" cy="1442024"/>
                    </a:xfrm>
                    <a:prstGeom prst="rect">
                      <a:avLst/>
                    </a:prstGeom>
                    <a:noFill/>
                    <a:ln>
                      <a:noFill/>
                    </a:ln>
                  </pic:spPr>
                </pic:pic>
              </a:graphicData>
            </a:graphic>
          </wp:inline>
        </w:drawing>
      </w:r>
      <w:r>
        <w:t xml:space="preserve">                                  </w:t>
      </w:r>
      <w:r>
        <w:rPr>
          <w:noProof/>
          <w:lang w:eastAsia="fr-FR"/>
        </w:rPr>
        <w:drawing>
          <wp:inline distT="0" distB="0" distL="0" distR="0" wp14:anchorId="305CBC87" wp14:editId="70B95E7B">
            <wp:extent cx="1378527" cy="1378527"/>
            <wp:effectExtent l="0" t="0" r="0" b="0"/>
            <wp:docPr id="9" name="Image 9" descr="RÃ©sultat de recherche d'images pour &quot;TCS3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TCS320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181" cy="1382181"/>
                    </a:xfrm>
                    <a:prstGeom prst="rect">
                      <a:avLst/>
                    </a:prstGeom>
                    <a:noFill/>
                    <a:ln>
                      <a:noFill/>
                    </a:ln>
                  </pic:spPr>
                </pic:pic>
              </a:graphicData>
            </a:graphic>
          </wp:inline>
        </w:drawing>
      </w:r>
      <w:r>
        <w:t xml:space="preserve">                                    </w:t>
      </w:r>
      <w:r>
        <w:rPr>
          <w:noProof/>
          <w:lang w:eastAsia="fr-FR"/>
        </w:rPr>
        <w:drawing>
          <wp:inline distT="0" distB="0" distL="0" distR="0" wp14:anchorId="126A93EA" wp14:editId="1DB93BF8">
            <wp:extent cx="1075486" cy="1432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973" cy="1459849"/>
                    </a:xfrm>
                    <a:prstGeom prst="rect">
                      <a:avLst/>
                    </a:prstGeom>
                    <a:noFill/>
                    <a:ln>
                      <a:noFill/>
                    </a:ln>
                  </pic:spPr>
                </pic:pic>
              </a:graphicData>
            </a:graphic>
          </wp:inline>
        </w:drawing>
      </w:r>
    </w:p>
    <w:p w:rsidR="00F3685A" w:rsidRDefault="00F3685A" w:rsidP="00F3685A">
      <w:pPr>
        <w:jc w:val="both"/>
      </w:pPr>
      <w:r>
        <w:t xml:space="preserve">Notre premier objectif </w:t>
      </w:r>
      <w:r w:rsidR="007D7DC3">
        <w:t>a</w:t>
      </w:r>
      <w:r>
        <w:t xml:space="preserve"> été de faire fonctionner notre capteur avec l’</w:t>
      </w:r>
      <w:proofErr w:type="spellStart"/>
      <w:r>
        <w:t>Arduino</w:t>
      </w:r>
      <w:proofErr w:type="spellEnd"/>
      <w:r>
        <w:t>. Le branc</w:t>
      </w:r>
      <w:r w:rsidR="008C4FFE">
        <w:t>hement a été rapidement maîtrisé</w:t>
      </w:r>
      <w:r>
        <w:t xml:space="preserve"> grâce à </w:t>
      </w:r>
      <w:r w:rsidR="008C4FFE">
        <w:t>quelques exemples trouvés</w:t>
      </w:r>
      <w:r>
        <w:t xml:space="preserve"> au préalable. </w:t>
      </w:r>
    </w:p>
    <w:p w:rsidR="00F3685A" w:rsidRDefault="00F3685A" w:rsidP="00F3685A">
      <w:pPr>
        <w:jc w:val="both"/>
      </w:pPr>
      <w:r>
        <w:t>Voici le montage :</w:t>
      </w:r>
    </w:p>
    <w:p w:rsidR="00F3685A" w:rsidRDefault="00F3685A" w:rsidP="00F3685A">
      <w:pPr>
        <w:jc w:val="both"/>
      </w:pPr>
    </w:p>
    <w:p w:rsidR="00F3685A" w:rsidRDefault="00F3685A" w:rsidP="00F3685A">
      <w:pPr>
        <w:jc w:val="both"/>
      </w:pPr>
    </w:p>
    <w:p w:rsidR="007D7DC3" w:rsidRDefault="007D7DC3" w:rsidP="007D7DC3">
      <w:pPr>
        <w:jc w:val="both"/>
      </w:pPr>
      <w:r>
        <w:t>Un fois le montage opérationnel, nous avons testé notre capteur avec plusieurs codes comme celui fourni avec le manuel électronique du TCS3200 et d’autres trouvé</w:t>
      </w:r>
      <w:r w:rsidR="008C4FFE">
        <w:t>s</w:t>
      </w:r>
      <w:r>
        <w:t xml:space="preserve"> sur le Web. Cependant, comme le capteur n’est pas destiné aux écrans, la plupart de nos tes</w:t>
      </w:r>
      <w:r w:rsidR="008C4FFE">
        <w:t>ts ont malheureusement échoué. À</w:t>
      </w:r>
      <w:r>
        <w:t xml:space="preserve"> ce stade, nous avons réussi à reconnaitre les couleurs primaires </w:t>
      </w:r>
      <w:r w:rsidR="00E02E88">
        <w:t>(rouge, vert et bleu)</w:t>
      </w:r>
      <w:r>
        <w:t xml:space="preserve"> avec des valeurs non conformes à nos attentes allant de -10 000 à 10 000. Nous devions remédier</w:t>
      </w:r>
      <w:r w:rsidR="00E02E88">
        <w:t xml:space="preserve"> à ce problème et trouver</w:t>
      </w:r>
      <w:r>
        <w:t xml:space="preserve"> une fonction qui nous permettrait</w:t>
      </w:r>
      <w:r w:rsidR="00E02E88">
        <w:t xml:space="preserve"> de calibrer le capteur sur tous</w:t>
      </w:r>
      <w:r>
        <w:t xml:space="preserve"> type</w:t>
      </w:r>
      <w:r w:rsidR="00E02E88">
        <w:t>s</w:t>
      </w:r>
      <w:r>
        <w:t xml:space="preserve"> d’écran</w:t>
      </w:r>
      <w:r w:rsidR="00E02E88">
        <w:t>s ainsi que de ramener</w:t>
      </w:r>
      <w:r>
        <w:t xml:space="preserve"> les valeurs reçues entre 0 et 255. Nous avons essayé plusieurs modèles mathématiques pour moduler les valeurs captées</w:t>
      </w:r>
      <w:r w:rsidR="00E02E88">
        <w:t>,</w:t>
      </w:r>
      <w:r>
        <w:t xml:space="preserve"> mais les codes utilisés n’étaient toujours pas dans l’intervalle voulu pour notre projet.</w:t>
      </w:r>
    </w:p>
    <w:p w:rsidR="007D7DC3" w:rsidRDefault="007D7DC3" w:rsidP="007D7DC3">
      <w:pPr>
        <w:jc w:val="both"/>
      </w:pPr>
      <w:r>
        <w:t xml:space="preserve">Après de nouvelles recherches, nous avons découvert une bibliothèque sur GitHub : </w:t>
      </w:r>
      <w:hyperlink r:id="rId14" w:history="1">
        <w:r>
          <w:rPr>
            <w:rStyle w:val="Lienhypertexte"/>
          </w:rPr>
          <w:t>https://github.com/blascarr/TCS3200-ColorSensor</w:t>
        </w:r>
      </w:hyperlink>
      <w:r>
        <w:t xml:space="preserve">  avec « TSC3200.h », implémenté spécialement pour le modèle de capteur que nous utilisons, incluant une fonction de calibrage optimal. Nous avons analysé cette bibliothèque pour pouvoir la modifier et l’adapter à nos nécessités. Une fois accordé</w:t>
      </w:r>
      <w:r w:rsidR="008425C5">
        <w:t>e</w:t>
      </w:r>
      <w:r>
        <w:t xml:space="preserve"> à nos besoins, le résultat a répondu à toutes nos espérances.</w:t>
      </w:r>
    </w:p>
    <w:p w:rsidR="007D7DC3" w:rsidRDefault="007D7DC3" w:rsidP="007D7DC3">
      <w:pPr>
        <w:jc w:val="both"/>
      </w:pPr>
      <w:r>
        <w:t xml:space="preserve">Par la suite, nous avons intégré la bande LED « Pixel </w:t>
      </w:r>
      <w:proofErr w:type="spellStart"/>
      <w:r>
        <w:t>Strip</w:t>
      </w:r>
      <w:proofErr w:type="spellEnd"/>
      <w:r>
        <w:t> » à l’</w:t>
      </w:r>
      <w:proofErr w:type="spellStart"/>
      <w:r>
        <w:t>Arduino</w:t>
      </w:r>
      <w:proofErr w:type="spellEnd"/>
      <w:r>
        <w:t>. A l’aide de sa bibliothèque originale « </w:t>
      </w:r>
      <w:proofErr w:type="spellStart"/>
      <w:r w:rsidRPr="00E02F01">
        <w:t>Adafruit_NeoPixel.h</w:t>
      </w:r>
      <w:proofErr w:type="spellEnd"/>
      <w:r>
        <w:t> », nous avons pu lui envoyer les valeurs perçues par le capteur. Après quelques optimisations sur la synchronisation entre le TCS3200, l’</w:t>
      </w:r>
      <w:proofErr w:type="spellStart"/>
      <w:r>
        <w:t>Arduino</w:t>
      </w:r>
      <w:proofErr w:type="spellEnd"/>
      <w:r>
        <w:t xml:space="preserve"> et la bande LED, le Mode Immersion venait de voir le jour.</w:t>
      </w:r>
    </w:p>
    <w:p w:rsidR="008425C5" w:rsidRDefault="008425C5" w:rsidP="007D7DC3">
      <w:pPr>
        <w:jc w:val="both"/>
      </w:pPr>
    </w:p>
    <w:p w:rsidR="007D7DC3" w:rsidRDefault="00F3685A" w:rsidP="008425C5">
      <w:pPr>
        <w:pStyle w:val="Titre3"/>
        <w:rPr>
          <w:rFonts w:asciiTheme="majorHAnsi" w:hAnsiTheme="majorHAnsi" w:cstheme="majorHAnsi"/>
          <w:color w:val="2E74B5" w:themeColor="accent1" w:themeShade="BF"/>
          <w:sz w:val="26"/>
          <w:szCs w:val="26"/>
          <w:lang w:val="en-US"/>
        </w:rPr>
      </w:pPr>
      <w:r w:rsidRPr="008425C5">
        <w:rPr>
          <w:rFonts w:asciiTheme="majorHAnsi" w:hAnsiTheme="majorHAnsi" w:cstheme="majorHAnsi"/>
          <w:color w:val="2E74B5" w:themeColor="accent1" w:themeShade="BF"/>
          <w:sz w:val="26"/>
          <w:szCs w:val="26"/>
          <w:lang w:val="en-US"/>
        </w:rPr>
        <w:lastRenderedPageBreak/>
        <w:t>Bluetooth HC-05</w:t>
      </w:r>
    </w:p>
    <w:p w:rsidR="008425C5" w:rsidRPr="008425C5" w:rsidRDefault="008425C5" w:rsidP="008425C5">
      <w:pPr>
        <w:rPr>
          <w:lang w:val="en-US"/>
        </w:rPr>
      </w:pPr>
    </w:p>
    <w:p w:rsidR="007D7DC3" w:rsidRDefault="007D7DC3" w:rsidP="007D7DC3">
      <w:r w:rsidRPr="00E02F01">
        <w:t>Le choix d</w:t>
      </w:r>
      <w:r>
        <w:t>u HC-05 a été fait en fonction de son prix</w:t>
      </w:r>
      <w:r w:rsidR="008425C5">
        <w:t>,</w:t>
      </w:r>
      <w:r>
        <w:t xml:space="preserve"> de sa popularité et de sa bonne </w:t>
      </w:r>
      <w:r w:rsidR="008425C5">
        <w:t>notation.</w:t>
      </w:r>
      <w:r>
        <w:t xml:space="preserve"> </w:t>
      </w:r>
      <w:r w:rsidR="008425C5">
        <w:t>À</w:t>
      </w:r>
      <w:r>
        <w:t xml:space="preserve"> priori l’achat était sûr.</w:t>
      </w:r>
    </w:p>
    <w:p w:rsidR="007D7DC3" w:rsidRDefault="007D7DC3" w:rsidP="007D7DC3">
      <w:r>
        <w:t>Il existe deux type</w:t>
      </w:r>
      <w:r w:rsidR="008425C5">
        <w:t>s</w:t>
      </w:r>
      <w:r>
        <w:t xml:space="preserve"> de branchement</w:t>
      </w:r>
      <w:r w:rsidR="008425C5">
        <w:t>s</w:t>
      </w:r>
      <w:r>
        <w:t>, l’un est pour faire communiquer l’</w:t>
      </w:r>
      <w:proofErr w:type="spellStart"/>
      <w:r>
        <w:t>Arduino</w:t>
      </w:r>
      <w:proofErr w:type="spellEnd"/>
      <w:r>
        <w:t xml:space="preserve"> avec un autre objet connecté</w:t>
      </w:r>
      <w:r w:rsidR="008425C5">
        <w:t>,</w:t>
      </w:r>
      <w:r>
        <w:t xml:space="preserve"> le deuxième sert à paramétrer le module Bluetooth, par exemple donner un nouveau nom au HC-05 pour mieux l’identifier.</w:t>
      </w:r>
    </w:p>
    <w:p w:rsidR="007D7DC3" w:rsidRPr="008425C5" w:rsidRDefault="007D7DC3" w:rsidP="007D7DC3">
      <w:pPr>
        <w:rPr>
          <w:u w:val="single"/>
        </w:rPr>
      </w:pPr>
      <w:r w:rsidRPr="008425C5">
        <w:rPr>
          <w:u w:val="single"/>
        </w:rPr>
        <w:t>Branchement avec KEY pour configurer le Bluetooth</w:t>
      </w:r>
    </w:p>
    <w:p w:rsidR="007D7DC3" w:rsidRDefault="007D7DC3" w:rsidP="007D7DC3">
      <w:r>
        <w:t>Pour vérifier que tout fonctionne comme il faut</w:t>
      </w:r>
      <w:r w:rsidR="008425C5">
        <w:t>, il</w:t>
      </w:r>
      <w:r>
        <w:t xml:space="preserve"> envoie « AT » vers l’</w:t>
      </w:r>
      <w:proofErr w:type="spellStart"/>
      <w:r>
        <w:t>Arduino</w:t>
      </w:r>
      <w:proofErr w:type="spellEnd"/>
      <w:r w:rsidR="008425C5">
        <w:t>.</w:t>
      </w:r>
      <w:r>
        <w:t xml:space="preserve"> </w:t>
      </w:r>
      <w:r w:rsidR="008425C5">
        <w:t>S</w:t>
      </w:r>
      <w:r>
        <w:t>i on obtient la réponse « OK »</w:t>
      </w:r>
      <w:r w:rsidR="008425C5">
        <w:t>, alors tout fonctionne</w:t>
      </w:r>
      <w:r>
        <w:t xml:space="preserve"> et maintenant on peut utiliser les commandes de l’AT-MODE. Pour renommer le Bluetooth on rentre maintenant la commande AT-NAME = &lt;</w:t>
      </w:r>
      <w:proofErr w:type="spellStart"/>
      <w:r>
        <w:t>nouveau_nom</w:t>
      </w:r>
      <w:proofErr w:type="spellEnd"/>
      <w:r>
        <w:t>&gt;.</w:t>
      </w:r>
    </w:p>
    <w:p w:rsidR="007D7DC3" w:rsidRPr="008425C5" w:rsidRDefault="007D7DC3" w:rsidP="007D7DC3">
      <w:pPr>
        <w:rPr>
          <w:u w:val="single"/>
        </w:rPr>
      </w:pPr>
      <w:r w:rsidRPr="008425C5">
        <w:rPr>
          <w:u w:val="single"/>
        </w:rPr>
        <w:t>Branchement normal pour communication</w:t>
      </w:r>
    </w:p>
    <w:p w:rsidR="007D7DC3" w:rsidRPr="00E02F01" w:rsidRDefault="007D7DC3" w:rsidP="007D7DC3">
      <w:r>
        <w:t>On envoie les données sur les ports TX/RX de l’</w:t>
      </w:r>
      <w:proofErr w:type="spellStart"/>
      <w:r>
        <w:t>Arduino</w:t>
      </w:r>
      <w:proofErr w:type="spellEnd"/>
      <w:r w:rsidR="008425C5">
        <w:t>. C</w:t>
      </w:r>
      <w:r>
        <w:t xml:space="preserve">ela facilité l’implémentation du code car il n’est plus nécessaire d’ouvrir un nouveau Serial pour transférer des données. Il faut noter que le TX du </w:t>
      </w:r>
      <w:r w:rsidR="008425C5">
        <w:t>HC-05</w:t>
      </w:r>
      <w:r>
        <w:t xml:space="preserve"> </w:t>
      </w:r>
      <w:r w:rsidR="008425C5">
        <w:t>se branche</w:t>
      </w:r>
      <w:r>
        <w:t xml:space="preserve"> sur le RX de l’</w:t>
      </w:r>
      <w:proofErr w:type="spellStart"/>
      <w:r>
        <w:t>Arduino</w:t>
      </w:r>
      <w:proofErr w:type="spellEnd"/>
      <w:r>
        <w:t xml:space="preserve"> et le RX sur le TX. La communication est très importante pour le calibrage du TCS3200, étant donné que chaque modèle d’écran a des caractéristiques de coul</w:t>
      </w:r>
      <w:r w:rsidR="008425C5">
        <w:t>eur et de luminosité différente.</w:t>
      </w:r>
      <w:r>
        <w:t xml:space="preserve"> </w:t>
      </w:r>
      <w:r w:rsidR="008425C5">
        <w:t>I</w:t>
      </w:r>
      <w:r>
        <w:t>l faut bien suivre les instructions</w:t>
      </w:r>
      <w:r w:rsidR="00503266">
        <w:t xml:space="preserve"> lors du calibrage du capteur</w:t>
      </w:r>
      <w:r>
        <w:t xml:space="preserve"> pour ne pas avoir des erreurs sur les couleurs affichées ou leur intensité.</w:t>
      </w:r>
    </w:p>
    <w:p w:rsidR="00C85EFA" w:rsidRDefault="00C85EFA" w:rsidP="00F3685A">
      <w:pPr>
        <w:pStyle w:val="Titre3"/>
      </w:pPr>
    </w:p>
    <w:p w:rsidR="00F3685A" w:rsidRPr="00E02F01" w:rsidRDefault="00F3685A" w:rsidP="00F3685A">
      <w:pPr>
        <w:pStyle w:val="Titre3"/>
      </w:pPr>
      <w:r w:rsidRPr="00E02F01">
        <w:t>Logiciel Final</w:t>
      </w:r>
    </w:p>
    <w:p w:rsidR="00F3685A" w:rsidRPr="00F3685A" w:rsidRDefault="00F3685A" w:rsidP="00F3685A"/>
    <w:p w:rsidR="00455A1B" w:rsidRPr="00455A1B" w:rsidRDefault="00455A1B" w:rsidP="00455A1B"/>
    <w:p w:rsidR="009335B0" w:rsidRDefault="009335B0" w:rsidP="009335B0">
      <w:pPr>
        <w:pStyle w:val="Titre2"/>
      </w:pPr>
      <w:r>
        <w:t>Application mobile</w:t>
      </w:r>
    </w:p>
    <w:p w:rsidR="001650E9" w:rsidRDefault="001650E9" w:rsidP="009335B0"/>
    <w:p w:rsidR="00210233" w:rsidRDefault="00455A1B" w:rsidP="00210233">
      <w:pPr>
        <w:pStyle w:val="Titre3"/>
      </w:pPr>
      <w:r>
        <w:t>Page d’accueil</w:t>
      </w:r>
    </w:p>
    <w:p w:rsidR="00455A1B" w:rsidRPr="00455A1B" w:rsidRDefault="00D36E31" w:rsidP="00455A1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1pt;height:238.7pt;mso-position-horizontal:absolute;mso-position-horizontal-relative:page;mso-position-vertical:absolute;mso-position-vertical-relative:page">
            <v:imagedata r:id="rId15"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proofErr w:type="spellStart"/>
      <w:r w:rsidRPr="00455A1B">
        <w:t>BluetoothSocket</w:t>
      </w:r>
      <w:proofErr w:type="spellEnd"/>
      <w:r>
        <w:t xml:space="preserve"> </w:t>
      </w:r>
      <w:r w:rsidR="002911A7">
        <w:t>(</w:t>
      </w:r>
      <w:proofErr w:type="spellStart"/>
      <w:r w:rsidR="002911A7" w:rsidRPr="00CB6470">
        <w:t>bSocket</w:t>
      </w:r>
      <w:proofErr w:type="spellEnd"/>
      <w:r w:rsidR="002911A7">
        <w:t xml:space="preserve">) </w:t>
      </w:r>
      <w:r>
        <w:t>est lancé</w:t>
      </w:r>
      <w:r w:rsidR="004127B5">
        <w:t>e</w:t>
      </w:r>
      <w:r>
        <w:t xml:space="preserve">. La connexion Bluetooth est </w:t>
      </w:r>
      <w:r w:rsidR="001B203A">
        <w:t>établi</w:t>
      </w:r>
      <w:r w:rsidR="004127B5">
        <w:t>e</w:t>
      </w:r>
      <w:r>
        <w:t xml:space="preserve"> grâce </w:t>
      </w:r>
      <w:r w:rsidR="001B203A">
        <w:t>à</w:t>
      </w:r>
      <w:r>
        <w:t xml:space="preserve"> notre fonction « </w:t>
      </w:r>
      <w:proofErr w:type="spellStart"/>
      <w:r w:rsidRPr="00455A1B">
        <w:t>bluetooth_connect_</w:t>
      </w:r>
      <w:proofErr w:type="gramStart"/>
      <w:r w:rsidRPr="00455A1B">
        <w:t>device</w:t>
      </w:r>
      <w:proofErr w:type="spellEnd"/>
      <w:r>
        <w:t>(</w:t>
      </w:r>
      <w:proofErr w:type="gramEnd"/>
      <w:r>
        <w:t>)»</w:t>
      </w:r>
      <w:r w:rsidR="001B203A">
        <w:t xml:space="preserve">. </w:t>
      </w:r>
      <w:r w:rsidR="001B203A" w:rsidRPr="00F2717B">
        <w:t xml:space="preserve">Si la </w:t>
      </w:r>
      <w:r w:rsidR="001650E9" w:rsidRPr="00F2717B">
        <w:t>connexion</w:t>
      </w:r>
      <w:r w:rsidR="001B203A" w:rsidRPr="00F2717B">
        <w:t xml:space="preserve"> </w:t>
      </w:r>
      <w:r w:rsidR="001650E9" w:rsidRPr="00F2717B">
        <w:t>n’</w:t>
      </w:r>
      <w:r w:rsidR="002911A7" w:rsidRPr="00F2717B">
        <w:t>est pas établie</w:t>
      </w:r>
      <w:r w:rsidR="004127B5">
        <w:t>,</w:t>
      </w:r>
      <w:r w:rsidR="002911A7" w:rsidRPr="00F2717B">
        <w:t xml:space="preserve"> une</w:t>
      </w:r>
      <w:r w:rsidR="004127B5">
        <w:t xml:space="preserve"> fenêtre</w:t>
      </w:r>
      <w:r w:rsidR="002911A7" w:rsidRPr="00F2717B">
        <w:t xml:space="preserve"> pop-up s’affiche</w:t>
      </w:r>
      <w:r w:rsidR="00F2717B" w:rsidRPr="00F2717B">
        <w:t xml:space="preserve"> </w:t>
      </w:r>
      <w:r w:rsidR="00F2717B">
        <w:t xml:space="preserve">« </w:t>
      </w:r>
      <w:r w:rsidR="00F2717B" w:rsidRPr="00F2717B">
        <w:t xml:space="preserve">Vous n'êtes pas connecté au </w:t>
      </w:r>
      <w:r w:rsidR="00096892" w:rsidRPr="00F2717B">
        <w:t>Bluetooth</w:t>
      </w:r>
      <w:r w:rsidR="004127B5">
        <w:t> » et l’interface ne peut</w:t>
      </w:r>
      <w:r w:rsidR="00F2717B">
        <w:t xml:space="preserve"> pas ê</w:t>
      </w:r>
      <w:r w:rsidR="00475C99">
        <w:t>tre utilisée</w:t>
      </w:r>
      <w:r w:rsidR="00F2717B">
        <w:t xml:space="preserve">. </w:t>
      </w:r>
    </w:p>
    <w:p w:rsidR="004A4F74" w:rsidRDefault="004A4F74" w:rsidP="009335B0"/>
    <w:p w:rsidR="004A4F74" w:rsidRPr="004A4F74" w:rsidRDefault="004A4F74" w:rsidP="009335B0">
      <w:pPr>
        <w:rPr>
          <w:color w:val="FF0000"/>
        </w:rPr>
      </w:pPr>
      <w:r w:rsidRPr="004A4F74">
        <w:rPr>
          <w:color w:val="FF0000"/>
        </w:rPr>
        <w:t xml:space="preserve">Capture </w:t>
      </w:r>
      <w:proofErr w:type="spellStart"/>
      <w:r w:rsidRPr="004A4F74">
        <w:rPr>
          <w:color w:val="FF0000"/>
        </w:rPr>
        <w:t>popup</w:t>
      </w:r>
      <w:proofErr w:type="spellEnd"/>
    </w:p>
    <w:p w:rsidR="00455A1B" w:rsidRDefault="00455A1B" w:rsidP="009335B0"/>
    <w:p w:rsidR="002911A7" w:rsidRDefault="002911A7" w:rsidP="009335B0">
      <w:r>
        <w:t>Au lancement de l’application, on envoie la lettre « O »</w:t>
      </w:r>
      <w:r w:rsidR="004127B5">
        <w:t xml:space="preserve"> par Bluetooth</w:t>
      </w:r>
      <w:r>
        <w:t xml:space="preserve"> à l’</w:t>
      </w:r>
      <w:proofErr w:type="spellStart"/>
      <w:r w:rsidR="00096892">
        <w:t>A</w:t>
      </w:r>
      <w:r w:rsidR="004127B5">
        <w:t>rduino</w:t>
      </w:r>
      <w:proofErr w:type="spellEnd"/>
      <w:r w:rsidR="004127B5">
        <w:t xml:space="preserve"> qui permet de la mettre </w:t>
      </w:r>
      <w:r>
        <w:t>en mode On/Off.</w:t>
      </w:r>
    </w:p>
    <w:p w:rsidR="001650E9" w:rsidRDefault="004127B5" w:rsidP="009335B0">
      <w:r>
        <w:t>A partir de cette page l’utilisateur</w:t>
      </w:r>
      <w:r w:rsidR="00455A1B">
        <w:t xml:space="preserve"> peut</w:t>
      </w:r>
      <w:r w:rsidR="009D7201">
        <w:t>, au click</w:t>
      </w:r>
      <w:r w:rsidR="001650E9">
        <w:t> :</w:t>
      </w:r>
      <w:r w:rsidR="00455A1B">
        <w:t xml:space="preserve"> </w:t>
      </w:r>
    </w:p>
    <w:p w:rsidR="001650E9" w:rsidRDefault="001650E9" w:rsidP="001650E9">
      <w:pPr>
        <w:pStyle w:val="Paragraphedeliste"/>
        <w:numPr>
          <w:ilvl w:val="0"/>
          <w:numId w:val="4"/>
        </w:numPr>
      </w:pPr>
      <w:r>
        <w:t>Calibrer le TCS3200</w:t>
      </w:r>
      <w:r w:rsidR="00D01C3B">
        <w:t xml:space="preserve">, en envoyant la lettre « C » </w:t>
      </w:r>
      <w:r w:rsidR="004127B5">
        <w:t>par</w:t>
      </w:r>
      <w:r w:rsidR="00D01C3B">
        <w:t xml:space="preserve"> Bluetooth à</w:t>
      </w:r>
      <w:r w:rsidR="00316195">
        <w:t xml:space="preserve"> </w:t>
      </w:r>
      <w:r w:rsidR="00D01C3B">
        <w:t>l’</w:t>
      </w:r>
      <w:proofErr w:type="spellStart"/>
      <w:r w:rsidR="00096892">
        <w:t>A</w:t>
      </w:r>
      <w:r w:rsidR="00D01C3B">
        <w:t>rduino</w:t>
      </w:r>
      <w:proofErr w:type="spellEnd"/>
      <w:r w:rsidR="00316195">
        <w:t xml:space="preserve"> et passe à la page de calibra</w:t>
      </w:r>
      <w:r w:rsidR="004127B5">
        <w:t>ge.</w:t>
      </w:r>
    </w:p>
    <w:p w:rsidR="001650E9" w:rsidRDefault="001650E9" w:rsidP="001650E9">
      <w:pPr>
        <w:pStyle w:val="Paragraphedeliste"/>
        <w:numPr>
          <w:ilvl w:val="0"/>
          <w:numId w:val="4"/>
        </w:numPr>
      </w:pPr>
      <w:r>
        <w:t>E</w:t>
      </w:r>
      <w:r w:rsidR="004127B5">
        <w:t>ntrer en mode immersion</w:t>
      </w:r>
      <w:r w:rsidR="00D01C3B">
        <w:t xml:space="preserve"> en envoyant la lettre </w:t>
      </w:r>
      <w:r w:rsidR="00316195">
        <w:t>« I</w:t>
      </w:r>
      <w:r w:rsidR="00D01C3B">
        <w:t xml:space="preserve"> » </w:t>
      </w:r>
      <w:r w:rsidR="004127B5">
        <w:t>par</w:t>
      </w:r>
      <w:r w:rsidR="00D01C3B">
        <w:t xml:space="preserve"> Bluetooth à</w:t>
      </w:r>
      <w:r w:rsidR="00316195">
        <w:t xml:space="preserve"> </w:t>
      </w:r>
      <w:r w:rsidR="00D01C3B">
        <w:t>l</w:t>
      </w:r>
      <w:r w:rsidR="00096892">
        <w:t>’</w:t>
      </w:r>
      <w:proofErr w:type="spellStart"/>
      <w:r w:rsidR="00096892">
        <w:t>A</w:t>
      </w:r>
      <w:r w:rsidR="00D01C3B">
        <w:t>rduino</w:t>
      </w:r>
      <w:proofErr w:type="spellEnd"/>
      <w:r w:rsidR="00316195">
        <w:t xml:space="preserve"> et passe en mode immersion tout en restant sur cette </w:t>
      </w:r>
      <w:proofErr w:type="gramStart"/>
      <w:r w:rsidR="00316195">
        <w:t xml:space="preserve">page </w:t>
      </w:r>
      <w:r w:rsidR="004127B5">
        <w:t>.</w:t>
      </w:r>
      <w:proofErr w:type="gramEnd"/>
    </w:p>
    <w:p w:rsidR="009335B0" w:rsidRPr="009335B0" w:rsidRDefault="001650E9" w:rsidP="001650E9">
      <w:pPr>
        <w:pStyle w:val="Paragraphedeliste"/>
        <w:numPr>
          <w:ilvl w:val="0"/>
          <w:numId w:val="4"/>
        </w:numPr>
      </w:pPr>
      <w:r>
        <w:t>Contrôler les couleurs</w:t>
      </w:r>
      <w:r w:rsidR="00D01C3B">
        <w:t xml:space="preserve"> en envoyant la lettre </w:t>
      </w:r>
      <w:r w:rsidR="00316195">
        <w:t xml:space="preserve">« T </w:t>
      </w:r>
      <w:r w:rsidR="00D01C3B">
        <w:t xml:space="preserve">» </w:t>
      </w:r>
      <w:r w:rsidR="004127B5">
        <w:t>par</w:t>
      </w:r>
      <w:r w:rsidR="00D01C3B">
        <w:t xml:space="preserve"> Bluetooth à</w:t>
      </w:r>
      <w:r w:rsidR="00316195">
        <w:t xml:space="preserve"> </w:t>
      </w:r>
      <w:r w:rsidR="00D01C3B">
        <w:t>l</w:t>
      </w:r>
      <w:r w:rsidR="00096892">
        <w:t>’</w:t>
      </w:r>
      <w:proofErr w:type="spellStart"/>
      <w:r w:rsidR="00096892">
        <w:t>A</w:t>
      </w:r>
      <w:r w:rsidR="00D01C3B">
        <w:t>rduino</w:t>
      </w:r>
      <w:proofErr w:type="spellEnd"/>
      <w:r w:rsidR="00455A1B">
        <w:t xml:space="preserve"> </w:t>
      </w:r>
      <w:r w:rsidR="004127B5">
        <w:t>et passe à l’interface de contrô</w:t>
      </w:r>
      <w:r w:rsidR="00316195">
        <w:t>l</w:t>
      </w:r>
      <w:r w:rsidR="004127B5">
        <w:t xml:space="preserve">e de la bande de </w:t>
      </w:r>
      <w:proofErr w:type="spellStart"/>
      <w:r w:rsidR="004127B5">
        <w:t>leds</w:t>
      </w:r>
      <w:proofErr w:type="spellEnd"/>
      <w:r w:rsidR="004127B5">
        <w:t>.</w:t>
      </w:r>
    </w:p>
    <w:p w:rsidR="001650E9" w:rsidRDefault="001650E9" w:rsidP="008A0596"/>
    <w:p w:rsidR="00CB6470" w:rsidRDefault="00727C61" w:rsidP="008A0596">
      <w:r>
        <w:t>L’envoi de caractères</w:t>
      </w:r>
      <w:r w:rsidR="00CB6470">
        <w:t xml:space="preserve"> à l’</w:t>
      </w:r>
      <w:proofErr w:type="spellStart"/>
      <w:r w:rsidR="00AF08C0">
        <w:t>A</w:t>
      </w:r>
      <w:r w:rsidR="00CB6470">
        <w:t>rduino</w:t>
      </w:r>
      <w:proofErr w:type="spellEnd"/>
      <w:r w:rsidR="00CB6470">
        <w:t xml:space="preserve"> </w:t>
      </w:r>
      <w:r>
        <w:t>via</w:t>
      </w:r>
      <w:r w:rsidR="00CB6470">
        <w:t xml:space="preserve"> </w:t>
      </w:r>
      <w:r w:rsidR="00AF08C0">
        <w:t>Bluetooth</w:t>
      </w:r>
      <w:r w:rsidR="00CB6470">
        <w:t xml:space="preserve"> </w:t>
      </w:r>
      <w:r>
        <w:t>se fait comme suit :</w:t>
      </w:r>
      <w:r w:rsidR="00CB6470">
        <w:t xml:space="preserve"> « </w:t>
      </w:r>
      <w:proofErr w:type="spellStart"/>
      <w:proofErr w:type="gramStart"/>
      <w:r w:rsidR="00CB6470" w:rsidRPr="00CB6470">
        <w:t>bSocket.getOutputStream</w:t>
      </w:r>
      <w:proofErr w:type="spellEnd"/>
      <w:r w:rsidR="00CB6470" w:rsidRPr="00CB6470">
        <w:t>(</w:t>
      </w:r>
      <w:proofErr w:type="gramEnd"/>
      <w:r w:rsidR="00CB6470" w:rsidRPr="00CB6470">
        <w:t>).</w:t>
      </w:r>
      <w:proofErr w:type="spellStart"/>
      <w:r w:rsidR="00CB6470" w:rsidRPr="00CB6470">
        <w:t>write</w:t>
      </w:r>
      <w:proofErr w:type="spellEnd"/>
      <w:r w:rsidR="00CB6470" w:rsidRPr="00CB6470">
        <w:t>("O".</w:t>
      </w:r>
      <w:proofErr w:type="spellStart"/>
      <w:r w:rsidR="00CB6470" w:rsidRPr="00CB6470">
        <w:t>getBytes</w:t>
      </w:r>
      <w:proofErr w:type="spellEnd"/>
      <w:r w:rsidR="00CB6470" w:rsidRPr="00CB6470">
        <w:t>());</w:t>
      </w:r>
      <w:r w:rsidR="00CB6470">
        <w:t> »</w:t>
      </w:r>
    </w:p>
    <w:p w:rsidR="002911A7" w:rsidRDefault="002911A7" w:rsidP="00316195">
      <w:pPr>
        <w:pStyle w:val="Titre3"/>
      </w:pPr>
    </w:p>
    <w:p w:rsidR="00316195" w:rsidRPr="007C5494" w:rsidRDefault="007C5494" w:rsidP="00316195">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Page de calibrage</w:t>
      </w:r>
    </w:p>
    <w:p w:rsidR="00857424" w:rsidRDefault="00857424" w:rsidP="00857424"/>
    <w:p w:rsidR="00857424" w:rsidRDefault="007C5494" w:rsidP="00857424">
      <w:r>
        <w:t>Lorsque l’on sélectionne le mode</w:t>
      </w:r>
      <w:r w:rsidR="008C64B7">
        <w:t xml:space="preserve"> </w:t>
      </w:r>
      <w:r>
        <w:t>« calibrage »</w:t>
      </w:r>
      <w:r w:rsidR="008C64B7">
        <w:t>, nous avons un champ de texte qui c</w:t>
      </w:r>
      <w:r>
        <w:t>ontient tout ce qui est renvoyé</w:t>
      </w:r>
      <w:r w:rsidR="008C64B7">
        <w:t xml:space="preserve"> par l’</w:t>
      </w:r>
      <w:proofErr w:type="spellStart"/>
      <w:r w:rsidR="008C64B7">
        <w:t>Arduino</w:t>
      </w:r>
      <w:proofErr w:type="spellEnd"/>
      <w:r w:rsidR="008C64B7">
        <w:t xml:space="preserve"> et </w:t>
      </w:r>
      <w:r w:rsidR="00B7750A">
        <w:t>trois</w:t>
      </w:r>
      <w:r w:rsidR="008C64B7">
        <w:t xml:space="preserve"> boutons :</w:t>
      </w:r>
    </w:p>
    <w:p w:rsidR="008C64B7" w:rsidRDefault="008C64B7" w:rsidP="008C64B7">
      <w:pPr>
        <w:pStyle w:val="Paragraphedeliste"/>
        <w:numPr>
          <w:ilvl w:val="0"/>
          <w:numId w:val="5"/>
        </w:numPr>
      </w:pPr>
      <w:r>
        <w:t>Oui, qui envoie la lettre « Y » à l’</w:t>
      </w:r>
      <w:proofErr w:type="spellStart"/>
      <w:r>
        <w:t>Arduino</w:t>
      </w:r>
      <w:proofErr w:type="spellEnd"/>
    </w:p>
    <w:p w:rsidR="008C64B7" w:rsidRDefault="008C64B7" w:rsidP="008C64B7">
      <w:pPr>
        <w:pStyle w:val="Paragraphedeliste"/>
        <w:numPr>
          <w:ilvl w:val="0"/>
          <w:numId w:val="5"/>
        </w:numPr>
      </w:pPr>
      <w:r>
        <w:t>Non, qui envoie la lettre « N » à l’</w:t>
      </w:r>
      <w:proofErr w:type="spellStart"/>
      <w:r>
        <w:t>Arduino</w:t>
      </w:r>
      <w:proofErr w:type="spellEnd"/>
    </w:p>
    <w:p w:rsidR="008C64B7" w:rsidRDefault="008C64B7" w:rsidP="00857424">
      <w:pPr>
        <w:pStyle w:val="Paragraphedeliste"/>
        <w:numPr>
          <w:ilvl w:val="0"/>
          <w:numId w:val="5"/>
        </w:numPr>
      </w:pPr>
      <w:r>
        <w:t>Mode immersion, qui envoie la lettre « O » à l’</w:t>
      </w:r>
      <w:proofErr w:type="spellStart"/>
      <w:r>
        <w:t>Arduino</w:t>
      </w:r>
      <w:proofErr w:type="spellEnd"/>
    </w:p>
    <w:p w:rsidR="008C64B7" w:rsidRDefault="008C64B7" w:rsidP="00857424">
      <w:r>
        <w:t xml:space="preserve">L’une des difficultés que nous avons </w:t>
      </w:r>
      <w:r w:rsidR="005C4761">
        <w:t>eues</w:t>
      </w:r>
      <w:r>
        <w:t xml:space="preserve"> avec cette pag</w:t>
      </w:r>
      <w:r w:rsidR="007C5494">
        <w:t>e est de lire les données envoyées</w:t>
      </w:r>
      <w:r>
        <w:t xml:space="preserve"> par l’</w:t>
      </w:r>
      <w:proofErr w:type="spellStart"/>
      <w:r>
        <w:t>Arduino</w:t>
      </w:r>
      <w:proofErr w:type="spellEnd"/>
      <w:r>
        <w:t xml:space="preserve">. </w:t>
      </w:r>
      <w:r w:rsidR="00F15078">
        <w:t xml:space="preserve">Pour pallier ce problème </w:t>
      </w:r>
      <w:r w:rsidR="005C4761">
        <w:t xml:space="preserve">nous avons décidé de faire </w:t>
      </w:r>
      <w:r w:rsidR="007C5494">
        <w:t>un thread qui reçoit en continu</w:t>
      </w:r>
      <w:r w:rsidR="00315389">
        <w:t xml:space="preserve"> et parallèlement </w:t>
      </w:r>
      <w:r w:rsidR="007C5494">
        <w:t>au</w:t>
      </w:r>
      <w:r w:rsidR="00315389">
        <w:t xml:space="preserve"> </w:t>
      </w:r>
      <w:proofErr w:type="spellStart"/>
      <w:r w:rsidR="00315389">
        <w:t>onCreate</w:t>
      </w:r>
      <w:proofErr w:type="spellEnd"/>
      <w:r w:rsidR="005C4761">
        <w:t xml:space="preserve"> les données grâce</w:t>
      </w:r>
      <w:r w:rsidR="007C5494">
        <w:t xml:space="preserve"> à </w:t>
      </w:r>
      <w:proofErr w:type="gramStart"/>
      <w:r w:rsidR="007C5494">
        <w:t>la</w:t>
      </w:r>
      <w:proofErr w:type="gramEnd"/>
      <w:r w:rsidR="007C5494">
        <w:t xml:space="preserve"> socket « </w:t>
      </w:r>
      <w:proofErr w:type="spellStart"/>
      <w:r w:rsidR="007C5494">
        <w:t>bSocket</w:t>
      </w:r>
      <w:proofErr w:type="spellEnd"/>
      <w:r w:rsidR="007C5494">
        <w:t> » définie</w:t>
      </w:r>
      <w:r w:rsidR="005C4761">
        <w:t xml:space="preserve"> dans la page précédente. </w:t>
      </w:r>
      <w:r w:rsidR="007C5494">
        <w:t>On dispose</w:t>
      </w:r>
      <w:r w:rsidR="00A452E1">
        <w:t xml:space="preserve"> </w:t>
      </w:r>
      <w:r w:rsidR="007C5494">
        <w:t>d’</w:t>
      </w:r>
      <w:r w:rsidR="00A452E1">
        <w:t xml:space="preserve">une boucle </w:t>
      </w:r>
      <w:proofErr w:type="spellStart"/>
      <w:r w:rsidR="00A452E1">
        <w:t>while</w:t>
      </w:r>
      <w:proofErr w:type="spellEnd"/>
      <w:r w:rsidR="00A452E1">
        <w:t xml:space="preserve"> permet</w:t>
      </w:r>
      <w:r w:rsidR="007C5494">
        <w:t>tant de lire les données envoyées</w:t>
      </w:r>
      <w:r w:rsidR="00A452E1">
        <w:t xml:space="preserve"> par l’</w:t>
      </w:r>
      <w:proofErr w:type="spellStart"/>
      <w:r w:rsidR="00A452E1">
        <w:t>Arduino</w:t>
      </w:r>
      <w:proofErr w:type="spellEnd"/>
      <w:r w:rsidR="00A452E1">
        <w:t xml:space="preserve"> et l</w:t>
      </w:r>
      <w:r w:rsidR="007C5494">
        <w:t xml:space="preserve">es </w:t>
      </w:r>
      <w:r w:rsidR="00A452E1">
        <w:t xml:space="preserve">afficher dans le champ de texte. </w:t>
      </w:r>
    </w:p>
    <w:p w:rsidR="008C64B7" w:rsidRDefault="008C64B7" w:rsidP="00857424"/>
    <w:p w:rsidR="0085742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 xml:space="preserve">Page de contrôle </w:t>
      </w:r>
    </w:p>
    <w:p w:rsidR="008F6000" w:rsidRPr="008F6000" w:rsidRDefault="008F6000" w:rsidP="008F6000"/>
    <w:p w:rsidR="00857424" w:rsidRDefault="008F6000" w:rsidP="00857424">
      <w:r>
        <w:rPr>
          <w:rFonts w:asciiTheme="majorHAnsi" w:hAnsiTheme="majorHAnsi" w:cstheme="majorHAnsi"/>
          <w:noProof/>
          <w:color w:val="2E74B5" w:themeColor="accent1" w:themeShade="BF"/>
          <w:sz w:val="26"/>
          <w:szCs w:val="26"/>
          <w:lang w:eastAsia="fr-FR"/>
        </w:rPr>
        <w:lastRenderedPageBreak/>
        <w:drawing>
          <wp:inline distT="0" distB="0" distL="0" distR="0">
            <wp:extent cx="1422621" cy="2528521"/>
            <wp:effectExtent l="0" t="0" r="6350" b="5715"/>
            <wp:docPr id="12" name="Image 12" descr="C:\Users\cjpmr\Downloads\WhatsApp Image 2019-05-03 at 17.53.44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jpmr\Downloads\WhatsApp Image 2019-05-03 at 17.53.44 (3).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9073" cy="2575536"/>
                    </a:xfrm>
                    <a:prstGeom prst="rect">
                      <a:avLst/>
                    </a:prstGeom>
                    <a:noFill/>
                    <a:ln>
                      <a:noFill/>
                    </a:ln>
                  </pic:spPr>
                </pic:pic>
              </a:graphicData>
            </a:graphic>
          </wp:inline>
        </w:drawing>
      </w:r>
      <w:r>
        <w:rPr>
          <w:rFonts w:asciiTheme="majorHAnsi" w:hAnsiTheme="majorHAnsi" w:cstheme="majorHAnsi"/>
          <w:noProof/>
          <w:color w:val="2E74B5" w:themeColor="accent1" w:themeShade="BF"/>
          <w:sz w:val="26"/>
          <w:szCs w:val="26"/>
          <w:lang w:eastAsia="fr-FR"/>
        </w:rPr>
        <w:drawing>
          <wp:inline distT="0" distB="0" distL="0" distR="0">
            <wp:extent cx="1356771" cy="2411482"/>
            <wp:effectExtent l="0" t="0" r="0" b="8255"/>
            <wp:docPr id="13" name="Image 13" descr="C:\Users\cjpmr\Downloads\WhatsApp Image 2019-05-03 at 17.53.4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jpmr\Downloads\WhatsApp Image 2019-05-03 at 17.53.44 (2).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0177" cy="2453083"/>
                    </a:xfrm>
                    <a:prstGeom prst="rect">
                      <a:avLst/>
                    </a:prstGeom>
                    <a:noFill/>
                    <a:ln>
                      <a:noFill/>
                    </a:ln>
                  </pic:spPr>
                </pic:pic>
              </a:graphicData>
            </a:graphic>
          </wp:inline>
        </w:drawing>
      </w:r>
      <w:r>
        <w:rPr>
          <w:rFonts w:asciiTheme="majorHAnsi" w:hAnsiTheme="majorHAnsi" w:cstheme="majorHAnsi"/>
          <w:noProof/>
          <w:color w:val="2E74B5" w:themeColor="accent1" w:themeShade="BF"/>
          <w:sz w:val="26"/>
          <w:szCs w:val="26"/>
          <w:lang w:eastAsia="fr-FR"/>
        </w:rPr>
        <w:drawing>
          <wp:inline distT="0" distB="0" distL="0" distR="0">
            <wp:extent cx="1451948" cy="2580648"/>
            <wp:effectExtent l="0" t="0" r="0" b="0"/>
            <wp:docPr id="14" name="Image 14" descr="C:\Users\cjpmr\Downloads\WhatsApp Image 2019-05-03 at 17.53.4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jpmr\Downloads\WhatsApp Image 2019-05-03 at 17.53.44 (1).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1965" cy="2616225"/>
                    </a:xfrm>
                    <a:prstGeom prst="rect">
                      <a:avLst/>
                    </a:prstGeom>
                    <a:noFill/>
                    <a:ln>
                      <a:noFill/>
                    </a:ln>
                  </pic:spPr>
                </pic:pic>
              </a:graphicData>
            </a:graphic>
          </wp:inline>
        </w:drawing>
      </w:r>
      <w:r>
        <w:rPr>
          <w:rFonts w:asciiTheme="majorHAnsi" w:hAnsiTheme="majorHAnsi" w:cstheme="majorHAnsi"/>
          <w:noProof/>
          <w:color w:val="2E74B5" w:themeColor="accent1" w:themeShade="BF"/>
          <w:sz w:val="26"/>
          <w:szCs w:val="26"/>
          <w:lang w:eastAsia="fr-FR"/>
        </w:rPr>
        <w:drawing>
          <wp:inline distT="0" distB="0" distL="0" distR="0">
            <wp:extent cx="1361776" cy="2420376"/>
            <wp:effectExtent l="0" t="0" r="0" b="0"/>
            <wp:docPr id="15" name="Image 15" descr="C:\Users\cjpmr\Downloads\WhatsApp Image 2019-05-03 at 17.53.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jpmr\Downloads\WhatsApp Image 2019-05-03 at 17.53.44.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8062" cy="2502644"/>
                    </a:xfrm>
                    <a:prstGeom prst="rect">
                      <a:avLst/>
                    </a:prstGeom>
                    <a:noFill/>
                    <a:ln>
                      <a:noFill/>
                    </a:ln>
                  </pic:spPr>
                </pic:pic>
              </a:graphicData>
            </a:graphic>
          </wp:inline>
        </w:drawing>
      </w:r>
      <w:r>
        <w:rPr>
          <w:noProof/>
          <w:lang w:eastAsia="fr-FR"/>
        </w:rPr>
        <w:drawing>
          <wp:inline distT="0" distB="0" distL="0" distR="0">
            <wp:extent cx="1361733" cy="2420301"/>
            <wp:effectExtent l="0" t="0" r="0" b="0"/>
            <wp:docPr id="16" name="Image 16" descr="C:\Users\cjpmr\Downloads\WhatsApp Image 2019-05-03 at 17.54.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jpmr\Downloads\WhatsApp Image 2019-05-03 at 17.54.44.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0748" cy="2436324"/>
                    </a:xfrm>
                    <a:prstGeom prst="rect">
                      <a:avLst/>
                    </a:prstGeom>
                    <a:noFill/>
                    <a:ln>
                      <a:noFill/>
                    </a:ln>
                  </pic:spPr>
                </pic:pic>
              </a:graphicData>
            </a:graphic>
          </wp:inline>
        </w:drawing>
      </w:r>
    </w:p>
    <w:p w:rsidR="00EC302F" w:rsidRDefault="00210233" w:rsidP="00857424">
      <w:r>
        <w:t>En appuyant sur le bouton « contrôler les couleurs » depuis la page d’accueil, la page se transforme en un panneau de contrôle contenant trois jauges pour configurer les couleurs selon le rouge, le vert et le bleu, et une quatrième jauge pour régler la luminosité.</w:t>
      </w:r>
      <w:r w:rsidR="00B7750A">
        <w:t xml:space="preserve"> </w:t>
      </w:r>
      <w:r w:rsidR="00EC302F">
        <w:t xml:space="preserve">A chaque fois que l’utilisateur déplace </w:t>
      </w:r>
      <w:r w:rsidR="00CD21EA">
        <w:t>un</w:t>
      </w:r>
      <w:r w:rsidR="00EC302F">
        <w:t xml:space="preserve"> </w:t>
      </w:r>
      <w:r w:rsidR="00CD21EA">
        <w:t>curseur</w:t>
      </w:r>
      <w:r w:rsidR="00453C12">
        <w:t xml:space="preserve">, nous stockons </w:t>
      </w:r>
      <w:r w:rsidR="00CD21EA">
        <w:t>la valeur</w:t>
      </w:r>
      <w:r w:rsidR="00453C12">
        <w:t xml:space="preserve"> de la jauge que nous envoy</w:t>
      </w:r>
      <w:r w:rsidR="00CD21EA">
        <w:t>ons</w:t>
      </w:r>
      <w:r w:rsidR="00453C12">
        <w:t xml:space="preserve"> à l’</w:t>
      </w:r>
      <w:proofErr w:type="spellStart"/>
      <w:r w:rsidR="00453C12">
        <w:t>Arduino</w:t>
      </w:r>
      <w:proofErr w:type="spellEnd"/>
      <w:r w:rsidR="00453C12">
        <w:t>.</w:t>
      </w:r>
    </w:p>
    <w:p w:rsidR="00453C12" w:rsidRDefault="00B7750A" w:rsidP="00857424">
      <w:r>
        <w:t>L’utilisateur a la possibilité de sélectionner des couleurs prédéfinies dans le menu déroulant se situant en haut de l’écran.</w:t>
      </w:r>
      <w:r w:rsidR="009E45E0">
        <w:t xml:space="preserve"> </w:t>
      </w:r>
      <w:r w:rsidR="00453C12">
        <w:t>Lorsque l’utilisateur sélectionne un thème, le nom du thème est envoyer à l’</w:t>
      </w:r>
      <w:proofErr w:type="spellStart"/>
      <w:r w:rsidR="00453C12">
        <w:t>Arduino</w:t>
      </w:r>
      <w:proofErr w:type="spellEnd"/>
      <w:r w:rsidR="00453C12">
        <w:t xml:space="preserve"> afin qu’il différencie les différents thèmes. Lorsque le thème « Guirlande » ou « Fondu » est activé, les jauges se désactivent. </w:t>
      </w:r>
    </w:p>
    <w:p w:rsidR="00210233" w:rsidRDefault="00B7750A" w:rsidP="00857424">
      <w:r>
        <w:t xml:space="preserve">L’interface dispose également de trois boutons : « allumer/éteindre » pour allumer ou éteindre la bande de </w:t>
      </w:r>
      <w:r w:rsidR="00453C12">
        <w:t>LEDS</w:t>
      </w:r>
      <w:r>
        <w:t>, « retour » pour revenir à la page d’accueil et « mode dégradé » menant à un nouveau panneau de contrôle servant cette fois-ci à configurer deux couleurs pour en faire le dégradé.</w:t>
      </w:r>
    </w:p>
    <w:p w:rsidR="00857424" w:rsidRDefault="00857424" w:rsidP="00857424"/>
    <w:p w:rsidR="00857424" w:rsidRDefault="00857424" w:rsidP="00857424">
      <w:pPr>
        <w:pStyle w:val="Titre3"/>
        <w:rPr>
          <w:rFonts w:asciiTheme="majorHAnsi" w:hAnsiTheme="majorHAnsi" w:cstheme="majorHAnsi"/>
          <w:color w:val="2E74B5" w:themeColor="accent1" w:themeShade="BF"/>
          <w:sz w:val="26"/>
          <w:szCs w:val="26"/>
        </w:rPr>
      </w:pPr>
      <w:r w:rsidRPr="007C5494">
        <w:rPr>
          <w:rFonts w:asciiTheme="majorHAnsi" w:hAnsiTheme="majorHAnsi" w:cstheme="majorHAnsi"/>
          <w:color w:val="2E74B5" w:themeColor="accent1" w:themeShade="BF"/>
          <w:sz w:val="26"/>
          <w:szCs w:val="26"/>
        </w:rPr>
        <w:t>Mode dégradé</w:t>
      </w:r>
    </w:p>
    <w:p w:rsidR="00997DEC" w:rsidRDefault="00997DEC" w:rsidP="00997DEC"/>
    <w:p w:rsidR="00997DEC" w:rsidRPr="00997DEC" w:rsidRDefault="00997DEC" w:rsidP="00997DEC">
      <w:r>
        <w:t xml:space="preserve">Le mode dégradé offre la possibilité de choisir deux couleurs, permettant ensuite à la bande de </w:t>
      </w:r>
      <w:r w:rsidR="00CD21EA">
        <w:t>LEDS</w:t>
      </w:r>
      <w:r>
        <w:t xml:space="preserve"> de s’illuminer du dégradé de la couleur n°1 à la couleur n°2</w:t>
      </w:r>
      <w:r w:rsidR="00CD21EA">
        <w:t xml:space="preserve">. Comme pour la page précédente, on </w:t>
      </w:r>
      <w:r w:rsidR="00CD21EA">
        <w:lastRenderedPageBreak/>
        <w:t>envoie les couleurs des différentes jauges à l’</w:t>
      </w:r>
      <w:proofErr w:type="spellStart"/>
      <w:r w:rsidR="00CD21EA">
        <w:t>Arduino</w:t>
      </w:r>
      <w:proofErr w:type="spellEnd"/>
      <w:r w:rsidR="00CD21EA">
        <w:t xml:space="preserve">. R1, V1, B1 pour la </w:t>
      </w:r>
      <w:r w:rsidR="00D36E31">
        <w:t>première</w:t>
      </w:r>
      <w:r w:rsidR="00CD21EA">
        <w:t xml:space="preserve"> jauge et R2</w:t>
      </w:r>
      <w:proofErr w:type="gramStart"/>
      <w:r w:rsidR="00CD21EA">
        <w:t>,V2,B2</w:t>
      </w:r>
      <w:proofErr w:type="gramEnd"/>
      <w:r w:rsidR="00D36E31">
        <w:t xml:space="preserve"> pour la </w:t>
      </w:r>
      <w:proofErr w:type="spellStart"/>
      <w:r w:rsidR="00D36E31">
        <w:t>deuxieme</w:t>
      </w:r>
      <w:proofErr w:type="spellEnd"/>
      <w:r w:rsidR="00D36E31">
        <w:t>. On envoie aussi la luminosité.</w:t>
      </w:r>
      <w:bookmarkStart w:id="4" w:name="_GoBack"/>
      <w:bookmarkEnd w:id="4"/>
    </w:p>
    <w:p w:rsidR="00316195" w:rsidRDefault="00316195" w:rsidP="00316195"/>
    <w:p w:rsidR="0093710D" w:rsidRDefault="0093710D" w:rsidP="00316195"/>
    <w:p w:rsidR="0093710D" w:rsidRPr="00316195" w:rsidRDefault="008F6000" w:rsidP="00316195">
      <w:r>
        <w:rPr>
          <w:noProof/>
          <w:lang w:eastAsia="fr-FR"/>
        </w:rPr>
        <w:drawing>
          <wp:inline distT="0" distB="0" distL="0" distR="0">
            <wp:extent cx="1410735" cy="2507396"/>
            <wp:effectExtent l="0" t="0" r="0" b="7620"/>
            <wp:docPr id="10" name="Image 10" descr="C:\Users\cjpmr\Downloads\WhatsApp Image 2019-05-03 at 17.53.44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jpmr\Downloads\WhatsApp Image 2019-05-03 at 17.53.44 (4).jpe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0840" cy="2525356"/>
                    </a:xfrm>
                    <a:prstGeom prst="rect">
                      <a:avLst/>
                    </a:prstGeom>
                    <a:noFill/>
                    <a:ln>
                      <a:noFill/>
                    </a:ln>
                  </pic:spPr>
                </pic:pic>
              </a:graphicData>
            </a:graphic>
          </wp:inline>
        </w:drawing>
      </w:r>
    </w:p>
    <w:p w:rsidR="00316195" w:rsidRDefault="00316195" w:rsidP="008A0596"/>
    <w:p w:rsidR="008A0596" w:rsidRDefault="001650E9" w:rsidP="001650E9">
      <w:pPr>
        <w:pStyle w:val="Titre2"/>
      </w:pPr>
      <w:r>
        <w:t>Logo</w:t>
      </w:r>
    </w:p>
    <w:p w:rsidR="001650E9" w:rsidRDefault="001650E9"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 xml:space="preserve">Mohamed &amp; </w:t>
      </w:r>
      <w:proofErr w:type="spellStart"/>
      <w:r w:rsidR="00F73722" w:rsidRPr="00F73722">
        <w:rPr>
          <w:color w:val="FF0000"/>
        </w:rPr>
        <w:t>khalid</w:t>
      </w:r>
      <w:proofErr w:type="spellEnd"/>
      <w:r w:rsidR="00F73722" w:rsidRPr="00F73722">
        <w:rPr>
          <w:color w:val="FF0000"/>
        </w:rPr>
        <w:t>)……</w:t>
      </w:r>
    </w:p>
    <w:p w:rsidR="006D5023" w:rsidRDefault="006D5023" w:rsidP="008A0596"/>
    <w:p w:rsidR="00BD1B85" w:rsidRDefault="00BD1B85" w:rsidP="008A0596">
      <w:r>
        <w:t xml:space="preserve">Contraintes du capteur : </w:t>
      </w:r>
      <w:r w:rsidR="004E0B23">
        <w:t xml:space="preserve">environnement sombre et avoir juste l’écran comme source de lumières </w:t>
      </w:r>
    </w:p>
    <w:p w:rsidR="00BD1B85" w:rsidRDefault="00BD1B85" w:rsidP="008A0596"/>
    <w:p w:rsidR="00BD1B85" w:rsidRDefault="00BD1B85" w:rsidP="008A0596">
      <w:r>
        <w:t>Deuxième difficulté : lire les données de l’</w:t>
      </w:r>
      <w:proofErr w:type="spellStart"/>
      <w:r w:rsidR="004E0B23">
        <w:t>A</w:t>
      </w:r>
      <w:r>
        <w:t>rduino</w:t>
      </w:r>
      <w:proofErr w:type="spellEnd"/>
    </w:p>
    <w:p w:rsidR="004E0B23" w:rsidRDefault="004E0B23" w:rsidP="008A0596"/>
    <w:p w:rsidR="004E0B23" w:rsidRDefault="004E0B23" w:rsidP="008A0596">
      <w:r>
        <w:t xml:space="preserve">Au vu de la complexité du projet et le manque de temps lié aux autres cours et projets, nous n’avons pas pu réaliser le fauteuil qui était une extension de notre projet.  </w:t>
      </w:r>
    </w:p>
    <w:p w:rsidR="004E0B23" w:rsidRDefault="004E0B23" w:rsidP="008A0596"/>
    <w:p w:rsidR="00BD1B85" w:rsidRDefault="00BD1B85" w:rsidP="008A0596"/>
    <w:p w:rsidR="008A0596" w:rsidRDefault="008A0596" w:rsidP="008A0596">
      <w:pPr>
        <w:pStyle w:val="Titre1"/>
      </w:pPr>
      <w:r>
        <w:t>Bilan du projet</w:t>
      </w:r>
    </w:p>
    <w:p w:rsidR="008A0596" w:rsidRDefault="008A0596" w:rsidP="008A0596"/>
    <w:p w:rsidR="008A0596" w:rsidRDefault="008A0596" w:rsidP="008A0596">
      <w:pPr>
        <w:pStyle w:val="Titre1"/>
      </w:pPr>
      <w:r>
        <w:lastRenderedPageBreak/>
        <w:t xml:space="preserve">Annexe </w:t>
      </w:r>
    </w:p>
    <w:p w:rsidR="008A0596" w:rsidRDefault="008A0596" w:rsidP="008A0596"/>
    <w:p w:rsidR="008A0596" w:rsidRDefault="008A0596" w:rsidP="008A0596">
      <w:pPr>
        <w:pStyle w:val="Titre2"/>
      </w:pPr>
      <w:r>
        <w:t>Mode d’emploi</w:t>
      </w:r>
    </w:p>
    <w:p w:rsidR="008A0596" w:rsidRPr="007765E7" w:rsidRDefault="008A0596" w:rsidP="008A0596"/>
    <w:p w:rsidR="008A0596" w:rsidRDefault="008A0596" w:rsidP="008A0596">
      <w:r>
        <w:t>Pour utiliser l’application</w:t>
      </w:r>
      <w:r w:rsidR="00AB3BD7">
        <w:t>,</w:t>
      </w:r>
      <w:r>
        <w:t xml:space="preserve"> l’utilisateur doit d’abord </w:t>
      </w:r>
      <w:r w:rsidR="00AB3BD7">
        <w:t>appairer en</w:t>
      </w:r>
      <w:r w:rsidR="00FD390D">
        <w:t xml:space="preserve"> Bluetooth</w:t>
      </w:r>
      <w:r w:rsidR="00AB3BD7">
        <w:t xml:space="preserve"> son smartphone Android</w:t>
      </w:r>
      <w:r w:rsidR="00FD390D">
        <w:t xml:space="preserve"> à l’</w:t>
      </w:r>
      <w:proofErr w:type="spellStart"/>
      <w:r w:rsidR="00FD390D">
        <w:t>A</w:t>
      </w:r>
      <w:r>
        <w:t>rduino</w:t>
      </w:r>
      <w:proofErr w:type="spellEnd"/>
      <w:r>
        <w:t xml:space="preserve">.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8A0596" w:rsidRDefault="009A65E3" w:rsidP="008A0596">
      <w:pPr>
        <w:rPr>
          <w:color w:val="FF0000"/>
        </w:rPr>
      </w:pPr>
      <w:r w:rsidRPr="00EC302F">
        <w:t>Lorsque l’utilisateur clique</w:t>
      </w:r>
      <w:r w:rsidRPr="00EC302F">
        <w:t xml:space="preserve"> sur « Calibrage », il reç</w:t>
      </w:r>
      <w:r w:rsidRPr="00EC302F">
        <w:t>oit une demande de confirmation.</w:t>
      </w:r>
      <w:r w:rsidRPr="00EC302F">
        <w:t xml:space="preserve"> </w:t>
      </w:r>
      <w:r w:rsidRPr="00EC302F">
        <w:t>S</w:t>
      </w:r>
      <w:r w:rsidRPr="00EC302F">
        <w:t xml:space="preserve">i l’utilisateur </w:t>
      </w:r>
      <w:r w:rsidRPr="00EC302F">
        <w:t>clique sur « </w:t>
      </w:r>
      <w:r w:rsidRPr="00EC302F">
        <w:t>non</w:t>
      </w:r>
      <w:r w:rsidRPr="00EC302F">
        <w:t> »,</w:t>
      </w:r>
      <w:r w:rsidRPr="00EC302F">
        <w:t xml:space="preserve"> l’</w:t>
      </w:r>
      <w:proofErr w:type="spellStart"/>
      <w:r w:rsidRPr="00EC302F">
        <w:t>Arduin</w:t>
      </w:r>
      <w:r w:rsidRPr="00EC302F">
        <w:t>o</w:t>
      </w:r>
      <w:proofErr w:type="spellEnd"/>
      <w:r w:rsidRPr="00EC302F">
        <w:t xml:space="preserve"> va charger les réglages stockés </w:t>
      </w:r>
      <w:r w:rsidRPr="00EC302F">
        <w:t>dans la mémoire. En revanche si l’utilisateur appui</w:t>
      </w:r>
      <w:r w:rsidRPr="00EC302F">
        <w:t>e</w:t>
      </w:r>
      <w:r w:rsidRPr="00EC302F">
        <w:t xml:space="preserve"> sur le bouton « oui »</w:t>
      </w:r>
      <w:r w:rsidRPr="00EC302F">
        <w:t>,</w:t>
      </w:r>
      <w:r w:rsidRPr="00EC302F">
        <w:t xml:space="preserve"> le calibrage rapide commence</w:t>
      </w:r>
      <w:r w:rsidRPr="00EC302F">
        <w:t>,</w:t>
      </w:r>
      <w:r w:rsidRPr="00EC302F">
        <w:t xml:space="preserve"> il faut alors mettre le capteur sur du Blanc et du Gris</w:t>
      </w:r>
      <w:r w:rsidRPr="00EC302F">
        <w:t>.</w:t>
      </w:r>
      <w:r w:rsidRPr="00EC302F">
        <w:t xml:space="preserve"> </w:t>
      </w:r>
      <w:r w:rsidRPr="00EC302F">
        <w:t>E</w:t>
      </w:r>
      <w:r w:rsidRPr="00EC302F">
        <w:t>n effet les écrans</w:t>
      </w:r>
      <w:r w:rsidRPr="00EC302F">
        <w:t xml:space="preserve"> émettant toujours de la lumière.</w:t>
      </w:r>
      <w:r w:rsidRPr="00EC302F">
        <w:t xml:space="preserve"> </w:t>
      </w:r>
      <w:r w:rsidRPr="00EC302F">
        <w:t>L</w:t>
      </w:r>
      <w:r w:rsidRPr="00EC302F">
        <w:t>e noi</w:t>
      </w:r>
      <w:r w:rsidRPr="00EC302F">
        <w:t xml:space="preserve">r ne sera jamais vraiment noir donc </w:t>
      </w:r>
      <w:r w:rsidRPr="00EC302F">
        <w:t>un gris sombre est alors le meilleur choix. A chaque étape</w:t>
      </w:r>
      <w:r w:rsidR="00BB1AD0" w:rsidRPr="00EC302F">
        <w:t>,</w:t>
      </w:r>
      <w:r w:rsidRPr="00EC302F">
        <w:t xml:space="preserve"> une confirmation de l’utilisateur est </w:t>
      </w:r>
      <w:r w:rsidR="00BB1AD0" w:rsidRPr="00EC302F">
        <w:t>requise</w:t>
      </w:r>
      <w:r w:rsidRPr="00EC302F">
        <w:t xml:space="preserve"> dans le cas où </w:t>
      </w:r>
      <w:r w:rsidR="00BB1AD0" w:rsidRPr="00EC302F">
        <w:t>il</w:t>
      </w:r>
      <w:r w:rsidRPr="00EC302F">
        <w:t xml:space="preserve"> n’était pas prêt à capturer la couleur demandée. Une fois cela fait</w:t>
      </w:r>
      <w:r w:rsidR="00BB1AD0" w:rsidRPr="00EC302F">
        <w:t>,</w:t>
      </w:r>
      <w:r w:rsidRPr="00EC302F">
        <w:t xml:space="preserve"> un message</w:t>
      </w:r>
      <w:r w:rsidR="00BB1AD0" w:rsidRPr="00EC302F">
        <w:t xml:space="preserve"> s’affiche demandant</w:t>
      </w:r>
      <w:r w:rsidRPr="00EC302F">
        <w:t xml:space="preserve"> </w:t>
      </w:r>
      <w:r w:rsidR="00BB1AD0" w:rsidRPr="00EC302F">
        <w:t>à l’utilisateur s’il</w:t>
      </w:r>
      <w:r w:rsidRPr="00EC302F">
        <w:t xml:space="preserve"> veut </w:t>
      </w:r>
      <w:r w:rsidR="00BB1AD0" w:rsidRPr="00EC302F">
        <w:t>remplacer</w:t>
      </w:r>
      <w:r w:rsidRPr="00EC302F">
        <w:t xml:space="preserve"> les réglages par défaut par la capture qui vient d’être effectué</w:t>
      </w:r>
      <w:r w:rsidR="00BB1AD0" w:rsidRPr="00EC302F">
        <w:t>e</w:t>
      </w:r>
      <w:r w:rsidRPr="00EC302F">
        <w:t>. Pour finir la première étape, un n</w:t>
      </w:r>
      <w:r w:rsidR="00BB1AD0" w:rsidRPr="00EC302F">
        <w:t>ouveau message s’affiche demanda</w:t>
      </w:r>
      <w:r w:rsidRPr="00EC302F">
        <w:t>nt si l’utilisateur veut aussi</w:t>
      </w:r>
      <w:r w:rsidR="00BB1AD0" w:rsidRPr="00EC302F">
        <w:t xml:space="preserve"> calibrer les couleurs.</w:t>
      </w:r>
      <w:r w:rsidRPr="00EC302F">
        <w:t xml:space="preserve"> </w:t>
      </w:r>
      <w:r w:rsidR="00BB1AD0" w:rsidRPr="00EC302F">
        <w:t>S’</w:t>
      </w:r>
      <w:r w:rsidRPr="00EC302F">
        <w:t>il appuie sur « non »</w:t>
      </w:r>
      <w:r w:rsidR="00BB1AD0" w:rsidRPr="00EC302F">
        <w:t>,</w:t>
      </w:r>
      <w:r w:rsidRPr="00EC302F">
        <w:t xml:space="preserve"> le calibrage prend fin et affiche les valeurs enregistré</w:t>
      </w:r>
      <w:r w:rsidR="00BB1AD0" w:rsidRPr="00EC302F">
        <w:t>es</w:t>
      </w:r>
      <w:r w:rsidRPr="00EC302F">
        <w:t xml:space="preserve">. A l’opposé si l’utilisateur lance la </w:t>
      </w:r>
      <w:r w:rsidR="00BB1AD0" w:rsidRPr="00EC302F">
        <w:t>deuxième</w:t>
      </w:r>
      <w:r w:rsidRPr="00EC302F">
        <w:t xml:space="preserve"> étape, des </w:t>
      </w:r>
      <w:r w:rsidR="00BB1AD0" w:rsidRPr="00EC302F">
        <w:t>indications</w:t>
      </w:r>
      <w:r w:rsidRPr="00EC302F">
        <w:t xml:space="preserve"> vont </w:t>
      </w:r>
      <w:r w:rsidR="00BB1AD0" w:rsidRPr="00EC302F">
        <w:t>s’</w:t>
      </w:r>
      <w:r w:rsidRPr="00EC302F">
        <w:t xml:space="preserve">afficher pour calibrer sur </w:t>
      </w:r>
      <w:r w:rsidR="00BB1AD0" w:rsidRPr="00EC302F">
        <w:t>les couleurs suivantes :</w:t>
      </w:r>
      <w:r w:rsidRPr="00EC302F">
        <w:t xml:space="preserve"> bleu, jaune, marron, orange, rouge et vert</w:t>
      </w:r>
      <w:r w:rsidR="00BB1AD0" w:rsidRPr="00EC302F">
        <w:t>,</w:t>
      </w:r>
      <w:r w:rsidRPr="00EC302F">
        <w:t xml:space="preserve"> en suivant la même procédure que lors de la première étape. Pour </w:t>
      </w:r>
      <w:r w:rsidR="00BB1AD0" w:rsidRPr="00EC302F">
        <w:t>terminer,</w:t>
      </w:r>
      <w:r w:rsidRPr="00EC302F">
        <w:t xml:space="preserve"> un dernier message demande si l’utilisateur veut sauvegard</w:t>
      </w:r>
      <w:r w:rsidR="00BB1AD0" w:rsidRPr="00EC302F">
        <w:t>er le calibrage dans la mémoire. U</w:t>
      </w:r>
      <w:r w:rsidRPr="00EC302F">
        <w:t>ne fois la réponse reçue</w:t>
      </w:r>
      <w:r w:rsidR="00EC302F" w:rsidRPr="00EC302F">
        <w:t>,</w:t>
      </w:r>
      <w:r w:rsidRPr="00EC302F">
        <w:t xml:space="preserve"> </w:t>
      </w:r>
      <w:r w:rsidR="00EC302F">
        <w:t>sur le terminal sont affichées</w:t>
      </w:r>
      <w:r w:rsidRPr="00EC302F">
        <w:t xml:space="preserve"> les valeurs</w:t>
      </w:r>
      <w:r w:rsidR="00EC302F">
        <w:t xml:space="preserve"> capturées</w:t>
      </w:r>
      <w:r w:rsidRPr="00EC302F">
        <w:t xml:space="preserve"> </w:t>
      </w:r>
      <w:r w:rsidR="00EC302F">
        <w:t>de chaque couleur lors du</w:t>
      </w:r>
      <w:r w:rsidRPr="00EC302F">
        <w:t xml:space="preserve"> calibrage.</w:t>
      </w:r>
      <w:r w:rsidR="00EC302F">
        <w:t xml:space="preserve"> Pour un bon calibrage voici une table avec les intervalles de valeurs à obtenir pour chaque couleur :</w:t>
      </w:r>
    </w:p>
    <w:p w:rsidR="00EC302F" w:rsidRPr="00EC302F" w:rsidRDefault="00EC302F" w:rsidP="008A0596">
      <w:pPr>
        <w:rPr>
          <w:color w:val="FF0000"/>
        </w:rPr>
      </w:pPr>
      <w:r>
        <w:rPr>
          <w:color w:val="FF0000"/>
        </w:rPr>
        <w:t>(</w:t>
      </w:r>
      <w:proofErr w:type="gramStart"/>
      <w:r>
        <w:rPr>
          <w:color w:val="FF0000"/>
        </w:rPr>
        <w:t>tableau</w:t>
      </w:r>
      <w:proofErr w:type="gramEnd"/>
      <w:r>
        <w:rPr>
          <w:color w:val="FF0000"/>
        </w:rPr>
        <w:t xml:space="preserve"> de bon calibrage)</w:t>
      </w:r>
    </w:p>
    <w:p w:rsidR="008A0596" w:rsidRDefault="008A0596" w:rsidP="008A0596">
      <w:r>
        <w:t xml:space="preserve">Lorsque l’utilisateur </w:t>
      </w:r>
      <w:r w:rsidR="00604DFC">
        <w:t>clique</w:t>
      </w:r>
      <w:r>
        <w:t xml:space="preserve"> sur « Mode immersion »,</w:t>
      </w:r>
      <w:r w:rsidR="00604DFC">
        <w:t xml:space="preserve"> la bande LED change de couleur en fonction de celle perçue</w:t>
      </w:r>
      <w:r>
        <w:t xml:space="preserve"> par le capteur. L’utilisateur aura juste à placer le capteur devant un écran. </w:t>
      </w:r>
    </w:p>
    <w:p w:rsidR="003D0359" w:rsidRDefault="003D0359" w:rsidP="008A0596"/>
    <w:p w:rsidR="008A0596" w:rsidRDefault="008A0596" w:rsidP="008A0596"/>
    <w:p w:rsidR="008A0596" w:rsidRDefault="008A0596" w:rsidP="008A0596">
      <w:r>
        <w:t xml:space="preserve">Lorsque l’utilisateur </w:t>
      </w:r>
      <w:r w:rsidR="00604DFC">
        <w:t>clique</w:t>
      </w:r>
      <w:r>
        <w:t xml:space="preserve"> sur « Contrôler </w:t>
      </w:r>
      <w:r w:rsidR="00604DFC">
        <w:t xml:space="preserve">les </w:t>
      </w:r>
      <w:r>
        <w:t>couleur</w:t>
      </w:r>
      <w:r w:rsidR="00604DFC">
        <w:t>s</w:t>
      </w:r>
      <w:r>
        <w:t>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r w:rsidR="00604DFC">
        <w:t xml:space="preserve"> déroulant</w:t>
      </w:r>
    </w:p>
    <w:p w:rsidR="008A0596" w:rsidRDefault="008A0596" w:rsidP="008A0596">
      <w:pPr>
        <w:pStyle w:val="Paragraphedeliste"/>
        <w:numPr>
          <w:ilvl w:val="0"/>
          <w:numId w:val="3"/>
        </w:numPr>
      </w:pPr>
      <w:r>
        <w:t>Changer les couleurs</w:t>
      </w:r>
      <w:r w:rsidR="00604DFC">
        <w:t xml:space="preserve"> et la luminosité</w:t>
      </w:r>
      <w:r>
        <w:t xml:space="preserve"> de la LED grâce au</w:t>
      </w:r>
      <w:r w:rsidR="00604DFC">
        <w:t>x</w:t>
      </w:r>
      <w:r>
        <w:t xml:space="preserve"> </w:t>
      </w:r>
      <w:r w:rsidR="00604DFC">
        <w:t>jauges</w:t>
      </w:r>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57424" w:rsidRDefault="00604DFC" w:rsidP="008A0596">
      <w:pPr>
        <w:pStyle w:val="Paragraphedeliste"/>
        <w:numPr>
          <w:ilvl w:val="0"/>
          <w:numId w:val="3"/>
        </w:numPr>
      </w:pPr>
      <w:r>
        <w:t>Basculer en « Mode dégradé » qui nous amène</w:t>
      </w:r>
      <w:r w:rsidR="00857424">
        <w:t xml:space="preserve"> sur une nouvelle page </w:t>
      </w:r>
      <w:r>
        <w:t>où il configurera alors deux couleurs.</w:t>
      </w:r>
    </w:p>
    <w:p w:rsidR="00857424" w:rsidRDefault="00857424" w:rsidP="00857424"/>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E1337D"/>
    <w:multiLevelType w:val="hybridMultilevel"/>
    <w:tmpl w:val="1408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716C3E"/>
    <w:multiLevelType w:val="multilevel"/>
    <w:tmpl w:val="93E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15901"/>
    <w:multiLevelType w:val="hybridMultilevel"/>
    <w:tmpl w:val="665A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055D49"/>
    <w:rsid w:val="00096892"/>
    <w:rsid w:val="00130EC9"/>
    <w:rsid w:val="001650E9"/>
    <w:rsid w:val="00167691"/>
    <w:rsid w:val="001B203A"/>
    <w:rsid w:val="00210233"/>
    <w:rsid w:val="00255ADB"/>
    <w:rsid w:val="0027238B"/>
    <w:rsid w:val="002911A7"/>
    <w:rsid w:val="00315389"/>
    <w:rsid w:val="00316195"/>
    <w:rsid w:val="003D0359"/>
    <w:rsid w:val="003F33BF"/>
    <w:rsid w:val="00400F94"/>
    <w:rsid w:val="004127B5"/>
    <w:rsid w:val="00453C12"/>
    <w:rsid w:val="00455A1B"/>
    <w:rsid w:val="00475C99"/>
    <w:rsid w:val="004A4F74"/>
    <w:rsid w:val="004B776D"/>
    <w:rsid w:val="004E0B23"/>
    <w:rsid w:val="00503266"/>
    <w:rsid w:val="005365FE"/>
    <w:rsid w:val="005C4761"/>
    <w:rsid w:val="00604DFC"/>
    <w:rsid w:val="006D34DD"/>
    <w:rsid w:val="006D5023"/>
    <w:rsid w:val="00727C61"/>
    <w:rsid w:val="007A2D9E"/>
    <w:rsid w:val="007C2029"/>
    <w:rsid w:val="007C5494"/>
    <w:rsid w:val="007D7DC3"/>
    <w:rsid w:val="008425C5"/>
    <w:rsid w:val="00857424"/>
    <w:rsid w:val="008A0596"/>
    <w:rsid w:val="008C4FFE"/>
    <w:rsid w:val="008C64B7"/>
    <w:rsid w:val="008F6000"/>
    <w:rsid w:val="009335B0"/>
    <w:rsid w:val="0093710D"/>
    <w:rsid w:val="00997DEC"/>
    <w:rsid w:val="009A65E3"/>
    <w:rsid w:val="009D7201"/>
    <w:rsid w:val="009E45E0"/>
    <w:rsid w:val="00A452E1"/>
    <w:rsid w:val="00A66408"/>
    <w:rsid w:val="00AB3BD7"/>
    <w:rsid w:val="00AE4482"/>
    <w:rsid w:val="00AF08C0"/>
    <w:rsid w:val="00B75145"/>
    <w:rsid w:val="00B7750A"/>
    <w:rsid w:val="00BB1AD0"/>
    <w:rsid w:val="00BD1B85"/>
    <w:rsid w:val="00BF43FE"/>
    <w:rsid w:val="00C85EFA"/>
    <w:rsid w:val="00CB6470"/>
    <w:rsid w:val="00CC55B3"/>
    <w:rsid w:val="00CD21EA"/>
    <w:rsid w:val="00D01C3B"/>
    <w:rsid w:val="00D0509E"/>
    <w:rsid w:val="00D26E64"/>
    <w:rsid w:val="00D36E31"/>
    <w:rsid w:val="00D517B8"/>
    <w:rsid w:val="00D61968"/>
    <w:rsid w:val="00E02E88"/>
    <w:rsid w:val="00E5081F"/>
    <w:rsid w:val="00EC302F"/>
    <w:rsid w:val="00F15078"/>
    <w:rsid w:val="00F20C55"/>
    <w:rsid w:val="00F2717B"/>
    <w:rsid w:val="00F3685A"/>
    <w:rsid w:val="00F51306"/>
    <w:rsid w:val="00F73722"/>
    <w:rsid w:val="00FD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 w:type="character" w:styleId="Lienhypertexte">
    <w:name w:val="Hyperlink"/>
    <w:basedOn w:val="Policepardfaut"/>
    <w:uiPriority w:val="99"/>
    <w:unhideWhenUsed/>
    <w:rsid w:val="00F3685A"/>
    <w:rPr>
      <w:color w:val="0000FF"/>
      <w:u w:val="single"/>
    </w:rPr>
  </w:style>
  <w:style w:type="paragraph" w:styleId="NormalWeb">
    <w:name w:val="Normal (Web)"/>
    <w:basedOn w:val="Normal"/>
    <w:uiPriority w:val="99"/>
    <w:semiHidden/>
    <w:unhideWhenUsed/>
    <w:rsid w:val="00BD1B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 w:id="676425835">
      <w:bodyDiv w:val="1"/>
      <w:marLeft w:val="0"/>
      <w:marRight w:val="0"/>
      <w:marTop w:val="0"/>
      <w:marBottom w:val="0"/>
      <w:divBdr>
        <w:top w:val="none" w:sz="0" w:space="0" w:color="auto"/>
        <w:left w:val="none" w:sz="0" w:space="0" w:color="auto"/>
        <w:bottom w:val="none" w:sz="0" w:space="0" w:color="auto"/>
        <w:right w:val="none" w:sz="0" w:space="0" w:color="auto"/>
      </w:divBdr>
    </w:div>
    <w:div w:id="1221013109">
      <w:bodyDiv w:val="1"/>
      <w:marLeft w:val="0"/>
      <w:marRight w:val="0"/>
      <w:marTop w:val="0"/>
      <w:marBottom w:val="0"/>
      <w:divBdr>
        <w:top w:val="none" w:sz="0" w:space="0" w:color="auto"/>
        <w:left w:val="none" w:sz="0" w:space="0" w:color="auto"/>
        <w:bottom w:val="none" w:sz="0" w:space="0" w:color="auto"/>
        <w:right w:val="none" w:sz="0" w:space="0" w:color="auto"/>
      </w:divBdr>
    </w:div>
    <w:div w:id="17743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lascarr/TCS3200-ColorSensor"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311-4F7E-BB89-530BAE488C9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xmlns:c16r2="http://schemas.microsoft.com/office/drawing/2015/06/char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B724-47D1-A665-07E291C3FEE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xmlns:c16r2="http://schemas.microsoft.com/office/drawing/2015/06/char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6330</TotalTime>
  <Pages>15</Pages>
  <Words>2688</Words>
  <Characters>14786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cjpmr93@gmail.com</cp:lastModifiedBy>
  <cp:revision>53</cp:revision>
  <dcterms:created xsi:type="dcterms:W3CDTF">2019-04-26T12:39:00Z</dcterms:created>
  <dcterms:modified xsi:type="dcterms:W3CDTF">2019-05-03T16:28:00Z</dcterms:modified>
</cp:coreProperties>
</file>