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2.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24343" w14:textId="77777777" w:rsidR="001D6D15" w:rsidRPr="005B0483" w:rsidRDefault="001D6D15" w:rsidP="001D6D15">
      <w:pPr>
        <w:spacing w:after="80"/>
        <w:jc w:val="both"/>
        <w:rPr>
          <w:rFonts w:ascii="Arial Narrow" w:eastAsia="MS Mincho" w:hAnsi="Arial Narrow" w:cs="Tahoma"/>
          <w:sz w:val="17"/>
          <w:szCs w:val="17"/>
          <w:lang w:val="es-PE"/>
        </w:rPr>
      </w:pPr>
      <w:bookmarkStart w:id="0" w:name="_Hlk95237532"/>
      <w:bookmarkStart w:id="1" w:name="_Hlk112149949"/>
      <w:r w:rsidRPr="005B0483">
        <w:rPr>
          <w:rFonts w:ascii="Arial Narrow" w:eastAsia="MS Mincho" w:hAnsi="Arial Narrow" w:cs="Tahoma"/>
          <w:b/>
          <w:bCs/>
          <w:sz w:val="17"/>
          <w:szCs w:val="17"/>
          <w:lang w:val="es-PE"/>
        </w:rPr>
        <w:t xml:space="preserve">VISTOS: </w:t>
      </w:r>
      <w:r w:rsidRPr="005B0483">
        <w:rPr>
          <w:rFonts w:ascii="Arial Narrow" w:eastAsia="MS Mincho" w:hAnsi="Arial Narrow" w:cs="Tahoma"/>
          <w:sz w:val="17"/>
          <w:szCs w:val="17"/>
          <w:lang w:val="es-PE"/>
        </w:rPr>
        <w:t xml:space="preserve"> </w:t>
      </w:r>
    </w:p>
    <w:p w14:paraId="01EB242E" w14:textId="32D97A61" w:rsidR="001D6D15" w:rsidRPr="005B0483" w:rsidRDefault="001F223C" w:rsidP="001D6D15">
      <w:pPr>
        <w:spacing w:after="80"/>
        <w:jc w:val="both"/>
        <w:rPr>
          <w:rFonts w:ascii="Arial Narrow" w:hAnsi="Arial Narrow" w:cs="Arial"/>
          <w:spacing w:val="-2"/>
          <w:sz w:val="17"/>
          <w:szCs w:val="17"/>
          <w:lang w:val="es-PE"/>
        </w:rPr>
      </w:pPr>
      <w:r w:rsidRPr="001F223C">
        <w:rPr>
          <w:rFonts w:ascii="Arial Narrow" w:hAnsi="Arial Narrow" w:cs="Calibri"/>
          <w:sz w:val="17"/>
          <w:szCs w:val="17"/>
          <w:highlight w:val="yellow"/>
          <w:lang w:val="es-PE"/>
        </w:rPr>
        <w:t>La Resolución N° 0012-CF-FCC.SS.-UPLA-2023 de fecha 08.06.2023, Oficio N° 0023-DECANATO/VIRTUAL-FCCSS-UPLA de fecha 02.06.2023, Proveído N° 0001-2023-R-UPLA de fecha 18.06.2023 y acuerdo de Consejo Universitario en sesión extraordinaria de fecha undefined, respectivamente; y,</w:t>
      </w:r>
    </w:p>
    <w:p w14:paraId="34D7AD16" w14:textId="77777777" w:rsidR="001D6D15" w:rsidRPr="005B0483" w:rsidRDefault="001D6D15" w:rsidP="001D6D15">
      <w:pPr>
        <w:spacing w:after="80"/>
        <w:jc w:val="both"/>
        <w:rPr>
          <w:rFonts w:ascii="Arial Narrow" w:hAnsi="Arial Narrow" w:cs="Arial"/>
          <w:b/>
          <w:spacing w:val="-2"/>
          <w:sz w:val="17"/>
          <w:szCs w:val="17"/>
          <w:lang w:val="es-PE"/>
        </w:rPr>
      </w:pPr>
      <w:r w:rsidRPr="005B0483">
        <w:rPr>
          <w:rFonts w:ascii="Arial Narrow" w:hAnsi="Arial Narrow" w:cs="Arial"/>
          <w:b/>
          <w:spacing w:val="-2"/>
          <w:sz w:val="17"/>
          <w:szCs w:val="17"/>
          <w:lang w:val="es-PE"/>
        </w:rPr>
        <w:t>CONSIDERANDO:</w:t>
      </w:r>
    </w:p>
    <w:p w14:paraId="4959D80A" w14:textId="77777777" w:rsidR="001F223C" w:rsidRPr="001F223C" w:rsidRDefault="001F223C" w:rsidP="001F223C">
      <w:pPr>
        <w:spacing w:after="160" w:line="259" w:lineRule="auto"/>
        <w:jc w:val="both"/>
        <w:rPr>
          <w:rFonts w:ascii="Arial Narrow" w:eastAsiaTheme="minorHAnsi" w:hAnsi="Arial Narrow" w:cstheme="minorBidi"/>
          <w:sz w:val="17"/>
          <w:szCs w:val="17"/>
          <w:lang w:val="es-PE" w:eastAsia="en-US"/>
        </w:rPr>
      </w:pPr>
      <w:r w:rsidRPr="001F223C">
        <w:rPr>
          <w:rFonts w:ascii="Arial Narrow" w:eastAsiaTheme="minorHAnsi" w:hAnsi="Arial Narrow" w:cstheme="minorBidi"/>
          <w:sz w:val="17"/>
          <w:szCs w:val="17"/>
          <w:highlight w:val="yellow"/>
          <w:lang w:val="es-PE" w:eastAsia="en-US"/>
        </w:rPr>
        <w:t>El Estatuto de la Universidad Peruana Los Andes en su décima disposición complementaria final, establece que ningún miembro de la Comunidad Universitaria o terceros pueden usar o disponer en sus publicaciones o realizar actividades atribuyéndose la representatividad de la Universidad, sin la autorización del Consejo Universitario, bajo responsabilidad;</w:t>
      </w:r>
    </w:p>
    <w:p w14:paraId="4959D80A" w14:textId="77777777" w:rsidR="001F223C" w:rsidRPr="001F223C" w:rsidRDefault="001F223C" w:rsidP="001F223C">
      <w:pPr>
        <w:spacing w:after="160" w:line="259" w:lineRule="auto"/>
        <w:jc w:val="both"/>
        <w:rPr>
          <w:rFonts w:ascii="Arial Narrow" w:eastAsiaTheme="minorHAnsi" w:hAnsi="Arial Narrow" w:cstheme="minorBidi"/>
          <w:sz w:val="17"/>
          <w:szCs w:val="17"/>
          <w:lang w:val="es-PE" w:eastAsia="en-US"/>
        </w:rPr>
      </w:pPr>
      <w:r w:rsidRPr="001F223C">
        <w:rPr>
          <w:rFonts w:ascii="Arial Narrow" w:eastAsiaTheme="minorHAnsi" w:hAnsi="Arial Narrow" w:cstheme="minorBidi"/>
          <w:sz w:val="17"/>
          <w:szCs w:val="17"/>
          <w:highlight w:val="yellow"/>
          <w:lang w:val="es-PE" w:eastAsia="en-US"/>
        </w:rPr>
        <w:t>La Resolución N° 015-2022-AU de fecha 10.06.2022, mediante la cual la Asamblea Universitaria modifica la novena disposición complementaria final del Estatuto vigente, debiendo considerarse: - EMBLEMA DE LA UNIVERSIDAD: Se instituye oficialmente los elementos y los colores previstos en la marca (logotipo, emblemática, signo distintivo) de la Universidad Peruana Los Andes que son el azul y el blanco, cuya simbología, precedencia, honores y protocolo serán reglamentados y establecidos en el manual de uso por la universidad;</w:t>
      </w:r>
    </w:p>
    <w:p w14:paraId="4959D80A" w14:textId="77777777" w:rsidR="001F223C" w:rsidRPr="001F223C" w:rsidRDefault="001F223C" w:rsidP="001F223C">
      <w:pPr>
        <w:spacing w:after="160" w:line="259" w:lineRule="auto"/>
        <w:jc w:val="both"/>
        <w:rPr>
          <w:rFonts w:ascii="Arial Narrow" w:eastAsiaTheme="minorHAnsi" w:hAnsi="Arial Narrow" w:cstheme="minorBidi"/>
          <w:sz w:val="17"/>
          <w:szCs w:val="17"/>
          <w:lang w:val="es-PE" w:eastAsia="en-US"/>
        </w:rPr>
      </w:pPr>
      <w:r w:rsidRPr="001F223C">
        <w:rPr>
          <w:rFonts w:ascii="Arial Narrow" w:eastAsiaTheme="minorHAnsi" w:hAnsi="Arial Narrow" w:cstheme="minorBidi"/>
          <w:sz w:val="17"/>
          <w:szCs w:val="17"/>
          <w:highlight w:val="yellow"/>
          <w:lang w:val="es-PE" w:eastAsia="en-US"/>
        </w:rPr>
        <w:t>La Resolución N° 0012-CF-FCC.SS.-UPLA-2023 de fecha 08.06.2023, mediante la cual el Consejo de Facultad de Ciencias de la Salud propone el auspicio académico para el curso “Los Héroes de la salud, enfermería a la vanguardia post pandemia”, evento organizado por el Departamento de Enfermería del Hospital Nacional Ramiro Priale Priale Essalud, curso que fue dirigido al personal asistencial del mencionado nosocomio desarrollado el día 15 del presente mes, con valor de 1.5 créditos académicos;</w:t>
      </w:r>
    </w:p>
    <w:p w14:paraId="4959D80A" w14:textId="77777777" w:rsidR="001F223C" w:rsidRPr="001F223C" w:rsidRDefault="001F223C" w:rsidP="001F223C">
      <w:pPr>
        <w:spacing w:after="160" w:line="259" w:lineRule="auto"/>
        <w:jc w:val="both"/>
        <w:rPr>
          <w:rFonts w:ascii="Arial Narrow" w:eastAsiaTheme="minorHAnsi" w:hAnsi="Arial Narrow" w:cstheme="minorBidi"/>
          <w:sz w:val="17"/>
          <w:szCs w:val="17"/>
          <w:lang w:val="es-PE" w:eastAsia="en-US"/>
        </w:rPr>
      </w:pPr>
      <w:r w:rsidRPr="001F223C">
        <w:rPr>
          <w:rFonts w:ascii="Arial Narrow" w:eastAsiaTheme="minorHAnsi" w:hAnsi="Arial Narrow" w:cstheme="minorBidi"/>
          <w:sz w:val="17"/>
          <w:szCs w:val="17"/>
          <w:highlight w:val="yellow"/>
          <w:lang w:val="es-PE" w:eastAsia="en-US"/>
        </w:rPr>
        <w:t>Los Miembros del Consejo Universitario en sesión extraordinaria de fecha undefined, toman conocimiento del expediente y después del debate pertinente, en atención a los fundamentos señalados y en uso a las atribuciones otorgadas por ley;</w:t>
      </w:r>
    </w:p>
    <w:bookmarkEnd w:id="1"/>
    <w:p w14:paraId="672F7575" w14:textId="720DFCAA" w:rsidR="001D6D15" w:rsidRPr="005B0483" w:rsidRDefault="001D6D15" w:rsidP="001D6D15">
      <w:pPr>
        <w:spacing w:after="80"/>
        <w:jc w:val="both"/>
        <w:rPr>
          <w:rFonts w:ascii="Arial Narrow" w:hAnsi="Arial Narrow" w:cs="Arial"/>
          <w:b/>
          <w:spacing w:val="-2"/>
          <w:sz w:val="17"/>
          <w:szCs w:val="17"/>
          <w:lang w:val="es-PE"/>
        </w:rPr>
      </w:pPr>
      <w:r w:rsidRPr="005B0483">
        <w:rPr>
          <w:rFonts w:ascii="Arial Narrow" w:hAnsi="Arial Narrow" w:cs="Arial"/>
          <w:b/>
          <w:spacing w:val="-2"/>
          <w:sz w:val="17"/>
          <w:szCs w:val="17"/>
          <w:lang w:val="es-PE"/>
        </w:rPr>
        <w:t xml:space="preserve">SE RESUELVE: </w:t>
      </w:r>
    </w:p>
    <w:p w14:paraId="045684B5" w14:textId="77777777" w:rsidR="001F223C" w:rsidRPr="00B45093" w:rsidRDefault="001F223C" w:rsidP="001F223C">
      <w:pPr>
        <w:pStyle w:val="Prrafodelista"/>
        <w:numPr>
          <w:ilvl w:val="0"/>
          <w:numId w:val="14"/>
        </w:numPr>
        <w:spacing w:after="120"/>
        <w:ind w:left="709" w:hanging="709"/>
        <w:contextualSpacing w:val="0"/>
        <w:jc w:val="both"/>
        <w:rPr>
          <w:rFonts w:ascii="Arial Narrow" w:hAnsi="Arial Narrow"/>
          <w:sz w:val="17"/>
          <w:szCs w:val="17"/>
          <w:highlight w:val="yellow"/>
        </w:rPr>
      </w:pPr>
      <w:r w:rsidRPr="00B45093">
        <w:rPr>
          <w:rFonts w:ascii="Arial Narrow" w:hAnsi="Arial Narrow"/>
          <w:b/>
          <w:sz w:val="17"/>
          <w:szCs w:val="17"/>
          <w:highlight w:val="yellow"/>
        </w:rPr>
        <w:t xml:space="preserve">APROBAR </w:t>
      </w:r>
      <w:r w:rsidRPr="00B45093">
        <w:rPr>
          <w:rFonts w:ascii="Arial Narrow" w:hAnsi="Arial Narrow"/>
          <w:sz w:val="17"/>
          <w:szCs w:val="17"/>
          <w:highlight w:val="yellow"/>
        </w:rPr>
        <w:t>el auspicio académico para el curso “Los Héroes de la salud, enfermería a la vanguardia post pandemia”, evento organizado por el Departamento de Enfermería del Hospital Nacional Ramiro Priale Priale Essalud, curso que fue dirigido al personal asistencial del mencionado nosocomio desarrollado el día 15 del presente mes, con valor de 1.5 créditos académicos;</w:t>
      </w:r>
    </w:p>
    <w:p w14:paraId="045684B5" w14:textId="77777777" w:rsidR="001F223C" w:rsidRPr="00B45093" w:rsidRDefault="001F223C" w:rsidP="001F223C">
      <w:pPr>
        <w:pStyle w:val="Prrafodelista"/>
        <w:numPr>
          <w:ilvl w:val="0"/>
          <w:numId w:val="14"/>
        </w:numPr>
        <w:spacing w:after="120"/>
        <w:ind w:left="709" w:hanging="709"/>
        <w:contextualSpacing w:val="0"/>
        <w:jc w:val="both"/>
        <w:rPr>
          <w:rFonts w:ascii="Arial Narrow" w:hAnsi="Arial Narrow"/>
          <w:sz w:val="17"/>
          <w:szCs w:val="17"/>
          <w:highlight w:val="yellow"/>
        </w:rPr>
      </w:pPr>
      <w:r w:rsidRPr="00B45093">
        <w:rPr>
          <w:rFonts w:ascii="Arial Narrow" w:hAnsi="Arial Narrow"/>
          <w:b/>
          <w:sz w:val="17"/>
          <w:szCs w:val="17"/>
          <w:highlight w:val="yellow"/>
        </w:rPr>
        <w:t xml:space="preserve">DISPONER </w:t>
      </w:r>
      <w:r w:rsidRPr="00B45093">
        <w:rPr>
          <w:rFonts w:ascii="Arial Narrow" w:hAnsi="Arial Narrow"/>
          <w:sz w:val="17"/>
          <w:szCs w:val="17"/>
          <w:highlight w:val="yellow"/>
        </w:rPr>
        <w:t>el uso del emblema de la Universidad Peruana Los Andes Departamento de Enfermería del Hospital Nacional Ramiro Priale Priale Essalud, en concordancia con lo resuelto en el Art. 1° de la presente resolución.</w:t>
      </w:r>
    </w:p>
    <w:p w14:paraId="045684B5" w14:textId="77777777" w:rsidR="001F223C" w:rsidRPr="00B45093" w:rsidRDefault="001F223C" w:rsidP="001F223C">
      <w:pPr>
        <w:pStyle w:val="Prrafodelista"/>
        <w:numPr>
          <w:ilvl w:val="0"/>
          <w:numId w:val="14"/>
        </w:numPr>
        <w:spacing w:after="120"/>
        <w:ind w:left="709" w:hanging="709"/>
        <w:contextualSpacing w:val="0"/>
        <w:jc w:val="both"/>
        <w:rPr>
          <w:rFonts w:ascii="Arial Narrow" w:hAnsi="Arial Narrow"/>
          <w:sz w:val="17"/>
          <w:szCs w:val="17"/>
          <w:highlight w:val="yellow"/>
        </w:rPr>
      </w:pPr>
      <w:r w:rsidRPr="00B45093">
        <w:rPr>
          <w:rFonts w:ascii="Arial Narrow" w:hAnsi="Arial Narrow"/>
          <w:b/>
          <w:sz w:val="17"/>
          <w:szCs w:val="17"/>
          <w:highlight w:val="yellow"/>
        </w:rPr>
        <w:t xml:space="preserve">ENCARGAR </w:t>
      </w:r>
      <w:r w:rsidRPr="00B45093">
        <w:rPr>
          <w:rFonts w:ascii="Arial Narrow" w:hAnsi="Arial Narrow"/>
          <w:sz w:val="17"/>
          <w:szCs w:val="17"/>
          <w:highlight w:val="yellow"/>
        </w:rPr>
        <w:t>a los Vicerrectores Académico y de Investigación, al Decano de la Facultad de Ciencias de la Salud, al Director General de Administración, a los jefes de las Oficinas de Asesoría Jurídica, Marketing y Comunicaciones y demás instancias académicas y administrativas el cumplimiento de la presente resolución.</w:t>
      </w:r>
    </w:p>
    <w:p w14:paraId="045684B5" w14:textId="77777777" w:rsidR="001F223C" w:rsidRPr="00B45093" w:rsidRDefault="001F223C" w:rsidP="001F223C">
      <w:pPr>
        <w:pStyle w:val="Prrafodelista"/>
        <w:numPr>
          <w:ilvl w:val="0"/>
          <w:numId w:val="14"/>
        </w:numPr>
        <w:spacing w:after="120"/>
        <w:ind w:left="709" w:hanging="709"/>
        <w:contextualSpacing w:val="0"/>
        <w:jc w:val="both"/>
        <w:rPr>
          <w:rFonts w:ascii="Arial Narrow" w:hAnsi="Arial Narrow"/>
          <w:sz w:val="17"/>
          <w:szCs w:val="17"/>
          <w:highlight w:val="yellow"/>
        </w:rPr>
      </w:pPr>
      <w:r w:rsidRPr="00B45093">
        <w:rPr>
          <w:rFonts w:ascii="Arial Narrow" w:hAnsi="Arial Narrow"/>
          <w:b/>
          <w:sz w:val="17"/>
          <w:szCs w:val="17"/>
          <w:highlight w:val="yellow"/>
        </w:rPr>
        <w:t xml:space="preserve">DAR POR CONOCIDO </w:t>
      </w:r>
      <w:r w:rsidRPr="00B45093">
        <w:rPr>
          <w:rFonts w:ascii="Arial Narrow" w:hAnsi="Arial Narrow"/>
          <w:sz w:val="17"/>
          <w:szCs w:val="17"/>
          <w:highlight w:val="yellow"/>
        </w:rPr>
        <w:t>la presente resolución a las instancias correspondientes, para su conocimiento y fines pertinentes.</w:t>
      </w:r>
    </w:p>
    <w:p w14:paraId="75B35266" w14:textId="16600881" w:rsidR="003E08A7" w:rsidRPr="001E71DB" w:rsidRDefault="003E08A7" w:rsidP="003E08A7">
      <w:pPr>
        <w:spacing w:after="80"/>
        <w:jc w:val="both"/>
        <w:rPr>
          <w:rFonts w:ascii="Arial Narrow" w:eastAsia="MS Mincho" w:hAnsi="Arial Narrow" w:cs="Tahoma"/>
          <w:b/>
          <w:sz w:val="18"/>
          <w:szCs w:val="18"/>
          <w:lang w:val="es-PE"/>
        </w:rPr>
      </w:pPr>
    </w:p>
    <w:bookmarkEnd w:id="0"/>
    <w:p w14:paraId="05FDFB48" w14:textId="7058E770" w:rsidR="00BA58A2" w:rsidRPr="001E71DB" w:rsidRDefault="00BA58A2" w:rsidP="00BA58A2">
      <w:pPr>
        <w:tabs>
          <w:tab w:val="left" w:pos="900"/>
        </w:tabs>
        <w:spacing w:before="120" w:after="40"/>
        <w:jc w:val="both"/>
        <w:rPr>
          <w:rFonts w:ascii="Arial Narrow" w:hAnsi="Arial Narrow"/>
          <w:b/>
          <w:sz w:val="18"/>
          <w:szCs w:val="18"/>
          <w:lang w:val="es-PE"/>
        </w:rPr>
      </w:pPr>
      <w:r w:rsidRPr="001E71DB">
        <w:rPr>
          <w:rFonts w:ascii="Arial Narrow" w:hAnsi="Arial Narrow" w:cs="Arial"/>
          <w:sz w:val="18"/>
          <w:szCs w:val="18"/>
          <w:lang w:val="es-PE"/>
        </w:rPr>
        <w:tab/>
      </w:r>
      <w:r w:rsidRPr="001E71DB">
        <w:rPr>
          <w:rFonts w:ascii="Arial Narrow" w:hAnsi="Arial Narrow" w:cs="Arial"/>
          <w:sz w:val="18"/>
          <w:szCs w:val="18"/>
          <w:lang w:val="es-PE"/>
        </w:rPr>
        <w:tab/>
      </w:r>
      <w:r w:rsidRPr="001E71DB">
        <w:rPr>
          <w:rFonts w:ascii="Arial Narrow" w:hAnsi="Arial Narrow" w:cs="Arial"/>
          <w:sz w:val="18"/>
          <w:szCs w:val="18"/>
          <w:lang w:val="es-PE"/>
        </w:rPr>
        <w:tab/>
      </w:r>
      <w:r w:rsidRPr="001E71DB">
        <w:rPr>
          <w:rFonts w:ascii="Arial Narrow" w:hAnsi="Arial Narrow" w:cs="Arial"/>
          <w:sz w:val="18"/>
          <w:szCs w:val="18"/>
          <w:lang w:val="es-PE"/>
        </w:rPr>
        <w:tab/>
      </w:r>
      <w:r w:rsidRPr="001E71DB">
        <w:rPr>
          <w:rFonts w:ascii="Arial Narrow" w:hAnsi="Arial Narrow" w:cs="Arial"/>
          <w:sz w:val="18"/>
          <w:szCs w:val="18"/>
          <w:lang w:val="es-PE"/>
        </w:rPr>
        <w:tab/>
      </w:r>
      <w:r w:rsidRPr="001E71DB">
        <w:rPr>
          <w:rFonts w:ascii="Arial Narrow" w:hAnsi="Arial Narrow" w:cs="Arial"/>
          <w:sz w:val="18"/>
          <w:szCs w:val="18"/>
          <w:lang w:val="es-PE"/>
        </w:rPr>
        <w:tab/>
      </w:r>
      <w:r w:rsidRPr="001E71DB">
        <w:rPr>
          <w:rFonts w:ascii="Arial Narrow" w:hAnsi="Arial Narrow" w:cs="Arial"/>
          <w:sz w:val="18"/>
          <w:szCs w:val="18"/>
          <w:lang w:val="es-PE"/>
        </w:rPr>
        <w:tab/>
        <w:t xml:space="preserve">  </w:t>
      </w:r>
      <w:r w:rsidR="00D14402" w:rsidRPr="001E71DB">
        <w:rPr>
          <w:rFonts w:ascii="Arial Narrow" w:hAnsi="Arial Narrow" w:cs="Arial"/>
          <w:sz w:val="18"/>
          <w:szCs w:val="18"/>
          <w:lang w:val="es-PE"/>
        </w:rPr>
        <w:t xml:space="preserve">          </w:t>
      </w:r>
      <w:r w:rsidRPr="001E71DB">
        <w:rPr>
          <w:rFonts w:ascii="Arial Narrow" w:hAnsi="Arial Narrow"/>
          <w:b/>
          <w:sz w:val="18"/>
          <w:szCs w:val="18"/>
          <w:lang w:val="es-PE"/>
        </w:rPr>
        <w:t>REGÍSTRESE, COMUNÍQUESE Y ARCHÍVESE.</w:t>
      </w:r>
    </w:p>
    <w:p w14:paraId="7B9DAAE8" w14:textId="77777777" w:rsidR="00BA58A2" w:rsidRPr="001E71DB" w:rsidRDefault="00BA58A2" w:rsidP="00BA58A2">
      <w:pPr>
        <w:pStyle w:val="Textoindependiente"/>
        <w:ind w:left="4536" w:firstLine="2"/>
        <w:jc w:val="center"/>
        <w:rPr>
          <w:rFonts w:ascii="Arial Narrow" w:hAnsi="Arial Narrow"/>
          <w:sz w:val="17"/>
          <w:szCs w:val="17"/>
          <w:lang w:val="es-PE"/>
        </w:rPr>
      </w:pPr>
    </w:p>
    <w:p w14:paraId="5B9F2EA8" w14:textId="77777777" w:rsidR="00BA58A2" w:rsidRPr="001E71DB" w:rsidRDefault="00BA58A2" w:rsidP="00BA58A2">
      <w:pPr>
        <w:pStyle w:val="Textoindependiente"/>
        <w:ind w:left="4536" w:firstLine="2"/>
        <w:jc w:val="center"/>
        <w:rPr>
          <w:rFonts w:ascii="Arial Narrow" w:hAnsi="Arial Narrow"/>
          <w:sz w:val="17"/>
          <w:szCs w:val="17"/>
          <w:lang w:val="es-PE"/>
        </w:rPr>
      </w:pPr>
    </w:p>
    <w:p w14:paraId="04CDD5FA" w14:textId="77777777" w:rsidR="00BA58A2" w:rsidRPr="001E71DB" w:rsidRDefault="00BA58A2" w:rsidP="00BA58A2">
      <w:pPr>
        <w:pStyle w:val="Textoindependiente"/>
        <w:ind w:left="4536" w:firstLine="2"/>
        <w:jc w:val="center"/>
        <w:rPr>
          <w:rFonts w:ascii="Arial Narrow" w:hAnsi="Arial Narrow"/>
          <w:sz w:val="17"/>
          <w:szCs w:val="17"/>
          <w:lang w:val="es-PE"/>
        </w:rPr>
      </w:pPr>
    </w:p>
    <w:p w14:paraId="13540C57" w14:textId="152D824C" w:rsidR="00BA58A2" w:rsidRPr="001E71DB" w:rsidRDefault="00BA58A2" w:rsidP="00BA58A2">
      <w:pPr>
        <w:pStyle w:val="Textoindependiente"/>
        <w:ind w:left="4536" w:firstLine="2"/>
        <w:jc w:val="center"/>
        <w:rPr>
          <w:rFonts w:ascii="Arial Narrow" w:hAnsi="Arial Narrow"/>
          <w:sz w:val="13"/>
          <w:szCs w:val="15"/>
          <w:lang w:val="es-PE"/>
        </w:rPr>
      </w:pPr>
      <w:r w:rsidRPr="001E71DB">
        <w:rPr>
          <w:rFonts w:ascii="Arial Narrow" w:hAnsi="Arial Narrow"/>
          <w:sz w:val="13"/>
          <w:szCs w:val="15"/>
          <w:lang w:val="es-PE"/>
        </w:rPr>
        <w:t>………………………………………………</w:t>
      </w:r>
    </w:p>
    <w:p w14:paraId="1A6A17E3" w14:textId="77777777" w:rsidR="00BA58A2" w:rsidRPr="001E71DB" w:rsidRDefault="00BA58A2" w:rsidP="00BA58A2">
      <w:pPr>
        <w:pStyle w:val="Textoindependiente"/>
        <w:ind w:left="4536" w:firstLine="2"/>
        <w:jc w:val="center"/>
        <w:rPr>
          <w:rFonts w:ascii="Arial Narrow" w:hAnsi="Arial Narrow"/>
          <w:sz w:val="13"/>
          <w:szCs w:val="15"/>
          <w:lang w:val="es-PE"/>
        </w:rPr>
      </w:pPr>
      <w:r w:rsidRPr="001E71DB">
        <w:rPr>
          <w:rFonts w:ascii="Arial Narrow" w:hAnsi="Arial Narrow"/>
          <w:sz w:val="13"/>
          <w:szCs w:val="15"/>
          <w:lang w:val="es-PE"/>
        </w:rPr>
        <w:t>DR. FREDI GUTIERREZ MARTINEZ</w:t>
      </w:r>
    </w:p>
    <w:p w14:paraId="73230E5E" w14:textId="77777777" w:rsidR="00BA58A2" w:rsidRPr="001E71DB" w:rsidRDefault="00BA58A2" w:rsidP="00BA58A2">
      <w:pPr>
        <w:pStyle w:val="Textoindependiente"/>
        <w:tabs>
          <w:tab w:val="left" w:pos="5760"/>
        </w:tabs>
        <w:ind w:left="4536" w:firstLine="2"/>
        <w:jc w:val="center"/>
        <w:rPr>
          <w:rFonts w:ascii="Arial Narrow" w:hAnsi="Arial Narrow"/>
          <w:sz w:val="13"/>
          <w:szCs w:val="15"/>
          <w:lang w:val="es-PE"/>
        </w:rPr>
      </w:pPr>
      <w:r w:rsidRPr="001E71DB">
        <w:rPr>
          <w:rFonts w:ascii="Arial Narrow" w:hAnsi="Arial Narrow"/>
          <w:sz w:val="13"/>
          <w:szCs w:val="15"/>
          <w:lang w:val="es-PE"/>
        </w:rPr>
        <w:t>RECTOR</w:t>
      </w:r>
    </w:p>
    <w:p w14:paraId="22EB211D" w14:textId="77777777" w:rsidR="00BA58A2" w:rsidRPr="001E71DB" w:rsidRDefault="00BA58A2" w:rsidP="00BA58A2">
      <w:pPr>
        <w:ind w:left="14" w:right="4302"/>
        <w:jc w:val="center"/>
        <w:rPr>
          <w:rFonts w:ascii="Arial Narrow" w:hAnsi="Arial Narrow"/>
          <w:sz w:val="13"/>
          <w:szCs w:val="15"/>
          <w:lang w:val="es-PE"/>
        </w:rPr>
      </w:pPr>
      <w:r w:rsidRPr="001E71DB">
        <w:rPr>
          <w:rFonts w:ascii="Arial Narrow" w:hAnsi="Arial Narrow"/>
          <w:sz w:val="13"/>
          <w:szCs w:val="15"/>
          <w:lang w:val="es-PE"/>
        </w:rPr>
        <w:t>……………………………………………………………….</w:t>
      </w:r>
    </w:p>
    <w:p w14:paraId="31621DD8" w14:textId="77777777" w:rsidR="00BA58A2" w:rsidRPr="001E71DB" w:rsidRDefault="00BA58A2" w:rsidP="00BA58A2">
      <w:pPr>
        <w:ind w:left="14" w:right="4302"/>
        <w:jc w:val="center"/>
        <w:rPr>
          <w:rFonts w:ascii="Arial Narrow" w:hAnsi="Arial Narrow"/>
          <w:sz w:val="13"/>
          <w:szCs w:val="15"/>
          <w:lang w:val="es-PE"/>
        </w:rPr>
      </w:pPr>
      <w:r w:rsidRPr="001E71DB">
        <w:rPr>
          <w:rFonts w:ascii="Arial Narrow" w:hAnsi="Arial Narrow"/>
          <w:sz w:val="13"/>
          <w:szCs w:val="15"/>
          <w:lang w:val="es-PE"/>
        </w:rPr>
        <w:t>MTRO. LUIS ALFREDO CALDERÓN VILLEGAS</w:t>
      </w:r>
    </w:p>
    <w:p w14:paraId="1C1FA5D0" w14:textId="77777777" w:rsidR="00BA58A2" w:rsidRPr="001E71DB" w:rsidRDefault="00BA58A2" w:rsidP="00BA58A2">
      <w:pPr>
        <w:ind w:left="14" w:right="4302"/>
        <w:jc w:val="center"/>
        <w:rPr>
          <w:rFonts w:ascii="Arial Narrow" w:hAnsi="Arial Narrow"/>
          <w:sz w:val="13"/>
          <w:szCs w:val="15"/>
          <w:lang w:val="es-PE"/>
        </w:rPr>
      </w:pPr>
      <w:r w:rsidRPr="001E71DB">
        <w:rPr>
          <w:rFonts w:ascii="Arial Narrow" w:hAnsi="Arial Narrow"/>
          <w:sz w:val="13"/>
          <w:szCs w:val="15"/>
          <w:lang w:val="es-PE"/>
        </w:rPr>
        <w:t>SECRETARIO GENERAL</w:t>
      </w:r>
    </w:p>
    <w:p w14:paraId="39854403" w14:textId="76948FC9" w:rsidR="00204F25" w:rsidRPr="001E71DB" w:rsidRDefault="00204F25" w:rsidP="00505AE4">
      <w:pPr>
        <w:ind w:left="540" w:right="4819"/>
        <w:jc w:val="center"/>
        <w:rPr>
          <w:rFonts w:ascii="Arial Narrow" w:hAnsi="Arial Narrow"/>
          <w:sz w:val="14"/>
          <w:szCs w:val="14"/>
          <w:lang w:val="es-PE"/>
        </w:rPr>
      </w:pPr>
    </w:p>
    <w:sectPr w:rsidR="00204F25" w:rsidRPr="001E71DB" w:rsidSect="00146378">
      <w:headerReference w:type="even" r:id="rId8"/>
      <w:headerReference w:type="default" r:id="rId9"/>
      <w:footerReference w:type="even" r:id="rId10"/>
      <w:footerReference w:type="default" r:id="rId11"/>
      <w:headerReference w:type="first" r:id="rId12"/>
      <w:footerReference w:type="first" r:id="rId13"/>
      <w:pgSz w:w="11906" w:h="16838" w:code="9"/>
      <w:pgMar w:top="851" w:right="1418"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1AC0" w14:textId="77777777" w:rsidR="0066274E" w:rsidRDefault="0066274E" w:rsidP="003C5E66">
      <w:r>
        <w:separator/>
      </w:r>
    </w:p>
  </w:endnote>
  <w:endnote w:type="continuationSeparator" w:id="0">
    <w:p w14:paraId="0C96960D" w14:textId="77777777" w:rsidR="0066274E" w:rsidRDefault="0066274E" w:rsidP="003C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06C4" w14:textId="77777777" w:rsidR="00B72300" w:rsidRDefault="00B723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cstheme="majorHAnsi"/>
        <w:color w:val="auto"/>
        <w:sz w:val="12"/>
        <w:szCs w:val="12"/>
      </w:rPr>
      <w:id w:val="-498960577"/>
      <w:docPartObj>
        <w:docPartGallery w:val="Page Numbers (Bottom of Page)"/>
        <w:docPartUnique/>
      </w:docPartObj>
    </w:sdtPr>
    <w:sdtEndPr/>
    <w:sdtContent>
      <w:p w14:paraId="76BD405A" w14:textId="4878AE0B" w:rsidR="00107A7F" w:rsidRPr="00D24CDC" w:rsidRDefault="00107A7F" w:rsidP="00107A7F">
        <w:pPr>
          <w:pStyle w:val="FooterOdd"/>
          <w:tabs>
            <w:tab w:val="left" w:pos="2160"/>
            <w:tab w:val="right" w:pos="9113"/>
          </w:tabs>
          <w:spacing w:after="0" w:line="240" w:lineRule="auto"/>
          <w:jc w:val="left"/>
          <w:rPr>
            <w:rFonts w:ascii="Arial Narrow" w:hAnsi="Arial Narrow" w:cstheme="majorHAnsi"/>
            <w:color w:val="auto"/>
            <w:sz w:val="12"/>
            <w:szCs w:val="12"/>
          </w:rPr>
        </w:pPr>
        <w:r w:rsidRPr="00900698">
          <w:rPr>
            <w:rFonts w:ascii="Arial Narrow" w:hAnsi="Arial Narrow" w:cstheme="majorHAnsi"/>
            <w:color w:val="auto"/>
            <w:sz w:val="14"/>
            <w:szCs w:val="14"/>
          </w:rPr>
          <w:t>FGM/LACV/</w:t>
        </w:r>
        <w:proofErr w:type="spellStart"/>
        <w:r w:rsidRPr="00900698">
          <w:rPr>
            <w:rFonts w:ascii="Arial Narrow" w:hAnsi="Arial Narrow" w:cstheme="majorHAnsi"/>
            <w:color w:val="auto"/>
            <w:sz w:val="14"/>
            <w:szCs w:val="14"/>
          </w:rPr>
          <w:t>ral</w:t>
        </w:r>
        <w:proofErr w:type="spellEnd"/>
        <w:r w:rsidRPr="00D24CDC">
          <w:rPr>
            <w:rFonts w:ascii="Arial Narrow" w:hAnsi="Arial Narrow" w:cstheme="majorHAnsi"/>
            <w:color w:val="auto"/>
            <w:sz w:val="12"/>
            <w:szCs w:val="12"/>
          </w:rPr>
          <w:tab/>
        </w:r>
        <w:r w:rsidRPr="00D24CDC">
          <w:rPr>
            <w:rFonts w:ascii="Arial Narrow" w:hAnsi="Arial Narrow" w:cstheme="majorHAnsi"/>
            <w:color w:val="auto"/>
            <w:sz w:val="12"/>
            <w:szCs w:val="12"/>
          </w:rPr>
          <w:tab/>
          <w:t xml:space="preserve">Página </w:t>
        </w:r>
        <w:r w:rsidRPr="00D24CDC">
          <w:rPr>
            <w:rFonts w:ascii="Arial Narrow" w:hAnsi="Arial Narrow" w:cstheme="majorHAnsi"/>
            <w:color w:val="auto"/>
            <w:sz w:val="12"/>
            <w:szCs w:val="12"/>
          </w:rPr>
          <w:fldChar w:fldCharType="begin"/>
        </w:r>
        <w:r w:rsidRPr="00D24CDC">
          <w:rPr>
            <w:rFonts w:ascii="Arial Narrow" w:hAnsi="Arial Narrow" w:cstheme="majorHAnsi"/>
            <w:color w:val="auto"/>
            <w:sz w:val="12"/>
            <w:szCs w:val="12"/>
          </w:rPr>
          <w:instrText>PAGE   \* MERGEFORMAT</w:instrText>
        </w:r>
        <w:r w:rsidRPr="00D24CDC">
          <w:rPr>
            <w:rFonts w:ascii="Arial Narrow" w:hAnsi="Arial Narrow" w:cstheme="majorHAnsi"/>
            <w:color w:val="auto"/>
            <w:sz w:val="12"/>
            <w:szCs w:val="12"/>
          </w:rPr>
          <w:fldChar w:fldCharType="separate"/>
        </w:r>
        <w:r w:rsidR="00831645">
          <w:rPr>
            <w:rFonts w:ascii="Arial Narrow" w:hAnsi="Arial Narrow" w:cstheme="majorHAnsi"/>
            <w:noProof/>
            <w:color w:val="auto"/>
            <w:sz w:val="12"/>
            <w:szCs w:val="12"/>
          </w:rPr>
          <w:t>1</w:t>
        </w:r>
        <w:r w:rsidRPr="00D24CDC">
          <w:rPr>
            <w:rFonts w:ascii="Arial Narrow" w:hAnsi="Arial Narrow" w:cstheme="majorHAnsi"/>
            <w:noProof/>
            <w:color w:val="auto"/>
            <w:sz w:val="12"/>
            <w:szCs w:val="1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AAE8" w14:textId="77777777" w:rsidR="00B72300" w:rsidRDefault="00B723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308BD" w14:textId="77777777" w:rsidR="0066274E" w:rsidRDefault="0066274E" w:rsidP="003C5E66">
      <w:r>
        <w:separator/>
      </w:r>
    </w:p>
  </w:footnote>
  <w:footnote w:type="continuationSeparator" w:id="0">
    <w:p w14:paraId="7F858779" w14:textId="77777777" w:rsidR="0066274E" w:rsidRDefault="0066274E" w:rsidP="003C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9D36" w14:textId="77777777" w:rsidR="00B72300" w:rsidRDefault="00B723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A8924" w14:textId="01B8F15F" w:rsidR="00107A7F" w:rsidRDefault="00B72300" w:rsidP="00831645">
    <w:pPr>
      <w:pStyle w:val="Ttulo1"/>
      <w:spacing w:before="60" w:after="70"/>
      <w:jc w:val="center"/>
      <w:rPr>
        <w:rFonts w:ascii="Arial Black" w:hAnsi="Arial Black"/>
        <w:color w:val="0070C0"/>
      </w:rPr>
    </w:pPr>
    <w:r w:rsidRPr="0060072C">
      <w:rPr>
        <w:rFonts w:ascii="Arial Narrow" w:hAnsi="Arial Narrow"/>
        <w:b w:val="0"/>
        <w:noProof/>
        <w:sz w:val="17"/>
        <w:szCs w:val="17"/>
      </w:rPr>
      <mc:AlternateContent>
        <mc:Choice Requires="wps">
          <w:drawing>
            <wp:anchor distT="45720" distB="45720" distL="114300" distR="114300" simplePos="0" relativeHeight="251661312" behindDoc="0" locked="0" layoutInCell="1" allowOverlap="1" wp14:anchorId="2F1079FE" wp14:editId="3A89B1AD">
              <wp:simplePos x="0" y="0"/>
              <wp:positionH relativeFrom="margin">
                <wp:posOffset>5003956</wp:posOffset>
              </wp:positionH>
              <wp:positionV relativeFrom="paragraph">
                <wp:posOffset>841</wp:posOffset>
              </wp:positionV>
              <wp:extent cx="1108464" cy="402336"/>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464" cy="402336"/>
                      </a:xfrm>
                      <a:prstGeom prst="rect">
                        <a:avLst/>
                      </a:prstGeom>
                      <a:noFill/>
                      <a:ln w="9525">
                        <a:noFill/>
                        <a:miter lim="800000"/>
                        <a:headEnd/>
                        <a:tailEnd/>
                      </a:ln>
                    </wps:spPr>
                    <wps:txbx>
                      <w:txbxContent>
                        <w:p w14:paraId="365518BF" w14:textId="77777777" w:rsidR="00B72300" w:rsidRPr="0039173C" w:rsidRDefault="00B72300" w:rsidP="00B72300">
                          <w:pPr>
                            <w:jc w:val="center"/>
                            <w:rPr>
                              <w:sz w:val="18"/>
                            </w:rPr>
                          </w:pPr>
                          <w:r w:rsidRPr="0039173C">
                            <w:rPr>
                              <w:sz w:val="18"/>
                              <w:highlight w:val="yellow"/>
                            </w:rPr>
                            <w:t/>
                            <w:pict>
                              <v:shape type="#_x0000_t75" style="width:3cm;height:1cm" stroked="f">
                                <v:imagedata r:id="rId2"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1079FE" id="_x0000_t202" coordsize="21600,21600" o:spt="202" path="m,l,21600r21600,l21600,xe">
              <v:stroke joinstyle="miter"/>
              <v:path gradientshapeok="t" o:connecttype="rect"/>
            </v:shapetype>
            <v:shape id="Cuadro de texto 2" o:spid="_x0000_s1026" type="#_x0000_t202" style="position:absolute;left:0;text-align:left;margin-left:394pt;margin-top:.05pt;width:87.3pt;height:3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" filled="f" stroked="f">
              <v:textbox>
                <w:txbxContent>
                  <w:p w14:paraId="365518BF" w14:textId="77777777" w:rsidR="00B72300" w:rsidRPr="0039173C" w:rsidRDefault="00B72300" w:rsidP="00B72300">
                    <w:pPr>
                      <w:jc w:val="center"/>
                      <w:rPr>
                        <w:sz w:val="18"/>
                      </w:rPr>
                    </w:pPr>
                    <w:r w:rsidRPr="0039173C">
                      <w:rPr>
                        <w:sz w:val="18"/>
                        <w:highlight w:val="yellow"/>
                      </w:rPr>
                      <w:t/>
                      <w:pict>
                        <v:shape type="#_x0000_t75" style="width:3cm;height:1cm" stroked="f">
                          <v:imagedata r:id="rId2" o:title=""/>
                        </v:shape>
                      </w:pict>
                      <w:t/>
                    </w:r>
                  </w:p>
                </w:txbxContent>
              </v:textbox>
              <w10:wrap anchorx="margin"/>
            </v:shape>
          </w:pict>
        </mc:Fallback>
      </mc:AlternateContent>
    </w:r>
    <w:r w:rsidR="00107A7F" w:rsidRPr="007E4FDC">
      <w:rPr>
        <w:rFonts w:ascii="Arial Black" w:hAnsi="Arial Black"/>
        <w:noProof/>
        <w:color w:val="0070C0"/>
        <w:lang w:val="en-US" w:eastAsia="en-US"/>
      </w:rPr>
      <w:drawing>
        <wp:anchor distT="0" distB="0" distL="114300" distR="114300" simplePos="0" relativeHeight="251659264" behindDoc="1" locked="0" layoutInCell="1" allowOverlap="1" wp14:anchorId="045ECC6B" wp14:editId="5B637F97">
          <wp:simplePos x="0" y="0"/>
          <wp:positionH relativeFrom="margin">
            <wp:posOffset>-113665</wp:posOffset>
          </wp:positionH>
          <wp:positionV relativeFrom="paragraph">
            <wp:posOffset>31549</wp:posOffset>
          </wp:positionV>
          <wp:extent cx="1062356" cy="946087"/>
          <wp:effectExtent l="0" t="0" r="444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959" t="13532" r="14560" b="38142"/>
                  <a:stretch/>
                </pic:blipFill>
                <pic:spPr bwMode="auto">
                  <a:xfrm>
                    <a:off x="0" y="0"/>
                    <a:ext cx="1062356" cy="9460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7F" w:rsidRPr="007E4FDC">
      <w:rPr>
        <w:rFonts w:ascii="Arial Black" w:hAnsi="Arial Black"/>
        <w:color w:val="0070C0"/>
      </w:rPr>
      <w:t>UNIVERSIDAD PERUANA LOS ANDES</w:t>
    </w:r>
  </w:p>
  <w:p w14:paraId="6D6B04E2" w14:textId="77777777" w:rsidR="009569C1" w:rsidRDefault="009569C1" w:rsidP="009569C1">
    <w:pPr>
      <w:tabs>
        <w:tab w:val="left" w:pos="567"/>
        <w:tab w:val="left" w:pos="1985"/>
        <w:tab w:val="center" w:pos="4393"/>
      </w:tabs>
      <w:spacing w:before="60" w:after="70"/>
      <w:jc w:val="center"/>
      <w:rPr>
        <w:rFonts w:ascii="Arial Narrow" w:hAnsi="Arial Narrow" w:cs="Arial"/>
        <w:b/>
      </w:rPr>
    </w:pPr>
    <w:r>
      <w:rPr>
        <w:rFonts w:ascii="Arial Narrow" w:hAnsi="Arial Narrow" w:cs="Arial"/>
        <w:b/>
      </w:rPr>
      <w:t>Ley de Creación N° 23757</w:t>
    </w:r>
  </w:p>
  <w:p w14:paraId="3DA74D6F" w14:textId="77777777" w:rsidR="009569C1" w:rsidRDefault="009569C1" w:rsidP="009569C1">
    <w:pPr>
      <w:tabs>
        <w:tab w:val="left" w:pos="567"/>
        <w:tab w:val="left" w:pos="1985"/>
        <w:tab w:val="center" w:pos="4393"/>
      </w:tabs>
      <w:spacing w:before="60" w:after="70"/>
      <w:jc w:val="center"/>
      <w:rPr>
        <w:rFonts w:ascii="Arial Narrow" w:hAnsi="Arial Narrow" w:cs="Arial"/>
        <w:b/>
      </w:rPr>
    </w:pPr>
    <w:r>
      <w:rPr>
        <w:rFonts w:ascii="Arial Narrow" w:hAnsi="Arial Narrow" w:cs="Arial"/>
        <w:b/>
      </w:rPr>
      <w:t>Resolución del Consejo Directivo N° 025-2020-SUNEDU/SD</w:t>
    </w:r>
  </w:p>
  <w:p w14:paraId="506CB048" w14:textId="77777777" w:rsidR="00E920B1" w:rsidRDefault="00E920B1" w:rsidP="00E920B1">
    <w:pPr>
      <w:pStyle w:val="Ttulo8"/>
      <w:spacing w:before="0"/>
      <w:jc w:val="center"/>
      <w:rPr>
        <w:rFonts w:ascii="Arial Narrow" w:hAnsi="Arial Narrow"/>
        <w:sz w:val="20"/>
        <w:szCs w:val="20"/>
      </w:rPr>
    </w:pPr>
    <w:r>
      <w:rPr>
        <w:rFonts w:ascii="Arial Narrow" w:hAnsi="Arial Narrow"/>
        <w:sz w:val="20"/>
        <w:szCs w:val="20"/>
      </w:rPr>
      <w:t>Secretaria General</w:t>
    </w:r>
    <w:bookmarkStart w:id="2" w:name="_GoBack"/>
    <w:bookmarkEnd w:id="2"/>
  </w:p>
  <w:p w14:paraId="344E9EF7" w14:textId="77777777" w:rsidR="009569C1" w:rsidRPr="007033FA" w:rsidRDefault="009569C1" w:rsidP="009569C1">
    <w:pPr>
      <w:tabs>
        <w:tab w:val="left" w:pos="567"/>
        <w:tab w:val="left" w:pos="1985"/>
        <w:tab w:val="center" w:pos="4393"/>
      </w:tabs>
      <w:spacing w:before="60" w:after="70"/>
      <w:jc w:val="center"/>
      <w:rPr>
        <w:rFonts w:ascii="Arial Narrow" w:hAnsi="Arial Narrow" w:cs="Arial"/>
        <w:b/>
        <w:sz w:val="6"/>
        <w:szCs w:val="6"/>
      </w:rPr>
    </w:pPr>
  </w:p>
  <w:p w14:paraId="47353DBA" w14:textId="714086EA" w:rsidR="009569C1" w:rsidRPr="00E51E43" w:rsidRDefault="009569C1" w:rsidP="009569C1">
    <w:pPr>
      <w:spacing w:before="60" w:after="70" w:line="360" w:lineRule="auto"/>
      <w:jc w:val="center"/>
      <w:rPr>
        <w:rFonts w:ascii="Arial Narrow" w:hAnsi="Arial Narrow" w:cs="Arial"/>
        <w:b/>
      </w:rPr>
    </w:pPr>
    <w:r w:rsidRPr="00E51E43">
      <w:rPr>
        <w:rFonts w:ascii="Arial Narrow" w:hAnsi="Arial Narrow" w:cs="Arial"/>
        <w:b/>
      </w:rPr>
      <w:t xml:space="preserve">RESOLUCIÓN DE CONSEJO UNIVERSITARIO </w:t>
    </w:r>
    <w:proofErr w:type="spellStart"/>
    <w:r w:rsidRPr="00E51E43">
      <w:rPr>
        <w:rFonts w:ascii="Arial Narrow" w:hAnsi="Arial Narrow" w:cs="Arial"/>
        <w:b/>
      </w:rPr>
      <w:t>N°</w:t>
    </w:r>
    <w:proofErr w:type="spellEnd"/>
    <w:r w:rsidRPr="00E51E43">
      <w:rPr>
        <w:rFonts w:ascii="Arial Narrow" w:hAnsi="Arial Narrow" w:cs="Arial"/>
        <w:b/>
      </w:rPr>
      <w:t xml:space="preserve"> </w:t>
    </w:r>
    <w:r w:rsidR="001F223C" w:rsidRPr="001F223C">
      <w:rPr>
        <w:rFonts w:ascii="Arial Narrow" w:hAnsi="Arial Narrow" w:cs="Arial"/>
        <w:b/>
        <w:highlight w:val="yellow"/>
      </w:rPr>
      <w:t>123</w:t>
    </w:r>
    <w:r w:rsidRPr="00E51E43">
      <w:rPr>
        <w:rFonts w:ascii="Arial Narrow" w:hAnsi="Arial Narrow" w:cs="Arial"/>
        <w:b/>
      </w:rPr>
      <w:t>-</w:t>
    </w:r>
    <w:r w:rsidRPr="00E51E43">
      <w:rPr>
        <w:rFonts w:ascii="Arial Narrow" w:hAnsi="Arial Narrow" w:cs="Arial"/>
        <w:b/>
        <w:lang w:val="es-MX"/>
      </w:rPr>
      <w:t>202</w:t>
    </w:r>
    <w:r>
      <w:rPr>
        <w:rFonts w:ascii="Arial Narrow" w:hAnsi="Arial Narrow" w:cs="Arial"/>
        <w:b/>
        <w:lang w:val="es-MX"/>
      </w:rPr>
      <w:t>3</w:t>
    </w:r>
    <w:r w:rsidRPr="00E51E43">
      <w:rPr>
        <w:rFonts w:ascii="Arial Narrow" w:hAnsi="Arial Narrow" w:cs="Arial"/>
        <w:b/>
        <w:lang w:val="es-MX"/>
      </w:rPr>
      <w:t>-CU</w:t>
    </w:r>
    <w:r>
      <w:rPr>
        <w:rFonts w:ascii="Arial Narrow" w:hAnsi="Arial Narrow" w:cs="Arial"/>
        <w:b/>
        <w:lang w:val="es-MX"/>
      </w:rPr>
      <w:t>-UPLA</w:t>
    </w:r>
  </w:p>
  <w:p w14:paraId="5951178D" w14:textId="6E5A381F" w:rsidR="00E51E43" w:rsidRDefault="00107A7F" w:rsidP="00A50CCB">
    <w:pPr>
      <w:ind w:left="709" w:hanging="5"/>
      <w:jc w:val="right"/>
      <w:rPr>
        <w:rFonts w:ascii="Arial Narrow" w:hAnsi="Arial Narrow" w:cs="Arial"/>
        <w:bCs/>
      </w:rPr>
    </w:pPr>
    <w:r w:rsidRPr="00726039">
      <w:rPr>
        <w:rFonts w:ascii="Arial Narrow" w:hAnsi="Arial Narrow" w:cs="Arial"/>
        <w:bCs/>
      </w:rPr>
      <w:tab/>
      <w:t xml:space="preserve">Huancayo, </w:t>
    </w:r>
    <w:r w:rsidR="001F223C" w:rsidRPr="001F223C">
      <w:rPr>
        <w:rFonts w:ascii="Arial Narrow" w:hAnsi="Arial Narrow" w:cs="Arial"/>
        <w:bCs/>
        <w:highlight w:val="yellow"/>
      </w:rPr>
      <w:t>26.06.2023</w:t>
    </w:r>
  </w:p>
  <w:p w14:paraId="6536D399" w14:textId="6F0034FE" w:rsidR="00A50CCB" w:rsidRPr="00726039" w:rsidRDefault="00A50CCB" w:rsidP="00A50CCB">
    <w:pPr>
      <w:spacing w:line="360" w:lineRule="auto"/>
      <w:jc w:val="right"/>
      <w:rPr>
        <w:rFonts w:ascii="Arial Narrow" w:hAnsi="Arial Narrow" w:cs="Arial"/>
        <w:bCs/>
      </w:rPr>
    </w:pPr>
    <w:r>
      <w:rPr>
        <w:rFonts w:ascii="Arial Narrow" w:hAnsi="Arial Narrow" w:cs="Arial"/>
        <w:bCs/>
      </w:rP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27BE8" w14:textId="77777777" w:rsidR="00B72300" w:rsidRDefault="00B723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AED172"/>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2158A2"/>
    <w:multiLevelType w:val="hybridMultilevel"/>
    <w:tmpl w:val="FB06A2C4"/>
    <w:lvl w:ilvl="0" w:tplc="A6A6DB1A">
      <w:numFmt w:val="bullet"/>
      <w:lvlText w:val=""/>
      <w:lvlJc w:val="left"/>
      <w:pPr>
        <w:ind w:left="2541" w:hanging="360"/>
      </w:pPr>
      <w:rPr>
        <w:rFonts w:ascii="Symbol" w:eastAsia="Symbol" w:hAnsi="Symbol" w:cs="Symbol" w:hint="default"/>
        <w:b w:val="0"/>
        <w:bCs w:val="0"/>
        <w:i w:val="0"/>
        <w:iCs w:val="0"/>
        <w:w w:val="100"/>
        <w:sz w:val="20"/>
        <w:szCs w:val="20"/>
        <w:lang w:val="en-US" w:eastAsia="en-US" w:bidi="ar-SA"/>
      </w:rPr>
    </w:lvl>
    <w:lvl w:ilvl="1" w:tplc="F6A24C72">
      <w:numFmt w:val="bullet"/>
      <w:lvlText w:val="•"/>
      <w:lvlJc w:val="left"/>
      <w:pPr>
        <w:ind w:left="3312" w:hanging="360"/>
      </w:pPr>
      <w:rPr>
        <w:rFonts w:hint="default"/>
        <w:lang w:val="en-US" w:eastAsia="en-US" w:bidi="ar-SA"/>
      </w:rPr>
    </w:lvl>
    <w:lvl w:ilvl="2" w:tplc="01BAAB66">
      <w:numFmt w:val="bullet"/>
      <w:lvlText w:val="•"/>
      <w:lvlJc w:val="left"/>
      <w:pPr>
        <w:ind w:left="4085" w:hanging="360"/>
      </w:pPr>
      <w:rPr>
        <w:rFonts w:hint="default"/>
        <w:lang w:val="en-US" w:eastAsia="en-US" w:bidi="ar-SA"/>
      </w:rPr>
    </w:lvl>
    <w:lvl w:ilvl="3" w:tplc="0772E358">
      <w:numFmt w:val="bullet"/>
      <w:lvlText w:val="•"/>
      <w:lvlJc w:val="left"/>
      <w:pPr>
        <w:ind w:left="4858" w:hanging="360"/>
      </w:pPr>
      <w:rPr>
        <w:rFonts w:hint="default"/>
        <w:lang w:val="en-US" w:eastAsia="en-US" w:bidi="ar-SA"/>
      </w:rPr>
    </w:lvl>
    <w:lvl w:ilvl="4" w:tplc="5A20EA9A">
      <w:numFmt w:val="bullet"/>
      <w:lvlText w:val="•"/>
      <w:lvlJc w:val="left"/>
      <w:pPr>
        <w:ind w:left="5631" w:hanging="360"/>
      </w:pPr>
      <w:rPr>
        <w:rFonts w:hint="default"/>
        <w:lang w:val="en-US" w:eastAsia="en-US" w:bidi="ar-SA"/>
      </w:rPr>
    </w:lvl>
    <w:lvl w:ilvl="5" w:tplc="9886CF98">
      <w:numFmt w:val="bullet"/>
      <w:lvlText w:val="•"/>
      <w:lvlJc w:val="left"/>
      <w:pPr>
        <w:ind w:left="6404" w:hanging="360"/>
      </w:pPr>
      <w:rPr>
        <w:rFonts w:hint="default"/>
        <w:lang w:val="en-US" w:eastAsia="en-US" w:bidi="ar-SA"/>
      </w:rPr>
    </w:lvl>
    <w:lvl w:ilvl="6" w:tplc="8F9E4846">
      <w:numFmt w:val="bullet"/>
      <w:lvlText w:val="•"/>
      <w:lvlJc w:val="left"/>
      <w:pPr>
        <w:ind w:left="7176" w:hanging="360"/>
      </w:pPr>
      <w:rPr>
        <w:rFonts w:hint="default"/>
        <w:lang w:val="en-US" w:eastAsia="en-US" w:bidi="ar-SA"/>
      </w:rPr>
    </w:lvl>
    <w:lvl w:ilvl="7" w:tplc="274AC3D6">
      <w:numFmt w:val="bullet"/>
      <w:lvlText w:val="•"/>
      <w:lvlJc w:val="left"/>
      <w:pPr>
        <w:ind w:left="7949" w:hanging="360"/>
      </w:pPr>
      <w:rPr>
        <w:rFonts w:hint="default"/>
        <w:lang w:val="en-US" w:eastAsia="en-US" w:bidi="ar-SA"/>
      </w:rPr>
    </w:lvl>
    <w:lvl w:ilvl="8" w:tplc="82F20DF6">
      <w:numFmt w:val="bullet"/>
      <w:lvlText w:val="•"/>
      <w:lvlJc w:val="left"/>
      <w:pPr>
        <w:ind w:left="8722" w:hanging="360"/>
      </w:pPr>
      <w:rPr>
        <w:rFonts w:hint="default"/>
        <w:lang w:val="en-US" w:eastAsia="en-US" w:bidi="ar-SA"/>
      </w:rPr>
    </w:lvl>
  </w:abstractNum>
  <w:abstractNum w:abstractNumId="2" w15:restartNumberingAfterBreak="0">
    <w:nsid w:val="12544DCD"/>
    <w:multiLevelType w:val="multilevel"/>
    <w:tmpl w:val="C9DC7D3A"/>
    <w:lvl w:ilvl="0">
      <w:start w:val="1"/>
      <w:numFmt w:val="decimal"/>
      <w:lvlText w:val="%1."/>
      <w:lvlJc w:val="left"/>
      <w:pPr>
        <w:ind w:left="620" w:hanging="256"/>
      </w:pPr>
      <w:rPr>
        <w:rFonts w:hint="default"/>
        <w:spacing w:val="-1"/>
        <w:w w:val="100"/>
        <w:lang w:val="en-US" w:eastAsia="en-US" w:bidi="ar-SA"/>
      </w:rPr>
    </w:lvl>
    <w:lvl w:ilvl="1">
      <w:start w:val="1"/>
      <w:numFmt w:val="decimal"/>
      <w:lvlText w:val="%1.%2."/>
      <w:lvlJc w:val="left"/>
      <w:pPr>
        <w:ind w:left="1177" w:hanging="437"/>
      </w:pPr>
      <w:rPr>
        <w:rFonts w:hint="default"/>
        <w:spacing w:val="-1"/>
        <w:w w:val="100"/>
        <w:lang w:val="en-US" w:eastAsia="en-US" w:bidi="ar-SA"/>
      </w:rPr>
    </w:lvl>
    <w:lvl w:ilvl="2">
      <w:start w:val="1"/>
      <w:numFmt w:val="decimal"/>
      <w:lvlText w:val="%1.%2.%3."/>
      <w:lvlJc w:val="left"/>
      <w:pPr>
        <w:ind w:left="2157" w:hanging="437"/>
      </w:pPr>
      <w:rPr>
        <w:rFonts w:ascii="Arial Narrow" w:eastAsia="Bookman Old Style" w:hAnsi="Arial Narrow" w:cs="Bookman Old Style" w:hint="default"/>
        <w:b w:val="0"/>
        <w:bCs w:val="0"/>
        <w:i w:val="0"/>
        <w:iCs w:val="0"/>
        <w:spacing w:val="-1"/>
        <w:w w:val="100"/>
        <w:sz w:val="14"/>
        <w:szCs w:val="14"/>
        <w:lang w:val="en-US" w:eastAsia="en-US" w:bidi="ar-SA"/>
      </w:rPr>
    </w:lvl>
    <w:lvl w:ilvl="3">
      <w:numFmt w:val="bullet"/>
      <w:lvlText w:val="•"/>
      <w:lvlJc w:val="left"/>
      <w:pPr>
        <w:ind w:left="2160" w:hanging="437"/>
      </w:pPr>
      <w:rPr>
        <w:rFonts w:hint="default"/>
        <w:lang w:val="en-US" w:eastAsia="en-US" w:bidi="ar-SA"/>
      </w:rPr>
    </w:lvl>
    <w:lvl w:ilvl="4">
      <w:numFmt w:val="bullet"/>
      <w:lvlText w:val="•"/>
      <w:lvlJc w:val="left"/>
      <w:pPr>
        <w:ind w:left="3318" w:hanging="437"/>
      </w:pPr>
      <w:rPr>
        <w:rFonts w:hint="default"/>
        <w:lang w:val="en-US" w:eastAsia="en-US" w:bidi="ar-SA"/>
      </w:rPr>
    </w:lvl>
    <w:lvl w:ilvl="5">
      <w:numFmt w:val="bullet"/>
      <w:lvlText w:val="•"/>
      <w:lvlJc w:val="left"/>
      <w:pPr>
        <w:ind w:left="4476" w:hanging="437"/>
      </w:pPr>
      <w:rPr>
        <w:rFonts w:hint="default"/>
        <w:lang w:val="en-US" w:eastAsia="en-US" w:bidi="ar-SA"/>
      </w:rPr>
    </w:lvl>
    <w:lvl w:ilvl="6">
      <w:numFmt w:val="bullet"/>
      <w:lvlText w:val="•"/>
      <w:lvlJc w:val="left"/>
      <w:pPr>
        <w:ind w:left="5634" w:hanging="437"/>
      </w:pPr>
      <w:rPr>
        <w:rFonts w:hint="default"/>
        <w:lang w:val="en-US" w:eastAsia="en-US" w:bidi="ar-SA"/>
      </w:rPr>
    </w:lvl>
    <w:lvl w:ilvl="7">
      <w:numFmt w:val="bullet"/>
      <w:lvlText w:val="•"/>
      <w:lvlJc w:val="left"/>
      <w:pPr>
        <w:ind w:left="6793" w:hanging="437"/>
      </w:pPr>
      <w:rPr>
        <w:rFonts w:hint="default"/>
        <w:lang w:val="en-US" w:eastAsia="en-US" w:bidi="ar-SA"/>
      </w:rPr>
    </w:lvl>
    <w:lvl w:ilvl="8">
      <w:numFmt w:val="bullet"/>
      <w:lvlText w:val="•"/>
      <w:lvlJc w:val="left"/>
      <w:pPr>
        <w:ind w:left="7951" w:hanging="437"/>
      </w:pPr>
      <w:rPr>
        <w:rFonts w:hint="default"/>
        <w:lang w:val="en-US" w:eastAsia="en-US" w:bidi="ar-SA"/>
      </w:rPr>
    </w:lvl>
  </w:abstractNum>
  <w:abstractNum w:abstractNumId="3" w15:restartNumberingAfterBreak="0">
    <w:nsid w:val="38280436"/>
    <w:multiLevelType w:val="hybridMultilevel"/>
    <w:tmpl w:val="5880C3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8F7851"/>
    <w:multiLevelType w:val="hybridMultilevel"/>
    <w:tmpl w:val="5EEE245A"/>
    <w:lvl w:ilvl="0" w:tplc="D73CCD50">
      <w:start w:val="1"/>
      <w:numFmt w:val="decimal"/>
      <w:lvlText w:val="Art. %1°"/>
      <w:lvlJc w:val="left"/>
      <w:pPr>
        <w:ind w:left="1353" w:hanging="360"/>
      </w:pPr>
      <w:rPr>
        <w:rFonts w:ascii="Arial Narrow" w:hAnsi="Arial Narrow" w:hint="default"/>
        <w:b/>
        <w:i w:val="0"/>
        <w:sz w:val="18"/>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 w15:restartNumberingAfterBreak="0">
    <w:nsid w:val="437B0CAB"/>
    <w:multiLevelType w:val="hybridMultilevel"/>
    <w:tmpl w:val="67AE0EBC"/>
    <w:lvl w:ilvl="0" w:tplc="B1DCF00A">
      <w:start w:val="14"/>
      <w:numFmt w:val="decimal"/>
      <w:lvlText w:val="%1"/>
      <w:lvlJc w:val="left"/>
      <w:pPr>
        <w:ind w:left="390" w:hanging="383"/>
      </w:pPr>
      <w:rPr>
        <w:rFonts w:ascii="Calibri" w:eastAsia="Calibri" w:hAnsi="Calibri" w:cs="Calibri" w:hint="default"/>
        <w:b w:val="0"/>
        <w:bCs w:val="0"/>
        <w:i w:val="0"/>
        <w:iCs w:val="0"/>
        <w:w w:val="115"/>
        <w:sz w:val="17"/>
        <w:szCs w:val="17"/>
        <w:lang w:val="en-US" w:eastAsia="en-US" w:bidi="ar-SA"/>
      </w:rPr>
    </w:lvl>
    <w:lvl w:ilvl="1" w:tplc="484E5FF4">
      <w:numFmt w:val="bullet"/>
      <w:lvlText w:val="•"/>
      <w:lvlJc w:val="left"/>
      <w:pPr>
        <w:ind w:left="836" w:hanging="383"/>
      </w:pPr>
      <w:rPr>
        <w:rFonts w:hint="default"/>
        <w:lang w:val="en-US" w:eastAsia="en-US" w:bidi="ar-SA"/>
      </w:rPr>
    </w:lvl>
    <w:lvl w:ilvl="2" w:tplc="7B56FEF6">
      <w:numFmt w:val="bullet"/>
      <w:lvlText w:val="•"/>
      <w:lvlJc w:val="left"/>
      <w:pPr>
        <w:ind w:left="1272" w:hanging="383"/>
      </w:pPr>
      <w:rPr>
        <w:rFonts w:hint="default"/>
        <w:lang w:val="en-US" w:eastAsia="en-US" w:bidi="ar-SA"/>
      </w:rPr>
    </w:lvl>
    <w:lvl w:ilvl="3" w:tplc="D758E878">
      <w:numFmt w:val="bullet"/>
      <w:lvlText w:val="•"/>
      <w:lvlJc w:val="left"/>
      <w:pPr>
        <w:ind w:left="1709" w:hanging="383"/>
      </w:pPr>
      <w:rPr>
        <w:rFonts w:hint="default"/>
        <w:lang w:val="en-US" w:eastAsia="en-US" w:bidi="ar-SA"/>
      </w:rPr>
    </w:lvl>
    <w:lvl w:ilvl="4" w:tplc="FA401FB6">
      <w:numFmt w:val="bullet"/>
      <w:lvlText w:val="•"/>
      <w:lvlJc w:val="left"/>
      <w:pPr>
        <w:ind w:left="2145" w:hanging="383"/>
      </w:pPr>
      <w:rPr>
        <w:rFonts w:hint="default"/>
        <w:lang w:val="en-US" w:eastAsia="en-US" w:bidi="ar-SA"/>
      </w:rPr>
    </w:lvl>
    <w:lvl w:ilvl="5" w:tplc="E37A510C">
      <w:numFmt w:val="bullet"/>
      <w:lvlText w:val="•"/>
      <w:lvlJc w:val="left"/>
      <w:pPr>
        <w:ind w:left="2582" w:hanging="383"/>
      </w:pPr>
      <w:rPr>
        <w:rFonts w:hint="default"/>
        <w:lang w:val="en-US" w:eastAsia="en-US" w:bidi="ar-SA"/>
      </w:rPr>
    </w:lvl>
    <w:lvl w:ilvl="6" w:tplc="CC14D262">
      <w:numFmt w:val="bullet"/>
      <w:lvlText w:val="•"/>
      <w:lvlJc w:val="left"/>
      <w:pPr>
        <w:ind w:left="3018" w:hanging="383"/>
      </w:pPr>
      <w:rPr>
        <w:rFonts w:hint="default"/>
        <w:lang w:val="en-US" w:eastAsia="en-US" w:bidi="ar-SA"/>
      </w:rPr>
    </w:lvl>
    <w:lvl w:ilvl="7" w:tplc="A58A21FA">
      <w:numFmt w:val="bullet"/>
      <w:lvlText w:val="•"/>
      <w:lvlJc w:val="left"/>
      <w:pPr>
        <w:ind w:left="3455" w:hanging="383"/>
      </w:pPr>
      <w:rPr>
        <w:rFonts w:hint="default"/>
        <w:lang w:val="en-US" w:eastAsia="en-US" w:bidi="ar-SA"/>
      </w:rPr>
    </w:lvl>
    <w:lvl w:ilvl="8" w:tplc="F2BA6AEC">
      <w:numFmt w:val="bullet"/>
      <w:lvlText w:val="•"/>
      <w:lvlJc w:val="left"/>
      <w:pPr>
        <w:ind w:left="3891" w:hanging="383"/>
      </w:pPr>
      <w:rPr>
        <w:rFonts w:hint="default"/>
        <w:lang w:val="en-US" w:eastAsia="en-US" w:bidi="ar-SA"/>
      </w:rPr>
    </w:lvl>
  </w:abstractNum>
  <w:abstractNum w:abstractNumId="6" w15:restartNumberingAfterBreak="0">
    <w:nsid w:val="446C2707"/>
    <w:multiLevelType w:val="hybridMultilevel"/>
    <w:tmpl w:val="28B62044"/>
    <w:lvl w:ilvl="0" w:tplc="1E2E3A7C">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55CF3"/>
    <w:multiLevelType w:val="hybridMultilevel"/>
    <w:tmpl w:val="3FD05EA4"/>
    <w:lvl w:ilvl="0" w:tplc="0E2AA062">
      <w:start w:val="1"/>
      <w:numFmt w:val="decimal"/>
      <w:lvlText w:val="Art. %1°"/>
      <w:lvlJc w:val="left"/>
      <w:pPr>
        <w:ind w:left="720" w:hanging="360"/>
      </w:pPr>
      <w:rPr>
        <w:rFonts w:ascii="Arial Narrow" w:hAnsi="Arial Narrow" w:hint="default"/>
        <w:b/>
        <w:i w:val="0"/>
        <w:spacing w:val="0"/>
        <w:w w:val="100"/>
        <w:kern w:val="0"/>
        <w:position w:val="0"/>
        <w:sz w:val="16"/>
        <w:szCs w:val="15"/>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D844999"/>
    <w:multiLevelType w:val="hybridMultilevel"/>
    <w:tmpl w:val="5546E47E"/>
    <w:lvl w:ilvl="0" w:tplc="4F84D25E">
      <w:start w:val="1"/>
      <w:numFmt w:val="decimal"/>
      <w:lvlText w:val="%1"/>
      <w:lvlJc w:val="left"/>
      <w:pPr>
        <w:ind w:left="390" w:hanging="333"/>
      </w:pPr>
      <w:rPr>
        <w:rFonts w:ascii="Calibri" w:eastAsia="Calibri" w:hAnsi="Calibri" w:cs="Calibri" w:hint="default"/>
        <w:b w:val="0"/>
        <w:bCs w:val="0"/>
        <w:i w:val="0"/>
        <w:iCs w:val="0"/>
        <w:w w:val="115"/>
        <w:sz w:val="17"/>
        <w:szCs w:val="17"/>
        <w:lang w:val="en-US" w:eastAsia="en-US" w:bidi="ar-SA"/>
      </w:rPr>
    </w:lvl>
    <w:lvl w:ilvl="1" w:tplc="F7A286D2">
      <w:numFmt w:val="bullet"/>
      <w:lvlText w:val="•"/>
      <w:lvlJc w:val="left"/>
      <w:pPr>
        <w:ind w:left="836" w:hanging="333"/>
      </w:pPr>
      <w:rPr>
        <w:rFonts w:hint="default"/>
        <w:lang w:val="en-US" w:eastAsia="en-US" w:bidi="ar-SA"/>
      </w:rPr>
    </w:lvl>
    <w:lvl w:ilvl="2" w:tplc="B710958A">
      <w:numFmt w:val="bullet"/>
      <w:lvlText w:val="•"/>
      <w:lvlJc w:val="left"/>
      <w:pPr>
        <w:ind w:left="1272" w:hanging="333"/>
      </w:pPr>
      <w:rPr>
        <w:rFonts w:hint="default"/>
        <w:lang w:val="en-US" w:eastAsia="en-US" w:bidi="ar-SA"/>
      </w:rPr>
    </w:lvl>
    <w:lvl w:ilvl="3" w:tplc="6DC69DDC">
      <w:numFmt w:val="bullet"/>
      <w:lvlText w:val="•"/>
      <w:lvlJc w:val="left"/>
      <w:pPr>
        <w:ind w:left="1709" w:hanging="333"/>
      </w:pPr>
      <w:rPr>
        <w:rFonts w:hint="default"/>
        <w:lang w:val="en-US" w:eastAsia="en-US" w:bidi="ar-SA"/>
      </w:rPr>
    </w:lvl>
    <w:lvl w:ilvl="4" w:tplc="ACDAC4DE">
      <w:numFmt w:val="bullet"/>
      <w:lvlText w:val="•"/>
      <w:lvlJc w:val="left"/>
      <w:pPr>
        <w:ind w:left="2145" w:hanging="333"/>
      </w:pPr>
      <w:rPr>
        <w:rFonts w:hint="default"/>
        <w:lang w:val="en-US" w:eastAsia="en-US" w:bidi="ar-SA"/>
      </w:rPr>
    </w:lvl>
    <w:lvl w:ilvl="5" w:tplc="EDC65EC6">
      <w:numFmt w:val="bullet"/>
      <w:lvlText w:val="•"/>
      <w:lvlJc w:val="left"/>
      <w:pPr>
        <w:ind w:left="2582" w:hanging="333"/>
      </w:pPr>
      <w:rPr>
        <w:rFonts w:hint="default"/>
        <w:lang w:val="en-US" w:eastAsia="en-US" w:bidi="ar-SA"/>
      </w:rPr>
    </w:lvl>
    <w:lvl w:ilvl="6" w:tplc="2F88C2D4">
      <w:numFmt w:val="bullet"/>
      <w:lvlText w:val="•"/>
      <w:lvlJc w:val="left"/>
      <w:pPr>
        <w:ind w:left="3018" w:hanging="333"/>
      </w:pPr>
      <w:rPr>
        <w:rFonts w:hint="default"/>
        <w:lang w:val="en-US" w:eastAsia="en-US" w:bidi="ar-SA"/>
      </w:rPr>
    </w:lvl>
    <w:lvl w:ilvl="7" w:tplc="BCB8699C">
      <w:numFmt w:val="bullet"/>
      <w:lvlText w:val="•"/>
      <w:lvlJc w:val="left"/>
      <w:pPr>
        <w:ind w:left="3455" w:hanging="333"/>
      </w:pPr>
      <w:rPr>
        <w:rFonts w:hint="default"/>
        <w:lang w:val="en-US" w:eastAsia="en-US" w:bidi="ar-SA"/>
      </w:rPr>
    </w:lvl>
    <w:lvl w:ilvl="8" w:tplc="18B08A5E">
      <w:numFmt w:val="bullet"/>
      <w:lvlText w:val="•"/>
      <w:lvlJc w:val="left"/>
      <w:pPr>
        <w:ind w:left="3891" w:hanging="333"/>
      </w:pPr>
      <w:rPr>
        <w:rFonts w:hint="default"/>
        <w:lang w:val="en-US" w:eastAsia="en-US" w:bidi="ar-SA"/>
      </w:rPr>
    </w:lvl>
  </w:abstractNum>
  <w:abstractNum w:abstractNumId="9" w15:restartNumberingAfterBreak="0">
    <w:nsid w:val="5EC31F89"/>
    <w:multiLevelType w:val="multilevel"/>
    <w:tmpl w:val="2852239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641D0AF5"/>
    <w:multiLevelType w:val="hybridMultilevel"/>
    <w:tmpl w:val="7F00BC90"/>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1" w15:restartNumberingAfterBreak="0">
    <w:nsid w:val="64CE7B07"/>
    <w:multiLevelType w:val="hybridMultilevel"/>
    <w:tmpl w:val="2FECF962"/>
    <w:lvl w:ilvl="0" w:tplc="28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3230"/>
    <w:multiLevelType w:val="hybridMultilevel"/>
    <w:tmpl w:val="14EA9BD2"/>
    <w:lvl w:ilvl="0" w:tplc="492EE61E">
      <w:start w:val="1"/>
      <w:numFmt w:val="decimal"/>
      <w:lvlText w:val="Art. %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FCA667D"/>
    <w:multiLevelType w:val="multilevel"/>
    <w:tmpl w:val="49826CEE"/>
    <w:lvl w:ilvl="0">
      <w:start w:val="9"/>
      <w:numFmt w:val="decimal"/>
      <w:lvlText w:val="%1"/>
      <w:lvlJc w:val="left"/>
      <w:pPr>
        <w:ind w:left="1177" w:hanging="505"/>
      </w:pPr>
      <w:rPr>
        <w:rFonts w:hint="default"/>
        <w:lang w:val="en-US" w:eastAsia="en-US" w:bidi="ar-SA"/>
      </w:rPr>
    </w:lvl>
    <w:lvl w:ilvl="1">
      <w:start w:val="3"/>
      <w:numFmt w:val="decimal"/>
      <w:lvlText w:val="%1.%2."/>
      <w:lvlJc w:val="left"/>
      <w:pPr>
        <w:ind w:left="1177" w:hanging="505"/>
      </w:pPr>
      <w:rPr>
        <w:rFonts w:ascii="Bookman Old Style" w:eastAsia="Bookman Old Style" w:hAnsi="Bookman Old Style" w:cs="Bookman Old Style" w:hint="default"/>
        <w:b w:val="0"/>
        <w:bCs w:val="0"/>
        <w:i w:val="0"/>
        <w:iCs w:val="0"/>
        <w:spacing w:val="-1"/>
        <w:w w:val="100"/>
        <w:sz w:val="20"/>
        <w:szCs w:val="20"/>
        <w:lang w:val="en-US" w:eastAsia="en-US" w:bidi="ar-SA"/>
      </w:rPr>
    </w:lvl>
    <w:lvl w:ilvl="2">
      <w:numFmt w:val="bullet"/>
      <w:lvlText w:val="•"/>
      <w:lvlJc w:val="left"/>
      <w:pPr>
        <w:ind w:left="2997" w:hanging="505"/>
      </w:pPr>
      <w:rPr>
        <w:rFonts w:hint="default"/>
        <w:lang w:val="en-US" w:eastAsia="en-US" w:bidi="ar-SA"/>
      </w:rPr>
    </w:lvl>
    <w:lvl w:ilvl="3">
      <w:numFmt w:val="bullet"/>
      <w:lvlText w:val="•"/>
      <w:lvlJc w:val="left"/>
      <w:pPr>
        <w:ind w:left="3906" w:hanging="505"/>
      </w:pPr>
      <w:rPr>
        <w:rFonts w:hint="default"/>
        <w:lang w:val="en-US" w:eastAsia="en-US" w:bidi="ar-SA"/>
      </w:rPr>
    </w:lvl>
    <w:lvl w:ilvl="4">
      <w:numFmt w:val="bullet"/>
      <w:lvlText w:val="•"/>
      <w:lvlJc w:val="left"/>
      <w:pPr>
        <w:ind w:left="4815" w:hanging="505"/>
      </w:pPr>
      <w:rPr>
        <w:rFonts w:hint="default"/>
        <w:lang w:val="en-US" w:eastAsia="en-US" w:bidi="ar-SA"/>
      </w:rPr>
    </w:lvl>
    <w:lvl w:ilvl="5">
      <w:numFmt w:val="bullet"/>
      <w:lvlText w:val="•"/>
      <w:lvlJc w:val="left"/>
      <w:pPr>
        <w:ind w:left="5724" w:hanging="505"/>
      </w:pPr>
      <w:rPr>
        <w:rFonts w:hint="default"/>
        <w:lang w:val="en-US" w:eastAsia="en-US" w:bidi="ar-SA"/>
      </w:rPr>
    </w:lvl>
    <w:lvl w:ilvl="6">
      <w:numFmt w:val="bullet"/>
      <w:lvlText w:val="•"/>
      <w:lvlJc w:val="left"/>
      <w:pPr>
        <w:ind w:left="6632" w:hanging="505"/>
      </w:pPr>
      <w:rPr>
        <w:rFonts w:hint="default"/>
        <w:lang w:val="en-US" w:eastAsia="en-US" w:bidi="ar-SA"/>
      </w:rPr>
    </w:lvl>
    <w:lvl w:ilvl="7">
      <w:numFmt w:val="bullet"/>
      <w:lvlText w:val="•"/>
      <w:lvlJc w:val="left"/>
      <w:pPr>
        <w:ind w:left="7541" w:hanging="505"/>
      </w:pPr>
      <w:rPr>
        <w:rFonts w:hint="default"/>
        <w:lang w:val="en-US" w:eastAsia="en-US" w:bidi="ar-SA"/>
      </w:rPr>
    </w:lvl>
    <w:lvl w:ilvl="8">
      <w:numFmt w:val="bullet"/>
      <w:lvlText w:val="•"/>
      <w:lvlJc w:val="left"/>
      <w:pPr>
        <w:ind w:left="8450" w:hanging="505"/>
      </w:pPr>
      <w:rPr>
        <w:rFonts w:hint="default"/>
        <w:lang w:val="en-US" w:eastAsia="en-US" w:bidi="ar-SA"/>
      </w:rPr>
    </w:lvl>
  </w:abstractNum>
  <w:num w:numId="1">
    <w:abstractNumId w:val="6"/>
  </w:num>
  <w:num w:numId="2">
    <w:abstractNumId w:val="11"/>
  </w:num>
  <w:num w:numId="3">
    <w:abstractNumId w:val="10"/>
  </w:num>
  <w:num w:numId="4">
    <w:abstractNumId w:val="7"/>
  </w:num>
  <w:num w:numId="5">
    <w:abstractNumId w:val="3"/>
  </w:num>
  <w:num w:numId="6">
    <w:abstractNumId w:val="2"/>
  </w:num>
  <w:num w:numId="7">
    <w:abstractNumId w:val="13"/>
  </w:num>
  <w:num w:numId="8">
    <w:abstractNumId w:val="5"/>
  </w:num>
  <w:num w:numId="9">
    <w:abstractNumId w:val="8"/>
  </w:num>
  <w:num w:numId="10">
    <w:abstractNumId w:val="1"/>
  </w:num>
  <w:num w:numId="11">
    <w:abstractNumId w:val="9"/>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66"/>
    <w:rsid w:val="0000605C"/>
    <w:rsid w:val="00006FBF"/>
    <w:rsid w:val="00011A4B"/>
    <w:rsid w:val="00015D1D"/>
    <w:rsid w:val="00016ED1"/>
    <w:rsid w:val="000305C5"/>
    <w:rsid w:val="000367F4"/>
    <w:rsid w:val="00036E45"/>
    <w:rsid w:val="000371AC"/>
    <w:rsid w:val="0004072F"/>
    <w:rsid w:val="000533EE"/>
    <w:rsid w:val="00070B55"/>
    <w:rsid w:val="00071169"/>
    <w:rsid w:val="000813B0"/>
    <w:rsid w:val="0008620A"/>
    <w:rsid w:val="00087370"/>
    <w:rsid w:val="00091A8F"/>
    <w:rsid w:val="00091F8E"/>
    <w:rsid w:val="00094B17"/>
    <w:rsid w:val="000977C2"/>
    <w:rsid w:val="000A2615"/>
    <w:rsid w:val="000A36D6"/>
    <w:rsid w:val="000B1E5A"/>
    <w:rsid w:val="000B1E9B"/>
    <w:rsid w:val="000C13BD"/>
    <w:rsid w:val="000D2076"/>
    <w:rsid w:val="000E2D45"/>
    <w:rsid w:val="000E6471"/>
    <w:rsid w:val="000F3959"/>
    <w:rsid w:val="000F3963"/>
    <w:rsid w:val="000F59FE"/>
    <w:rsid w:val="0010109B"/>
    <w:rsid w:val="0010298B"/>
    <w:rsid w:val="00104608"/>
    <w:rsid w:val="00104633"/>
    <w:rsid w:val="00107A7F"/>
    <w:rsid w:val="001162DC"/>
    <w:rsid w:val="001212E6"/>
    <w:rsid w:val="00121D15"/>
    <w:rsid w:val="001324A3"/>
    <w:rsid w:val="00132542"/>
    <w:rsid w:val="0013517B"/>
    <w:rsid w:val="00146378"/>
    <w:rsid w:val="00155DCE"/>
    <w:rsid w:val="00164505"/>
    <w:rsid w:val="0016626B"/>
    <w:rsid w:val="0017113C"/>
    <w:rsid w:val="0018009A"/>
    <w:rsid w:val="00180DE6"/>
    <w:rsid w:val="00180F32"/>
    <w:rsid w:val="00184F31"/>
    <w:rsid w:val="00192C35"/>
    <w:rsid w:val="001939B5"/>
    <w:rsid w:val="001977E9"/>
    <w:rsid w:val="001B59CB"/>
    <w:rsid w:val="001C1BED"/>
    <w:rsid w:val="001C4C7E"/>
    <w:rsid w:val="001C5CAC"/>
    <w:rsid w:val="001D3187"/>
    <w:rsid w:val="001D6D15"/>
    <w:rsid w:val="001E1AB9"/>
    <w:rsid w:val="001E3B38"/>
    <w:rsid w:val="001E71DB"/>
    <w:rsid w:val="001F223C"/>
    <w:rsid w:val="002024CC"/>
    <w:rsid w:val="002032B5"/>
    <w:rsid w:val="00204F25"/>
    <w:rsid w:val="00211238"/>
    <w:rsid w:val="0021713A"/>
    <w:rsid w:val="0023212C"/>
    <w:rsid w:val="00234745"/>
    <w:rsid w:val="00242419"/>
    <w:rsid w:val="00260FD6"/>
    <w:rsid w:val="0026159B"/>
    <w:rsid w:val="00262982"/>
    <w:rsid w:val="00263059"/>
    <w:rsid w:val="00264E34"/>
    <w:rsid w:val="00272FAC"/>
    <w:rsid w:val="00275FF7"/>
    <w:rsid w:val="00283164"/>
    <w:rsid w:val="00283F46"/>
    <w:rsid w:val="00291B23"/>
    <w:rsid w:val="00295D8C"/>
    <w:rsid w:val="00296560"/>
    <w:rsid w:val="00296E5A"/>
    <w:rsid w:val="002A0260"/>
    <w:rsid w:val="002A7AB5"/>
    <w:rsid w:val="002B0F13"/>
    <w:rsid w:val="002B2DBB"/>
    <w:rsid w:val="002B7E62"/>
    <w:rsid w:val="002C119F"/>
    <w:rsid w:val="002C3850"/>
    <w:rsid w:val="002C7B2C"/>
    <w:rsid w:val="002D0DDF"/>
    <w:rsid w:val="002D4D3F"/>
    <w:rsid w:val="002E25E0"/>
    <w:rsid w:val="002E6AA0"/>
    <w:rsid w:val="002F00B0"/>
    <w:rsid w:val="002F4244"/>
    <w:rsid w:val="002F5544"/>
    <w:rsid w:val="00301079"/>
    <w:rsid w:val="00301B7F"/>
    <w:rsid w:val="003076F5"/>
    <w:rsid w:val="00320A02"/>
    <w:rsid w:val="00321464"/>
    <w:rsid w:val="00321DAD"/>
    <w:rsid w:val="00333A28"/>
    <w:rsid w:val="00334062"/>
    <w:rsid w:val="00335F63"/>
    <w:rsid w:val="00342F58"/>
    <w:rsid w:val="00344E03"/>
    <w:rsid w:val="0035023D"/>
    <w:rsid w:val="00352712"/>
    <w:rsid w:val="0035548C"/>
    <w:rsid w:val="00362FD1"/>
    <w:rsid w:val="003662E8"/>
    <w:rsid w:val="00366D8B"/>
    <w:rsid w:val="00367DE9"/>
    <w:rsid w:val="00370C0C"/>
    <w:rsid w:val="003759E8"/>
    <w:rsid w:val="00380BE3"/>
    <w:rsid w:val="00385FA6"/>
    <w:rsid w:val="0039304B"/>
    <w:rsid w:val="0039572B"/>
    <w:rsid w:val="00397EEB"/>
    <w:rsid w:val="003A0F36"/>
    <w:rsid w:val="003A3A6E"/>
    <w:rsid w:val="003B48E0"/>
    <w:rsid w:val="003C25FE"/>
    <w:rsid w:val="003C5E66"/>
    <w:rsid w:val="003D2162"/>
    <w:rsid w:val="003E08A7"/>
    <w:rsid w:val="003E17EE"/>
    <w:rsid w:val="00400AC3"/>
    <w:rsid w:val="00400CFB"/>
    <w:rsid w:val="00403B4E"/>
    <w:rsid w:val="00404973"/>
    <w:rsid w:val="00414DF8"/>
    <w:rsid w:val="004171BF"/>
    <w:rsid w:val="00421506"/>
    <w:rsid w:val="004307E1"/>
    <w:rsid w:val="004405CC"/>
    <w:rsid w:val="00440A59"/>
    <w:rsid w:val="00440D05"/>
    <w:rsid w:val="00451E1E"/>
    <w:rsid w:val="004538DE"/>
    <w:rsid w:val="004542A6"/>
    <w:rsid w:val="004667C9"/>
    <w:rsid w:val="00466EAA"/>
    <w:rsid w:val="00474F4A"/>
    <w:rsid w:val="004850E1"/>
    <w:rsid w:val="00486D69"/>
    <w:rsid w:val="00490470"/>
    <w:rsid w:val="00490791"/>
    <w:rsid w:val="0049624B"/>
    <w:rsid w:val="00497AA1"/>
    <w:rsid w:val="004A3A8D"/>
    <w:rsid w:val="004A5EE7"/>
    <w:rsid w:val="004A7231"/>
    <w:rsid w:val="004A7DA1"/>
    <w:rsid w:val="004B555F"/>
    <w:rsid w:val="004C13E9"/>
    <w:rsid w:val="004C3B53"/>
    <w:rsid w:val="004D3521"/>
    <w:rsid w:val="004D3ACA"/>
    <w:rsid w:val="004D4289"/>
    <w:rsid w:val="004D5272"/>
    <w:rsid w:val="004D5814"/>
    <w:rsid w:val="004E2562"/>
    <w:rsid w:val="004E4C6C"/>
    <w:rsid w:val="004F5480"/>
    <w:rsid w:val="004F70E3"/>
    <w:rsid w:val="00502621"/>
    <w:rsid w:val="00505AE4"/>
    <w:rsid w:val="005074D3"/>
    <w:rsid w:val="00516469"/>
    <w:rsid w:val="00520F77"/>
    <w:rsid w:val="005247DC"/>
    <w:rsid w:val="00531146"/>
    <w:rsid w:val="00534672"/>
    <w:rsid w:val="00536346"/>
    <w:rsid w:val="00536D11"/>
    <w:rsid w:val="00537523"/>
    <w:rsid w:val="00541A78"/>
    <w:rsid w:val="005425AC"/>
    <w:rsid w:val="00554C94"/>
    <w:rsid w:val="00561A02"/>
    <w:rsid w:val="00566015"/>
    <w:rsid w:val="00566A38"/>
    <w:rsid w:val="005671BC"/>
    <w:rsid w:val="0057419C"/>
    <w:rsid w:val="00576334"/>
    <w:rsid w:val="00586E94"/>
    <w:rsid w:val="005910DC"/>
    <w:rsid w:val="005978CA"/>
    <w:rsid w:val="005A16C4"/>
    <w:rsid w:val="005A2E65"/>
    <w:rsid w:val="005A5833"/>
    <w:rsid w:val="005B00AF"/>
    <w:rsid w:val="005B0483"/>
    <w:rsid w:val="005B36BD"/>
    <w:rsid w:val="005C2E33"/>
    <w:rsid w:val="005C5070"/>
    <w:rsid w:val="005C68FF"/>
    <w:rsid w:val="005D07E0"/>
    <w:rsid w:val="005E47E3"/>
    <w:rsid w:val="005E4B1D"/>
    <w:rsid w:val="005F0BAE"/>
    <w:rsid w:val="005F3082"/>
    <w:rsid w:val="005F34DA"/>
    <w:rsid w:val="005F430D"/>
    <w:rsid w:val="00602450"/>
    <w:rsid w:val="00602DB6"/>
    <w:rsid w:val="00604C1D"/>
    <w:rsid w:val="0060543E"/>
    <w:rsid w:val="00613118"/>
    <w:rsid w:val="0061339C"/>
    <w:rsid w:val="00620818"/>
    <w:rsid w:val="00621EB3"/>
    <w:rsid w:val="00622AAD"/>
    <w:rsid w:val="00623C15"/>
    <w:rsid w:val="006252D2"/>
    <w:rsid w:val="00631FD4"/>
    <w:rsid w:val="00636778"/>
    <w:rsid w:val="006376C2"/>
    <w:rsid w:val="00640B37"/>
    <w:rsid w:val="00641B36"/>
    <w:rsid w:val="00642F07"/>
    <w:rsid w:val="00650F5C"/>
    <w:rsid w:val="00654F5B"/>
    <w:rsid w:val="0065682F"/>
    <w:rsid w:val="006574BC"/>
    <w:rsid w:val="0066186B"/>
    <w:rsid w:val="0066274E"/>
    <w:rsid w:val="00676E88"/>
    <w:rsid w:val="00685D03"/>
    <w:rsid w:val="0069112F"/>
    <w:rsid w:val="00692563"/>
    <w:rsid w:val="006947FC"/>
    <w:rsid w:val="006972EB"/>
    <w:rsid w:val="006A43D9"/>
    <w:rsid w:val="006B2D76"/>
    <w:rsid w:val="006C0EF7"/>
    <w:rsid w:val="006E0184"/>
    <w:rsid w:val="006E2B6C"/>
    <w:rsid w:val="006E38EC"/>
    <w:rsid w:val="006F33F9"/>
    <w:rsid w:val="007062AB"/>
    <w:rsid w:val="00710D4A"/>
    <w:rsid w:val="0071619E"/>
    <w:rsid w:val="0072097A"/>
    <w:rsid w:val="00726039"/>
    <w:rsid w:val="00730D7A"/>
    <w:rsid w:val="0073223B"/>
    <w:rsid w:val="0074117F"/>
    <w:rsid w:val="00751898"/>
    <w:rsid w:val="00751DD9"/>
    <w:rsid w:val="007529B3"/>
    <w:rsid w:val="0076188B"/>
    <w:rsid w:val="0076499D"/>
    <w:rsid w:val="00766C73"/>
    <w:rsid w:val="0077217A"/>
    <w:rsid w:val="00774B6F"/>
    <w:rsid w:val="007842B0"/>
    <w:rsid w:val="0078478A"/>
    <w:rsid w:val="007875EB"/>
    <w:rsid w:val="007944FF"/>
    <w:rsid w:val="007A58FE"/>
    <w:rsid w:val="007C02C3"/>
    <w:rsid w:val="007C42C3"/>
    <w:rsid w:val="007C5A01"/>
    <w:rsid w:val="007D5B65"/>
    <w:rsid w:val="007E1519"/>
    <w:rsid w:val="007E1A97"/>
    <w:rsid w:val="007E2978"/>
    <w:rsid w:val="007E4FDC"/>
    <w:rsid w:val="00810299"/>
    <w:rsid w:val="008103DF"/>
    <w:rsid w:val="00812DCB"/>
    <w:rsid w:val="00813DA4"/>
    <w:rsid w:val="0081790A"/>
    <w:rsid w:val="00823D16"/>
    <w:rsid w:val="0082791D"/>
    <w:rsid w:val="00831645"/>
    <w:rsid w:val="00840D7D"/>
    <w:rsid w:val="00841230"/>
    <w:rsid w:val="00846A2A"/>
    <w:rsid w:val="00852568"/>
    <w:rsid w:val="00853536"/>
    <w:rsid w:val="008614DB"/>
    <w:rsid w:val="00865E5E"/>
    <w:rsid w:val="008818C1"/>
    <w:rsid w:val="008828FE"/>
    <w:rsid w:val="008902F0"/>
    <w:rsid w:val="00891EA3"/>
    <w:rsid w:val="008A3A9E"/>
    <w:rsid w:val="008B033B"/>
    <w:rsid w:val="008D1B27"/>
    <w:rsid w:val="008D4DD3"/>
    <w:rsid w:val="008D56BF"/>
    <w:rsid w:val="008E703D"/>
    <w:rsid w:val="008F0D99"/>
    <w:rsid w:val="008F186A"/>
    <w:rsid w:val="00900698"/>
    <w:rsid w:val="00905719"/>
    <w:rsid w:val="009071A6"/>
    <w:rsid w:val="00910E7B"/>
    <w:rsid w:val="00915878"/>
    <w:rsid w:val="00917EF6"/>
    <w:rsid w:val="0092444F"/>
    <w:rsid w:val="0092463F"/>
    <w:rsid w:val="00926DA5"/>
    <w:rsid w:val="00931780"/>
    <w:rsid w:val="0093320C"/>
    <w:rsid w:val="00941456"/>
    <w:rsid w:val="00941FE6"/>
    <w:rsid w:val="00954A6A"/>
    <w:rsid w:val="009569C1"/>
    <w:rsid w:val="009606FF"/>
    <w:rsid w:val="0096641D"/>
    <w:rsid w:val="00972074"/>
    <w:rsid w:val="00997A20"/>
    <w:rsid w:val="009B06B6"/>
    <w:rsid w:val="009B1A52"/>
    <w:rsid w:val="009B455A"/>
    <w:rsid w:val="009C056F"/>
    <w:rsid w:val="009C569C"/>
    <w:rsid w:val="009C63ED"/>
    <w:rsid w:val="009C708A"/>
    <w:rsid w:val="009D6431"/>
    <w:rsid w:val="009D6469"/>
    <w:rsid w:val="009E1E56"/>
    <w:rsid w:val="009E2B29"/>
    <w:rsid w:val="009E3582"/>
    <w:rsid w:val="009E4E43"/>
    <w:rsid w:val="009E54FC"/>
    <w:rsid w:val="009F01E4"/>
    <w:rsid w:val="009F1B31"/>
    <w:rsid w:val="00A03EAC"/>
    <w:rsid w:val="00A1183D"/>
    <w:rsid w:val="00A20642"/>
    <w:rsid w:val="00A278F0"/>
    <w:rsid w:val="00A31F63"/>
    <w:rsid w:val="00A331C9"/>
    <w:rsid w:val="00A404C1"/>
    <w:rsid w:val="00A453F2"/>
    <w:rsid w:val="00A503B7"/>
    <w:rsid w:val="00A50CCB"/>
    <w:rsid w:val="00A5215F"/>
    <w:rsid w:val="00A52BD0"/>
    <w:rsid w:val="00A566D7"/>
    <w:rsid w:val="00A67E1A"/>
    <w:rsid w:val="00A705B7"/>
    <w:rsid w:val="00A7067E"/>
    <w:rsid w:val="00A720B4"/>
    <w:rsid w:val="00A847AD"/>
    <w:rsid w:val="00A855B7"/>
    <w:rsid w:val="00A85C70"/>
    <w:rsid w:val="00A9152D"/>
    <w:rsid w:val="00AA6060"/>
    <w:rsid w:val="00AC46BE"/>
    <w:rsid w:val="00AC59CF"/>
    <w:rsid w:val="00AD286C"/>
    <w:rsid w:val="00AF5894"/>
    <w:rsid w:val="00B16658"/>
    <w:rsid w:val="00B21709"/>
    <w:rsid w:val="00B25987"/>
    <w:rsid w:val="00B25AA5"/>
    <w:rsid w:val="00B30D6F"/>
    <w:rsid w:val="00B43BDC"/>
    <w:rsid w:val="00B631C8"/>
    <w:rsid w:val="00B6771B"/>
    <w:rsid w:val="00B7036B"/>
    <w:rsid w:val="00B72300"/>
    <w:rsid w:val="00B72DD2"/>
    <w:rsid w:val="00B73FE7"/>
    <w:rsid w:val="00B82AA1"/>
    <w:rsid w:val="00B84571"/>
    <w:rsid w:val="00B924BB"/>
    <w:rsid w:val="00B949CA"/>
    <w:rsid w:val="00BA18CF"/>
    <w:rsid w:val="00BA58A2"/>
    <w:rsid w:val="00BD2A5F"/>
    <w:rsid w:val="00BD496D"/>
    <w:rsid w:val="00BD6656"/>
    <w:rsid w:val="00BD788A"/>
    <w:rsid w:val="00BE11CB"/>
    <w:rsid w:val="00BE1B79"/>
    <w:rsid w:val="00BE4BBD"/>
    <w:rsid w:val="00BE7CA2"/>
    <w:rsid w:val="00BF6B6C"/>
    <w:rsid w:val="00BF74D0"/>
    <w:rsid w:val="00C13C94"/>
    <w:rsid w:val="00C23CE3"/>
    <w:rsid w:val="00C243CF"/>
    <w:rsid w:val="00C2712B"/>
    <w:rsid w:val="00C421DE"/>
    <w:rsid w:val="00C43B2B"/>
    <w:rsid w:val="00C45D3B"/>
    <w:rsid w:val="00C52285"/>
    <w:rsid w:val="00C530D9"/>
    <w:rsid w:val="00C53579"/>
    <w:rsid w:val="00C5548C"/>
    <w:rsid w:val="00C57B40"/>
    <w:rsid w:val="00C57ED3"/>
    <w:rsid w:val="00C61DEC"/>
    <w:rsid w:val="00C62AD3"/>
    <w:rsid w:val="00C71528"/>
    <w:rsid w:val="00C74543"/>
    <w:rsid w:val="00C7674C"/>
    <w:rsid w:val="00C8294F"/>
    <w:rsid w:val="00C93A6E"/>
    <w:rsid w:val="00C9502A"/>
    <w:rsid w:val="00CA4C04"/>
    <w:rsid w:val="00CA6F27"/>
    <w:rsid w:val="00CB2750"/>
    <w:rsid w:val="00CC3616"/>
    <w:rsid w:val="00CD534D"/>
    <w:rsid w:val="00CD550F"/>
    <w:rsid w:val="00CE039C"/>
    <w:rsid w:val="00CF22ED"/>
    <w:rsid w:val="00CF3890"/>
    <w:rsid w:val="00CF3C9A"/>
    <w:rsid w:val="00D0158D"/>
    <w:rsid w:val="00D14402"/>
    <w:rsid w:val="00D237B9"/>
    <w:rsid w:val="00D24108"/>
    <w:rsid w:val="00D24CDC"/>
    <w:rsid w:val="00D25F90"/>
    <w:rsid w:val="00D37FF0"/>
    <w:rsid w:val="00D40CF9"/>
    <w:rsid w:val="00D43A7A"/>
    <w:rsid w:val="00D43AC2"/>
    <w:rsid w:val="00D44960"/>
    <w:rsid w:val="00D4651C"/>
    <w:rsid w:val="00D52399"/>
    <w:rsid w:val="00D5240C"/>
    <w:rsid w:val="00D52E36"/>
    <w:rsid w:val="00D53E06"/>
    <w:rsid w:val="00D65168"/>
    <w:rsid w:val="00D71B24"/>
    <w:rsid w:val="00D72EC1"/>
    <w:rsid w:val="00D73F78"/>
    <w:rsid w:val="00D7557C"/>
    <w:rsid w:val="00D8062B"/>
    <w:rsid w:val="00D90C8B"/>
    <w:rsid w:val="00D91CCA"/>
    <w:rsid w:val="00DA0FF0"/>
    <w:rsid w:val="00DA7B5F"/>
    <w:rsid w:val="00DB132B"/>
    <w:rsid w:val="00DB5662"/>
    <w:rsid w:val="00DB6921"/>
    <w:rsid w:val="00DB694A"/>
    <w:rsid w:val="00DC1596"/>
    <w:rsid w:val="00DC280D"/>
    <w:rsid w:val="00DD0E30"/>
    <w:rsid w:val="00DE1D86"/>
    <w:rsid w:val="00DE5AAC"/>
    <w:rsid w:val="00DF7274"/>
    <w:rsid w:val="00E04698"/>
    <w:rsid w:val="00E04A45"/>
    <w:rsid w:val="00E10098"/>
    <w:rsid w:val="00E15504"/>
    <w:rsid w:val="00E16DAF"/>
    <w:rsid w:val="00E32030"/>
    <w:rsid w:val="00E377CE"/>
    <w:rsid w:val="00E41525"/>
    <w:rsid w:val="00E42A00"/>
    <w:rsid w:val="00E43382"/>
    <w:rsid w:val="00E44C66"/>
    <w:rsid w:val="00E501C9"/>
    <w:rsid w:val="00E51E43"/>
    <w:rsid w:val="00E54781"/>
    <w:rsid w:val="00E61530"/>
    <w:rsid w:val="00E619F3"/>
    <w:rsid w:val="00E70F5A"/>
    <w:rsid w:val="00E85DB2"/>
    <w:rsid w:val="00E91F85"/>
    <w:rsid w:val="00E920B1"/>
    <w:rsid w:val="00E939C3"/>
    <w:rsid w:val="00EB5562"/>
    <w:rsid w:val="00EB6D8C"/>
    <w:rsid w:val="00EB6FF4"/>
    <w:rsid w:val="00EC5EB7"/>
    <w:rsid w:val="00EC5EF8"/>
    <w:rsid w:val="00EC6FC2"/>
    <w:rsid w:val="00ED69C9"/>
    <w:rsid w:val="00ED7384"/>
    <w:rsid w:val="00ED742A"/>
    <w:rsid w:val="00ED748F"/>
    <w:rsid w:val="00EF567B"/>
    <w:rsid w:val="00EF746E"/>
    <w:rsid w:val="00F0165C"/>
    <w:rsid w:val="00F04663"/>
    <w:rsid w:val="00F13936"/>
    <w:rsid w:val="00F15343"/>
    <w:rsid w:val="00F16452"/>
    <w:rsid w:val="00F178E5"/>
    <w:rsid w:val="00F241BA"/>
    <w:rsid w:val="00F243FF"/>
    <w:rsid w:val="00F24A3C"/>
    <w:rsid w:val="00F31994"/>
    <w:rsid w:val="00F3223E"/>
    <w:rsid w:val="00F41236"/>
    <w:rsid w:val="00F43A4F"/>
    <w:rsid w:val="00F43C2E"/>
    <w:rsid w:val="00F4470A"/>
    <w:rsid w:val="00F6272B"/>
    <w:rsid w:val="00F63593"/>
    <w:rsid w:val="00F65B02"/>
    <w:rsid w:val="00F714E1"/>
    <w:rsid w:val="00F736DF"/>
    <w:rsid w:val="00F7680D"/>
    <w:rsid w:val="00F81D77"/>
    <w:rsid w:val="00F862BC"/>
    <w:rsid w:val="00FA28F7"/>
    <w:rsid w:val="00FA72A4"/>
    <w:rsid w:val="00FB71DB"/>
    <w:rsid w:val="00FB7ED3"/>
    <w:rsid w:val="00FC0EFC"/>
    <w:rsid w:val="00FC2828"/>
    <w:rsid w:val="00FD227D"/>
    <w:rsid w:val="00FD4DFB"/>
    <w:rsid w:val="00FF3205"/>
    <w:rsid w:val="00FF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41378"/>
  <w15:chartTrackingRefBased/>
  <w15:docId w15:val="{F75CFF61-C07B-4AF1-8959-2E1D9D76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E66"/>
    <w:pPr>
      <w:spacing w:after="0" w:line="240" w:lineRule="auto"/>
    </w:pPr>
    <w:rPr>
      <w:rFonts w:ascii="Times New Roman" w:eastAsia="Times New Roman" w:hAnsi="Times New Roman" w:cs="Times New Roman"/>
      <w:sz w:val="20"/>
      <w:szCs w:val="20"/>
      <w:lang w:val="es-ES" w:eastAsia="es-MX"/>
    </w:rPr>
  </w:style>
  <w:style w:type="paragraph" w:styleId="Ttulo1">
    <w:name w:val="heading 1"/>
    <w:basedOn w:val="Normal"/>
    <w:next w:val="Normal"/>
    <w:link w:val="Ttulo1Car"/>
    <w:uiPriority w:val="9"/>
    <w:qFormat/>
    <w:rsid w:val="003C5E6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094B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8">
    <w:name w:val="heading 8"/>
    <w:basedOn w:val="Normal"/>
    <w:next w:val="Normal"/>
    <w:link w:val="Ttulo8Car"/>
    <w:uiPriority w:val="9"/>
    <w:semiHidden/>
    <w:unhideWhenUsed/>
    <w:qFormat/>
    <w:rsid w:val="009569C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E66"/>
    <w:rPr>
      <w:rFonts w:asciiTheme="majorHAnsi" w:eastAsiaTheme="majorEastAsia" w:hAnsiTheme="majorHAnsi" w:cstheme="majorBidi"/>
      <w:b/>
      <w:bCs/>
      <w:color w:val="2F5496" w:themeColor="accent1" w:themeShade="BF"/>
      <w:sz w:val="28"/>
      <w:szCs w:val="28"/>
      <w:lang w:val="es-ES" w:eastAsia="es-MX"/>
    </w:rPr>
  </w:style>
  <w:style w:type="character" w:styleId="Refdenotaalpie">
    <w:name w:val="footnote reference"/>
    <w:uiPriority w:val="99"/>
    <w:unhideWhenUsed/>
    <w:rsid w:val="003C5E66"/>
    <w:rPr>
      <w:vertAlign w:val="superscript"/>
    </w:rPr>
  </w:style>
  <w:style w:type="paragraph" w:styleId="Encabezado">
    <w:name w:val="header"/>
    <w:basedOn w:val="Normal"/>
    <w:link w:val="EncabezadoCar"/>
    <w:uiPriority w:val="99"/>
    <w:unhideWhenUsed/>
    <w:rsid w:val="003C5E66"/>
    <w:pPr>
      <w:tabs>
        <w:tab w:val="center" w:pos="4252"/>
        <w:tab w:val="right" w:pos="8504"/>
      </w:tabs>
    </w:pPr>
  </w:style>
  <w:style w:type="character" w:customStyle="1" w:styleId="EncabezadoCar">
    <w:name w:val="Encabezado Car"/>
    <w:basedOn w:val="Fuentedeprrafopredeter"/>
    <w:link w:val="Encabezado"/>
    <w:uiPriority w:val="99"/>
    <w:rsid w:val="003C5E66"/>
    <w:rPr>
      <w:rFonts w:ascii="Times New Roman" w:eastAsia="Times New Roman" w:hAnsi="Times New Roman" w:cs="Times New Roman"/>
      <w:sz w:val="20"/>
      <w:szCs w:val="20"/>
      <w:lang w:val="es-ES" w:eastAsia="es-MX"/>
    </w:rPr>
  </w:style>
  <w:style w:type="paragraph" w:customStyle="1" w:styleId="FooterOdd">
    <w:name w:val="Footer Odd"/>
    <w:basedOn w:val="Normal"/>
    <w:qFormat/>
    <w:rsid w:val="003C5E66"/>
    <w:pPr>
      <w:pBdr>
        <w:top w:val="single" w:sz="4" w:space="1" w:color="4472C4" w:themeColor="accent1"/>
      </w:pBdr>
      <w:spacing w:after="180" w:line="264" w:lineRule="auto"/>
      <w:jc w:val="right"/>
    </w:pPr>
    <w:rPr>
      <w:rFonts w:eastAsiaTheme="minorEastAsia"/>
      <w:color w:val="44546A" w:themeColor="text2"/>
      <w:szCs w:val="23"/>
      <w:lang w:eastAsia="fr-FR"/>
    </w:rPr>
  </w:style>
  <w:style w:type="paragraph" w:styleId="Textoindependiente">
    <w:name w:val="Body Text"/>
    <w:basedOn w:val="Normal"/>
    <w:link w:val="TextoindependienteCar"/>
    <w:uiPriority w:val="1"/>
    <w:qFormat/>
    <w:rsid w:val="003C5E66"/>
    <w:pPr>
      <w:jc w:val="both"/>
    </w:pPr>
    <w:rPr>
      <w:rFonts w:ascii="Rockwell Condensed" w:hAnsi="Rockwell Condensed"/>
    </w:rPr>
  </w:style>
  <w:style w:type="character" w:customStyle="1" w:styleId="TextoindependienteCar">
    <w:name w:val="Texto independiente Car"/>
    <w:basedOn w:val="Fuentedeprrafopredeter"/>
    <w:link w:val="Textoindependiente"/>
    <w:uiPriority w:val="1"/>
    <w:rsid w:val="003C5E66"/>
    <w:rPr>
      <w:rFonts w:ascii="Rockwell Condensed" w:eastAsia="Times New Roman" w:hAnsi="Rockwell Condensed" w:cs="Times New Roman"/>
      <w:sz w:val="20"/>
      <w:szCs w:val="20"/>
      <w:lang w:val="es-ES" w:eastAsia="es-MX"/>
    </w:rPr>
  </w:style>
  <w:style w:type="paragraph" w:styleId="Piedepgina">
    <w:name w:val="footer"/>
    <w:basedOn w:val="Normal"/>
    <w:link w:val="PiedepginaCar"/>
    <w:uiPriority w:val="99"/>
    <w:unhideWhenUsed/>
    <w:rsid w:val="003C5E66"/>
    <w:pPr>
      <w:tabs>
        <w:tab w:val="center" w:pos="4419"/>
        <w:tab w:val="right" w:pos="8838"/>
      </w:tabs>
    </w:pPr>
  </w:style>
  <w:style w:type="character" w:customStyle="1" w:styleId="PiedepginaCar">
    <w:name w:val="Pie de página Car"/>
    <w:basedOn w:val="Fuentedeprrafopredeter"/>
    <w:link w:val="Piedepgina"/>
    <w:uiPriority w:val="99"/>
    <w:rsid w:val="003C5E66"/>
    <w:rPr>
      <w:rFonts w:ascii="Times New Roman" w:eastAsia="Times New Roman" w:hAnsi="Times New Roman" w:cs="Times New Roman"/>
      <w:sz w:val="20"/>
      <w:szCs w:val="20"/>
      <w:lang w:val="es-ES" w:eastAsia="es-MX"/>
    </w:rPr>
  </w:style>
  <w:style w:type="paragraph" w:customStyle="1" w:styleId="Default">
    <w:name w:val="Default"/>
    <w:rsid w:val="007944FF"/>
    <w:pPr>
      <w:autoSpaceDE w:val="0"/>
      <w:autoSpaceDN w:val="0"/>
      <w:adjustRightInd w:val="0"/>
      <w:spacing w:after="0" w:line="240" w:lineRule="auto"/>
    </w:pPr>
    <w:rPr>
      <w:rFonts w:ascii="Century Gothic" w:hAnsi="Century Gothic" w:cs="Century Gothic"/>
      <w:color w:val="000000"/>
      <w:sz w:val="24"/>
      <w:szCs w:val="24"/>
    </w:rPr>
  </w:style>
  <w:style w:type="paragraph" w:styleId="Prrafodelista">
    <w:name w:val="List Paragraph"/>
    <w:basedOn w:val="Normal"/>
    <w:link w:val="PrrafodelistaCar"/>
    <w:uiPriority w:val="34"/>
    <w:qFormat/>
    <w:rsid w:val="000F3963"/>
    <w:pPr>
      <w:ind w:left="720"/>
      <w:contextualSpacing/>
    </w:pPr>
  </w:style>
  <w:style w:type="paragraph" w:styleId="Textonotapie">
    <w:name w:val="footnote text"/>
    <w:basedOn w:val="Normal"/>
    <w:link w:val="TextonotapieCar"/>
    <w:uiPriority w:val="99"/>
    <w:rsid w:val="00536346"/>
    <w:rPr>
      <w:lang w:eastAsia="es-ES"/>
    </w:rPr>
  </w:style>
  <w:style w:type="character" w:customStyle="1" w:styleId="TextonotapieCar">
    <w:name w:val="Texto nota pie Car"/>
    <w:basedOn w:val="Fuentedeprrafopredeter"/>
    <w:link w:val="Textonotapie"/>
    <w:uiPriority w:val="99"/>
    <w:rsid w:val="00536346"/>
    <w:rPr>
      <w:rFonts w:ascii="Times New Roman" w:eastAsia="Times New Roman" w:hAnsi="Times New Roman" w:cs="Times New Roman"/>
      <w:sz w:val="20"/>
      <w:szCs w:val="20"/>
      <w:lang w:val="es-ES" w:eastAsia="es-ES"/>
    </w:rPr>
  </w:style>
  <w:style w:type="paragraph" w:styleId="Sinespaciado">
    <w:name w:val="No Spacing"/>
    <w:uiPriority w:val="1"/>
    <w:qFormat/>
    <w:rsid w:val="00536346"/>
    <w:pPr>
      <w:spacing w:after="0" w:line="216" w:lineRule="auto"/>
      <w:jc w:val="both"/>
    </w:pPr>
    <w:rPr>
      <w:rFonts w:ascii="Cambria" w:eastAsia="Calibri" w:hAnsi="Cambria" w:cs="Times New Roman"/>
      <w:spacing w:val="2"/>
      <w:sz w:val="24"/>
      <w:szCs w:val="24"/>
      <w:lang w:val="es-PE"/>
    </w:rPr>
  </w:style>
  <w:style w:type="character" w:customStyle="1" w:styleId="Ttulo2Car">
    <w:name w:val="Título 2 Car"/>
    <w:basedOn w:val="Fuentedeprrafopredeter"/>
    <w:link w:val="Ttulo2"/>
    <w:uiPriority w:val="9"/>
    <w:rsid w:val="00094B17"/>
    <w:rPr>
      <w:rFonts w:asciiTheme="majorHAnsi" w:eastAsiaTheme="majorEastAsia" w:hAnsiTheme="majorHAnsi" w:cstheme="majorBidi"/>
      <w:color w:val="2F5496" w:themeColor="accent1" w:themeShade="BF"/>
      <w:sz w:val="26"/>
      <w:szCs w:val="26"/>
      <w:lang w:val="es-ES" w:eastAsia="es-MX"/>
    </w:rPr>
  </w:style>
  <w:style w:type="paragraph" w:styleId="Ttulo">
    <w:name w:val="Title"/>
    <w:basedOn w:val="Normal"/>
    <w:link w:val="TtuloCar"/>
    <w:uiPriority w:val="10"/>
    <w:qFormat/>
    <w:rsid w:val="00094B17"/>
    <w:pPr>
      <w:widowControl w:val="0"/>
      <w:autoSpaceDE w:val="0"/>
      <w:autoSpaceDN w:val="0"/>
      <w:spacing w:before="27"/>
      <w:ind w:left="3037" w:right="666" w:hanging="2322"/>
    </w:pPr>
    <w:rPr>
      <w:rFonts w:ascii="Calibri" w:eastAsia="Calibri" w:hAnsi="Calibri" w:cs="Calibri"/>
      <w:sz w:val="36"/>
      <w:szCs w:val="36"/>
      <w:lang w:val="en-US" w:eastAsia="en-US"/>
    </w:rPr>
  </w:style>
  <w:style w:type="character" w:customStyle="1" w:styleId="TtuloCar">
    <w:name w:val="Título Car"/>
    <w:basedOn w:val="Fuentedeprrafopredeter"/>
    <w:link w:val="Ttulo"/>
    <w:uiPriority w:val="10"/>
    <w:rsid w:val="00094B17"/>
    <w:rPr>
      <w:rFonts w:ascii="Calibri" w:eastAsia="Calibri" w:hAnsi="Calibri" w:cs="Calibri"/>
      <w:sz w:val="36"/>
      <w:szCs w:val="36"/>
    </w:rPr>
  </w:style>
  <w:style w:type="table" w:styleId="Tablaconcuadrcula">
    <w:name w:val="Table Grid"/>
    <w:basedOn w:val="Tablanormal"/>
    <w:uiPriority w:val="39"/>
    <w:rsid w:val="00B8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3759E8"/>
    <w:rPr>
      <w:rFonts w:ascii="Times New Roman" w:eastAsia="Times New Roman" w:hAnsi="Times New Roman" w:cs="Times New Roman"/>
      <w:sz w:val="20"/>
      <w:szCs w:val="20"/>
      <w:lang w:val="es-ES" w:eastAsia="es-MX"/>
    </w:rPr>
  </w:style>
  <w:style w:type="table" w:customStyle="1" w:styleId="TableNormal">
    <w:name w:val="Table Normal"/>
    <w:uiPriority w:val="2"/>
    <w:semiHidden/>
    <w:unhideWhenUsed/>
    <w:qFormat/>
    <w:rsid w:val="00DE1D86"/>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1D86"/>
    <w:pPr>
      <w:widowControl w:val="0"/>
      <w:autoSpaceDE w:val="0"/>
      <w:autoSpaceDN w:val="0"/>
    </w:pPr>
    <w:rPr>
      <w:rFonts w:ascii="Gill Sans MT" w:eastAsia="Gill Sans MT" w:hAnsi="Gill Sans MT" w:cs="Gill Sans MT"/>
      <w:sz w:val="22"/>
      <w:szCs w:val="22"/>
      <w:lang w:val="en-US" w:eastAsia="en-US"/>
    </w:rPr>
  </w:style>
  <w:style w:type="character" w:styleId="Hipervnculo">
    <w:name w:val="Hyperlink"/>
    <w:basedOn w:val="Fuentedeprrafopredeter"/>
    <w:uiPriority w:val="99"/>
    <w:semiHidden/>
    <w:unhideWhenUsed/>
    <w:rsid w:val="000367F4"/>
    <w:rPr>
      <w:color w:val="0000FF"/>
      <w:u w:val="single"/>
    </w:rPr>
  </w:style>
  <w:style w:type="character" w:styleId="Hipervnculovisitado">
    <w:name w:val="FollowedHyperlink"/>
    <w:basedOn w:val="Fuentedeprrafopredeter"/>
    <w:uiPriority w:val="99"/>
    <w:semiHidden/>
    <w:unhideWhenUsed/>
    <w:rsid w:val="000367F4"/>
    <w:rPr>
      <w:color w:val="800080"/>
      <w:u w:val="single"/>
    </w:rPr>
  </w:style>
  <w:style w:type="paragraph" w:customStyle="1" w:styleId="msonormal0">
    <w:name w:val="msonormal"/>
    <w:basedOn w:val="Normal"/>
    <w:rsid w:val="000367F4"/>
    <w:pPr>
      <w:spacing w:before="100" w:beforeAutospacing="1" w:after="100" w:afterAutospacing="1"/>
    </w:pPr>
    <w:rPr>
      <w:sz w:val="24"/>
      <w:szCs w:val="24"/>
      <w:lang w:val="es-MX"/>
    </w:rPr>
  </w:style>
  <w:style w:type="paragraph" w:customStyle="1" w:styleId="xl63">
    <w:name w:val="xl63"/>
    <w:basedOn w:val="Normal"/>
    <w:rsid w:val="000367F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MX"/>
    </w:rPr>
  </w:style>
  <w:style w:type="paragraph" w:customStyle="1" w:styleId="xl64">
    <w:name w:val="xl64"/>
    <w:basedOn w:val="Normal"/>
    <w:rsid w:val="000367F4"/>
    <w:pPr>
      <w:spacing w:before="100" w:beforeAutospacing="1" w:after="100" w:afterAutospacing="1"/>
    </w:pPr>
    <w:rPr>
      <w:b/>
      <w:bCs/>
      <w:sz w:val="24"/>
      <w:szCs w:val="24"/>
      <w:lang w:val="es-MX"/>
    </w:rPr>
  </w:style>
  <w:style w:type="paragraph" w:customStyle="1" w:styleId="xl65">
    <w:name w:val="xl65"/>
    <w:basedOn w:val="Normal"/>
    <w:rsid w:val="000367F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MX"/>
    </w:rPr>
  </w:style>
  <w:style w:type="paragraph" w:customStyle="1" w:styleId="xl66">
    <w:name w:val="xl66"/>
    <w:basedOn w:val="Normal"/>
    <w:rsid w:val="000367F4"/>
    <w:pPr>
      <w:spacing w:before="100" w:beforeAutospacing="1" w:after="100" w:afterAutospacing="1"/>
    </w:pPr>
    <w:rPr>
      <w:b/>
      <w:bCs/>
      <w:sz w:val="24"/>
      <w:szCs w:val="24"/>
      <w:lang w:val="es-MX"/>
    </w:rPr>
  </w:style>
  <w:style w:type="character" w:customStyle="1" w:styleId="Ttulo8Car">
    <w:name w:val="Título 8 Car"/>
    <w:basedOn w:val="Fuentedeprrafopredeter"/>
    <w:link w:val="Ttulo8"/>
    <w:uiPriority w:val="9"/>
    <w:semiHidden/>
    <w:rsid w:val="009569C1"/>
    <w:rPr>
      <w:rFonts w:asciiTheme="majorHAnsi" w:eastAsiaTheme="majorEastAsia" w:hAnsiTheme="majorHAnsi" w:cstheme="majorBidi"/>
      <w:color w:val="272727" w:themeColor="text1" w:themeTint="D8"/>
      <w:sz w:val="21"/>
      <w:szCs w:val="21"/>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9168">
      <w:bodyDiv w:val="1"/>
      <w:marLeft w:val="0"/>
      <w:marRight w:val="0"/>
      <w:marTop w:val="0"/>
      <w:marBottom w:val="0"/>
      <w:divBdr>
        <w:top w:val="none" w:sz="0" w:space="0" w:color="auto"/>
        <w:left w:val="none" w:sz="0" w:space="0" w:color="auto"/>
        <w:bottom w:val="none" w:sz="0" w:space="0" w:color="auto"/>
        <w:right w:val="none" w:sz="0" w:space="0" w:color="auto"/>
      </w:divBdr>
    </w:div>
    <w:div w:id="722950273">
      <w:bodyDiv w:val="1"/>
      <w:marLeft w:val="0"/>
      <w:marRight w:val="0"/>
      <w:marTop w:val="0"/>
      <w:marBottom w:val="0"/>
      <w:divBdr>
        <w:top w:val="none" w:sz="0" w:space="0" w:color="auto"/>
        <w:left w:val="none" w:sz="0" w:space="0" w:color="auto"/>
        <w:bottom w:val="none" w:sz="0" w:space="0" w:color="auto"/>
        <w:right w:val="none" w:sz="0" w:space="0" w:color="auto"/>
      </w:divBdr>
    </w:div>
    <w:div w:id="1374037402">
      <w:bodyDiv w:val="1"/>
      <w:marLeft w:val="0"/>
      <w:marRight w:val="0"/>
      <w:marTop w:val="0"/>
      <w:marBottom w:val="0"/>
      <w:divBdr>
        <w:top w:val="none" w:sz="0" w:space="0" w:color="auto"/>
        <w:left w:val="none" w:sz="0" w:space="0" w:color="auto"/>
        <w:bottom w:val="none" w:sz="0" w:space="0" w:color="auto"/>
        <w:right w:val="none" w:sz="0" w:space="0" w:color="auto"/>
      </w:divBdr>
    </w:div>
    <w:div w:id="1420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_rId2_header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D99A-7817-42D3-BA95-3AE6C1BC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60</Words>
  <Characters>334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UPLA</cp:lastModifiedBy>
  <cp:revision>36</cp:revision>
  <cp:lastPrinted>2022-08-23T17:28:00Z</cp:lastPrinted>
  <dcterms:created xsi:type="dcterms:W3CDTF">2023-01-20T15:37:00Z</dcterms:created>
  <dcterms:modified xsi:type="dcterms:W3CDTF">2023-06-26T23:38:00Z</dcterms:modified>
</cp:coreProperties>
</file>