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FROM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Seleccionar todos los datos de la tabla actor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Seleccionar solamente el primer nombre de la tabla actor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Seleccionar el id de actor, nombre y apellido de actor</w:t>
      </w:r>
    </w:p>
    <w:p w:rsidR="00000000" w:rsidDel="00000000" w:rsidP="00000000" w:rsidRDefault="00000000" w:rsidRPr="00000000" w14:paraId="00000006">
      <w:pPr>
        <w:shd w:fill="ffffff" w:val="clea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ALIAS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Empleando alias, seleccionar first_name renombrándolo como nombre y last_name como apellido de la tabla customer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Seleccionar title como título, rental_rate como tarifa de film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COLUMNAS CALCULADAS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Seleccionar film_id, title, rental_duration, creando una columna calculada que toma el contenido de rental_duration y le concatena la cadena ‘ días’ y renombrando como duracion_alquiler de film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Seleccionar de la tabla fim film_id, title, rental_rate, creando la columna calculada a partir de rental_rate que le suma el 21% de IVA llamándola tarifa_con_iva. (Se sugiere calcular el iva sumándo al valor de la columna realizando la multiplicación por 1.21)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Seleccionar de la tabla payment payment_id, customer_id, amount, y crear una columna calculada que suma el 10% de propina a amount, llamándola total_mas_propina</w:t>
      </w:r>
    </w:p>
    <w:p w:rsidR="00000000" w:rsidDel="00000000" w:rsidP="00000000" w:rsidRDefault="00000000" w:rsidRPr="00000000" w14:paraId="00000014">
      <w:pPr>
        <w:shd w:fill="ffffff" w:val="clear"/>
        <w:rPr>
          <w:b w:val="1"/>
          <w:color w:val="8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WHERE</w:t>
      </w:r>
    </w:p>
    <w:p w:rsidR="00000000" w:rsidDel="00000000" w:rsidP="00000000" w:rsidRDefault="00000000" w:rsidRPr="00000000" w14:paraId="00000016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 la tabla film seleccionar title y release_year siempre que el rating sea ‘PG-13’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 la tabla actor seleccionar first_name y last_name siempre que last_name sea Johansson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WHERE y AND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 la tabla film seleccionar title y release_year siempre que rating sea ‘PG’ y rental_duration sea mayor a 5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 la tabla film seleccionar film_id, title y rental_rate siempre que rental_rate sea mayor a 3 o rating sea ‘R’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ORDER BY</w:t>
      </w:r>
    </w:p>
    <w:p w:rsidR="00000000" w:rsidDel="00000000" w:rsidP="00000000" w:rsidRDefault="00000000" w:rsidRPr="00000000" w14:paraId="00000020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 la tabla film ordenar title y release_year por title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 la tabla customer ordenar first_name y last_name (descendente)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DISTINCT</w:t>
      </w:r>
    </w:p>
    <w:p w:rsidR="00000000" w:rsidDel="00000000" w:rsidP="00000000" w:rsidRDefault="00000000" w:rsidRPr="00000000" w14:paraId="00000025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 la tabla actor seleccionar Apellidos de actores únicos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LIKE</w:t>
      </w:r>
    </w:p>
    <w:p w:rsidR="00000000" w:rsidDel="00000000" w:rsidP="00000000" w:rsidRDefault="00000000" w:rsidRPr="00000000" w14:paraId="00000029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 la tabla film buscar películas que empiezan con “A”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 la tabla actor buscar apellidos de actores que terminan con “son”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Ejercicio opcional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 mismo que el anterior pero con ‘%SON’. ¿Funciona o nos falta algo?</w:t>
      </w:r>
    </w:p>
    <w:p w:rsidR="00000000" w:rsidDel="00000000" w:rsidP="00000000" w:rsidRDefault="00000000" w:rsidRPr="00000000" w14:paraId="0000002F">
      <w:pPr>
        <w:shd w:fill="ffffff" w:val="clear"/>
        <w:rPr>
          <w:b w:val="1"/>
          <w:color w:val="8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ISNULL</w:t>
      </w:r>
    </w:p>
    <w:p w:rsidR="00000000" w:rsidDel="00000000" w:rsidP="00000000" w:rsidRDefault="00000000" w:rsidRPr="00000000" w14:paraId="00000031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 la tabla rental encontrar alquileres sin devolución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 la tabla address encontrar códigos postales vacíos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 la tabla staff encontrar a qué empleado le falta la imagen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BETWEEN</w:t>
      </w:r>
    </w:p>
    <w:p w:rsidR="00000000" w:rsidDel="00000000" w:rsidP="00000000" w:rsidRDefault="00000000" w:rsidRPr="00000000" w14:paraId="00000037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 la tabla film buscar el rental_rate entre 2.00 y 4.00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 la tabla film buscar los lquileres entre 3 y 5 días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Ejercicio opcional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 la tabla rental obtener rental_id y rental_date Entre 25/5/2005 y 30/5/2005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IN</w:t>
      </w:r>
    </w:p>
    <w:p w:rsidR="00000000" w:rsidDel="00000000" w:rsidP="00000000" w:rsidRDefault="00000000" w:rsidRPr="00000000" w14:paraId="0000003F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Buscar peliculas que se encuentren en G, PG, PG-13.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¿Cómo puede hacer la misma consulta sin emplear IN?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Buscar actores con apellido Johansson, Berry y Cage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widowControl w:val="0"/>
      <w:tabs>
        <w:tab w:val="center" w:leader="none" w:pos="4818"/>
        <w:tab w:val="right" w:leader="none" w:pos="9637"/>
        <w:tab w:val="left" w:leader="none" w:pos="851"/>
        <w:tab w:val="center" w:leader="none" w:pos="4419"/>
        <w:tab w:val="right" w:leader="none" w:pos="8838"/>
      </w:tabs>
      <w:spacing w:line="240" w:lineRule="auto"/>
      <w:rPr>
        <w:rFonts w:ascii="Verdana" w:cs="Verdana" w:eastAsia="Verdana" w:hAnsi="Verdana"/>
        <w:sz w:val="20"/>
        <w:szCs w:val="20"/>
      </w:rPr>
    </w:pPr>
    <w:r w:rsidDel="00000000" w:rsidR="00000000" w:rsidRPr="00000000">
      <w:rPr>
        <w:rFonts w:ascii="Verdana" w:cs="Verdana" w:eastAsia="Verdana" w:hAnsi="Verdana"/>
        <w:sz w:val="24"/>
        <w:szCs w:val="24"/>
        <w:rtl w:val="0"/>
      </w:rPr>
      <w:tab/>
    </w:r>
    <w:r w:rsidDel="00000000" w:rsidR="00000000" w:rsidRPr="00000000">
      <w:rPr>
        <w:rFonts w:ascii="Verdana" w:cs="Verdana" w:eastAsia="Verdana" w:hAnsi="Verdana"/>
        <w:sz w:val="20"/>
        <w:szCs w:val="20"/>
        <w:rtl w:val="0"/>
      </w:rPr>
      <w:t xml:space="preserve">Universidad Tecnológica Nacional Facultad Regional Paraná</w:t>
    </w:r>
    <w:r w:rsidDel="00000000" w:rsidR="00000000" w:rsidRPr="00000000">
      <w:drawing>
        <wp:anchor allowOverlap="1" behindDoc="0" distB="0" distT="0" distL="114935" distR="114935" hidden="0" layoutInCell="1" locked="0" relativeHeight="0" simplePos="0">
          <wp:simplePos x="0" y="0"/>
          <wp:positionH relativeFrom="column">
            <wp:posOffset>17146</wp:posOffset>
          </wp:positionH>
          <wp:positionV relativeFrom="paragraph">
            <wp:posOffset>-84454</wp:posOffset>
          </wp:positionV>
          <wp:extent cx="465455" cy="53276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65455" cy="53276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9">
    <w:pPr>
      <w:widowControl w:val="0"/>
      <w:tabs>
        <w:tab w:val="center" w:leader="none" w:pos="4818"/>
        <w:tab w:val="right" w:leader="none" w:pos="9637"/>
        <w:tab w:val="left" w:leader="none" w:pos="851"/>
        <w:tab w:val="center" w:leader="none" w:pos="4419"/>
        <w:tab w:val="right" w:leader="none" w:pos="8838"/>
      </w:tabs>
      <w:spacing w:line="240" w:lineRule="auto"/>
      <w:rPr>
        <w:rFonts w:ascii="Verdana" w:cs="Verdana" w:eastAsia="Verdana" w:hAnsi="Verdana"/>
        <w:i w:val="1"/>
        <w:sz w:val="20"/>
        <w:szCs w:val="20"/>
      </w:rPr>
    </w:pPr>
    <w:r w:rsidDel="00000000" w:rsidR="00000000" w:rsidRPr="00000000">
      <w:rPr>
        <w:rFonts w:ascii="Verdana" w:cs="Verdana" w:eastAsia="Verdana" w:hAnsi="Verdana"/>
        <w:sz w:val="20"/>
        <w:szCs w:val="20"/>
        <w:rtl w:val="0"/>
      </w:rPr>
      <w:tab/>
    </w:r>
    <w:r w:rsidDel="00000000" w:rsidR="00000000" w:rsidRPr="00000000">
      <w:rPr>
        <w:rFonts w:ascii="Verdana" w:cs="Verdana" w:eastAsia="Verdana" w:hAnsi="Verdana"/>
        <w:b w:val="1"/>
        <w:sz w:val="20"/>
        <w:szCs w:val="20"/>
        <w:rtl w:val="0"/>
      </w:rPr>
      <w:t xml:space="preserve">Cátedra:</w:t>
    </w:r>
    <w:r w:rsidDel="00000000" w:rsidR="00000000" w:rsidRPr="00000000">
      <w:rPr>
        <w:rFonts w:ascii="Verdana" w:cs="Verdana" w:eastAsia="Verdana" w:hAnsi="Verdana"/>
        <w:sz w:val="20"/>
        <w:szCs w:val="20"/>
        <w:rtl w:val="0"/>
      </w:rPr>
      <w:t xml:space="preserve"> </w:t>
    </w:r>
    <w:r w:rsidDel="00000000" w:rsidR="00000000" w:rsidRPr="00000000">
      <w:rPr>
        <w:rFonts w:ascii="Verdana" w:cs="Verdana" w:eastAsia="Verdana" w:hAnsi="Verdana"/>
        <w:i w:val="1"/>
        <w:sz w:val="20"/>
        <w:szCs w:val="20"/>
        <w:rtl w:val="0"/>
      </w:rPr>
      <w:t xml:space="preserve">Programación III</w:t>
    </w:r>
  </w:p>
  <w:p w:rsidR="00000000" w:rsidDel="00000000" w:rsidP="00000000" w:rsidRDefault="00000000" w:rsidRPr="00000000" w14:paraId="0000004A">
    <w:pPr>
      <w:widowControl w:val="0"/>
      <w:tabs>
        <w:tab w:val="center" w:leader="none" w:pos="4818"/>
        <w:tab w:val="right" w:leader="none" w:pos="9637"/>
        <w:tab w:val="left" w:leader="none" w:pos="851"/>
        <w:tab w:val="center" w:leader="none" w:pos="4419"/>
        <w:tab w:val="right" w:leader="none" w:pos="8838"/>
      </w:tabs>
      <w:spacing w:line="240" w:lineRule="auto"/>
      <w:rPr>
        <w:rFonts w:ascii="Verdana" w:cs="Verdana" w:eastAsia="Verdana" w:hAnsi="Verdana"/>
        <w:sz w:val="20"/>
        <w:szCs w:val="20"/>
      </w:rPr>
    </w:pPr>
    <w:r w:rsidDel="00000000" w:rsidR="00000000" w:rsidRPr="00000000">
      <w:rPr>
        <w:rFonts w:ascii="Verdana" w:cs="Verdana" w:eastAsia="Verdana" w:hAnsi="Verdana"/>
        <w:i w:val="1"/>
        <w:sz w:val="20"/>
        <w:szCs w:val="20"/>
        <w:rtl w:val="0"/>
      </w:rPr>
      <w:tab/>
    </w:r>
    <w:r w:rsidDel="00000000" w:rsidR="00000000" w:rsidRPr="00000000">
      <w:rPr>
        <w:rFonts w:ascii="Verdana" w:cs="Verdana" w:eastAsia="Verdana" w:hAnsi="Verdana"/>
        <w:b w:val="1"/>
        <w:i w:val="1"/>
        <w:sz w:val="20"/>
        <w:szCs w:val="20"/>
        <w:rtl w:val="0"/>
      </w:rPr>
      <w:t xml:space="preserve">Guía</w:t>
    </w:r>
    <w:r w:rsidDel="00000000" w:rsidR="00000000" w:rsidRPr="00000000">
      <w:rPr>
        <w:rFonts w:ascii="Verdana" w:cs="Verdana" w:eastAsia="Verdana" w:hAnsi="Verdana"/>
        <w:sz w:val="20"/>
        <w:szCs w:val="20"/>
        <w:rtl w:val="0"/>
      </w:rPr>
      <w:t xml:space="preserve">: Práctica SQL</w:t>
    </w:r>
  </w:p>
  <w:p w:rsidR="00000000" w:rsidDel="00000000" w:rsidP="00000000" w:rsidRDefault="00000000" w:rsidRPr="00000000" w14:paraId="0000004B">
    <w:pPr>
      <w:widowControl w:val="0"/>
      <w:tabs>
        <w:tab w:val="center" w:leader="none" w:pos="4818"/>
        <w:tab w:val="right" w:leader="none" w:pos="9637"/>
        <w:tab w:val="left" w:leader="none" w:pos="851"/>
        <w:tab w:val="center" w:leader="none" w:pos="4419"/>
        <w:tab w:val="right" w:leader="none" w:pos="8838"/>
      </w:tabs>
      <w:spacing w:line="240" w:lineRule="auto"/>
      <w:jc w:val="right"/>
      <w:rPr/>
    </w:pPr>
    <w:r w:rsidDel="00000000" w:rsidR="00000000" w:rsidRPr="00000000">
      <w:rPr>
        <w:rFonts w:ascii="Verdana" w:cs="Verdana" w:eastAsia="Verdana" w:hAnsi="Verdana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Verdana" w:cs="Verdana" w:eastAsia="Verdana" w:hAnsi="Verdana"/>
        <w:sz w:val="20"/>
        <w:szCs w:val="20"/>
        <w:rtl w:val="0"/>
      </w:rPr>
      <w:t xml:space="preserve"> de </w:t>
    </w:r>
    <w:r w:rsidDel="00000000" w:rsidR="00000000" w:rsidRPr="00000000">
      <w:rPr>
        <w:rFonts w:ascii="Verdana" w:cs="Verdana" w:eastAsia="Verdana" w:hAnsi="Verdana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