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577" w:rsidRPr="00350F26" w:rsidRDefault="00FA7577" w:rsidP="00FA7577">
      <w:pPr>
        <w:spacing w:line="360" w:lineRule="auto"/>
        <w:jc w:val="center"/>
        <w:rPr>
          <w:rFonts w:ascii="Arial" w:hAnsi="Arial" w:cs="Arial"/>
          <w:b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DISEÑO CONCEPTUAL</w:t>
      </w:r>
    </w:p>
    <w:p w:rsidR="00FA7577" w:rsidRPr="00350F26" w:rsidRDefault="00FA7577" w:rsidP="00FA7577">
      <w:pPr>
        <w:spacing w:line="360" w:lineRule="auto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350F26">
        <w:rPr>
          <w:rFonts w:ascii="Arial" w:hAnsi="Arial" w:cs="Arial"/>
          <w:b/>
          <w:sz w:val="30"/>
          <w:szCs w:val="30"/>
          <w:lang w:val="es-ES"/>
        </w:rPr>
        <w:t>ITERACIÓN 1 TSP</w:t>
      </w:r>
    </w:p>
    <w:p w:rsidR="00FA7577" w:rsidRPr="00C05CD2" w:rsidRDefault="00FA7577" w:rsidP="00FA7577">
      <w:pPr>
        <w:spacing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STATUS QUO</w:t>
      </w:r>
    </w:p>
    <w:p w:rsidR="00FA7577" w:rsidRPr="00C05CD2" w:rsidRDefault="00FA7577" w:rsidP="00FA7577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FA7577" w:rsidRPr="00C05CD2" w:rsidRDefault="00FA7577" w:rsidP="00FA7577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FA7577" w:rsidRPr="00C05CD2" w:rsidRDefault="00FA7577" w:rsidP="00FA7577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FA7577" w:rsidRPr="00C05CD2" w:rsidRDefault="00FA7577" w:rsidP="00FA7577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FA7577" w:rsidRPr="00C05CD2" w:rsidRDefault="00FA7577" w:rsidP="00FA7577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ZAMIR ANDREI GARCÍA ROMERO</w:t>
      </w:r>
    </w:p>
    <w:p w:rsidR="00FA7577" w:rsidRPr="00C05CD2" w:rsidRDefault="00FA7577" w:rsidP="00FA7577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ÁLVARO DAVID LÓPEZ PINILLA</w:t>
      </w:r>
    </w:p>
    <w:p w:rsidR="00FA7577" w:rsidRPr="00C05CD2" w:rsidRDefault="00FA7577" w:rsidP="00FA7577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DIEGO ANDRÉS LOZANO ROLDÁN</w:t>
      </w:r>
    </w:p>
    <w:p w:rsidR="00FA7577" w:rsidRPr="00C05CD2" w:rsidRDefault="00FA7577" w:rsidP="00FA7577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WILMAN RINCON BAUTISTA</w:t>
      </w:r>
    </w:p>
    <w:p w:rsidR="00FA7577" w:rsidRPr="00C05CD2" w:rsidRDefault="00FA7577" w:rsidP="00FA7577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DEIVIS ENRIQUE VERGEL ARENAS</w:t>
      </w:r>
    </w:p>
    <w:p w:rsidR="00FA7577" w:rsidRPr="00C05CD2" w:rsidRDefault="00FA7577" w:rsidP="00FA7577">
      <w:pPr>
        <w:spacing w:line="360" w:lineRule="auto"/>
        <w:jc w:val="center"/>
        <w:rPr>
          <w:rFonts w:ascii="Arial" w:hAnsi="Arial" w:cs="Arial"/>
          <w:sz w:val="30"/>
          <w:szCs w:val="30"/>
          <w:lang w:val="es-ES"/>
        </w:rPr>
      </w:pPr>
    </w:p>
    <w:p w:rsidR="00FA7577" w:rsidRPr="00C05CD2" w:rsidRDefault="00FA7577" w:rsidP="00FA7577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FA7577" w:rsidRPr="00C05CD2" w:rsidRDefault="00FA7577" w:rsidP="00FA7577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FA7577" w:rsidRDefault="00FA7577" w:rsidP="00FA7577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FA7577" w:rsidRPr="00C05CD2" w:rsidRDefault="00FA7577" w:rsidP="00FA7577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FA7577" w:rsidRPr="00C05CD2" w:rsidRDefault="00FA7577" w:rsidP="00FA7577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FA7577" w:rsidRPr="00C05CD2" w:rsidRDefault="00FA7577" w:rsidP="00FA7577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FA7577" w:rsidRPr="00D62703" w:rsidRDefault="00FA7577" w:rsidP="00FA7577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C05CD2">
        <w:rPr>
          <w:rFonts w:ascii="Arial" w:hAnsi="Arial" w:cs="Arial"/>
          <w:sz w:val="30"/>
          <w:szCs w:val="30"/>
          <w:lang w:val="es-ES"/>
        </w:rPr>
        <w:t xml:space="preserve"> </w:t>
      </w:r>
      <w:r>
        <w:rPr>
          <w:rFonts w:ascii="Arial" w:hAnsi="Arial" w:cs="Arial"/>
          <w:b/>
          <w:sz w:val="30"/>
          <w:szCs w:val="30"/>
          <w:lang w:val="es-ES"/>
        </w:rPr>
        <w:t>CONCEPTOS AVANZADOS DE INGENIERÍ</w:t>
      </w:r>
      <w:r w:rsidRPr="00D62703">
        <w:rPr>
          <w:rFonts w:ascii="Arial" w:hAnsi="Arial" w:cs="Arial"/>
          <w:b/>
          <w:sz w:val="30"/>
          <w:szCs w:val="30"/>
          <w:lang w:val="es-ES"/>
        </w:rPr>
        <w:t>A DE SOFTWARE</w:t>
      </w:r>
    </w:p>
    <w:p w:rsidR="00FA7577" w:rsidRPr="00D62703" w:rsidRDefault="00FA7577" w:rsidP="00FA7577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D62703">
        <w:rPr>
          <w:rFonts w:ascii="Arial" w:hAnsi="Arial" w:cs="Arial"/>
          <w:b/>
          <w:sz w:val="30"/>
          <w:szCs w:val="30"/>
          <w:lang w:val="es-ES"/>
        </w:rPr>
        <w:t>UNIVERSIDAD DE LOS ANDES</w:t>
      </w:r>
    </w:p>
    <w:p w:rsidR="00FA7577" w:rsidRPr="00D62703" w:rsidRDefault="00FA7577" w:rsidP="00FA7577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D62703">
        <w:rPr>
          <w:rFonts w:ascii="Arial" w:hAnsi="Arial" w:cs="Arial"/>
          <w:b/>
          <w:sz w:val="30"/>
          <w:szCs w:val="30"/>
          <w:lang w:val="es-ES"/>
        </w:rPr>
        <w:t>2.015</w:t>
      </w:r>
    </w:p>
    <w:p w:rsidR="00A91D33" w:rsidRDefault="00A91D33" w:rsidP="00A91D33">
      <w:pPr>
        <w:pStyle w:val="Sinespaciado"/>
        <w:rPr>
          <w:rStyle w:val="Textoennegrita"/>
          <w:b w:val="0"/>
        </w:rPr>
      </w:pPr>
      <w:r w:rsidRPr="00A91D33">
        <w:rPr>
          <w:rStyle w:val="Textoennegrita"/>
          <w:b w:val="0"/>
        </w:rPr>
        <w:lastRenderedPageBreak/>
        <w:t>A</w:t>
      </w:r>
      <w:r>
        <w:rPr>
          <w:rStyle w:val="Textoennegrita"/>
          <w:b w:val="0"/>
        </w:rPr>
        <w:t xml:space="preserve"> continuación se muestra el diseño conceptual correspondiente a la primera iteración del proyecto:</w:t>
      </w:r>
    </w:p>
    <w:p w:rsidR="00A91D33" w:rsidRPr="00A91D33" w:rsidRDefault="00A91D33" w:rsidP="00A91D33">
      <w:pPr>
        <w:pStyle w:val="Sinespaciado"/>
        <w:rPr>
          <w:rStyle w:val="Textoennegrita"/>
          <w:b w:val="0"/>
        </w:rPr>
      </w:pPr>
    </w:p>
    <w:p w:rsidR="00FA7577" w:rsidRDefault="00A91D33" w:rsidP="00A91D33">
      <w:pPr>
        <w:pStyle w:val="Ttulo1"/>
      </w:pPr>
      <w:r>
        <w:t>Diseño</w:t>
      </w:r>
    </w:p>
    <w:p w:rsidR="00A91D33" w:rsidRDefault="000D7BAE" w:rsidP="00A91D33">
      <w:r>
        <w:t>El diseño que se selecciono fue la división en componentes organizados con el patrón MVC.</w:t>
      </w:r>
    </w:p>
    <w:p w:rsidR="000D7BAE" w:rsidRDefault="000D7BAE" w:rsidP="000D7BAE">
      <w:pPr>
        <w:jc w:val="center"/>
      </w:pPr>
      <w:r>
        <w:rPr>
          <w:noProof/>
        </w:rPr>
        <w:drawing>
          <wp:inline distT="0" distB="0" distL="0" distR="0" wp14:anchorId="14153C47" wp14:editId="0DB62E70">
            <wp:extent cx="4013835" cy="2624455"/>
            <wp:effectExtent l="0" t="0" r="5715" b="4445"/>
            <wp:docPr id="1" name="Imagen 1" descr="C:\Users\diego.lozano\Desktop\Compone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ego.lozano\Desktop\Component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35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DA8" w:rsidRDefault="00380DA8"/>
    <w:p w:rsidR="00A91D33" w:rsidRDefault="00A91D33" w:rsidP="00445DDA">
      <w:pPr>
        <w:pStyle w:val="Ttulo1"/>
      </w:pPr>
      <w:r>
        <w:t>Componentes</w:t>
      </w:r>
    </w:p>
    <w:p w:rsidR="000D7BAE" w:rsidRDefault="000D7BAE" w:rsidP="000D7BAE">
      <w:pPr>
        <w:jc w:val="both"/>
        <w:rPr>
          <w:sz w:val="20"/>
        </w:rPr>
      </w:pPr>
      <w:r w:rsidRPr="006502E7">
        <w:rPr>
          <w:sz w:val="20"/>
        </w:rPr>
        <w:t xml:space="preserve">En </w:t>
      </w:r>
      <w:r w:rsidR="00F125FD">
        <w:rPr>
          <w:sz w:val="20"/>
        </w:rPr>
        <w:t xml:space="preserve">la imagen </w:t>
      </w:r>
      <w:r w:rsidRPr="006502E7">
        <w:rPr>
          <w:sz w:val="20"/>
        </w:rPr>
        <w:t>se tienen tres componentes</w:t>
      </w:r>
      <w:r w:rsidR="00F125FD">
        <w:rPr>
          <w:sz w:val="20"/>
        </w:rPr>
        <w:t xml:space="preserve"> que funcionan como agrupadores</w:t>
      </w:r>
      <w:r w:rsidRPr="006502E7">
        <w:rPr>
          <w:sz w:val="20"/>
        </w:rPr>
        <w:t xml:space="preserve">, representan las áreas de trabajo que se especificaron. El componente </w:t>
      </w:r>
      <w:proofErr w:type="spellStart"/>
      <w:r>
        <w:rPr>
          <w:sz w:val="20"/>
        </w:rPr>
        <w:t>M</w:t>
      </w:r>
      <w:r w:rsidRPr="006502E7">
        <w:rPr>
          <w:sz w:val="20"/>
        </w:rPr>
        <w:t>odel</w:t>
      </w:r>
      <w:proofErr w:type="spellEnd"/>
      <w:r w:rsidRPr="006502E7">
        <w:rPr>
          <w:sz w:val="20"/>
        </w:rPr>
        <w:t xml:space="preserve">, representa el mundo y en este caso, mantendrá </w:t>
      </w:r>
      <w:r>
        <w:rPr>
          <w:sz w:val="20"/>
        </w:rPr>
        <w:t>la</w:t>
      </w:r>
      <w:r w:rsidR="00F125FD">
        <w:rPr>
          <w:sz w:val="20"/>
        </w:rPr>
        <w:t xml:space="preserve">s clases </w:t>
      </w:r>
      <w:r>
        <w:rPr>
          <w:sz w:val="20"/>
        </w:rPr>
        <w:t>encargada</w:t>
      </w:r>
      <w:r w:rsidR="00F125FD">
        <w:rPr>
          <w:sz w:val="20"/>
        </w:rPr>
        <w:t>s</w:t>
      </w:r>
      <w:r>
        <w:rPr>
          <w:sz w:val="20"/>
        </w:rPr>
        <w:t xml:space="preserve"> de realizar </w:t>
      </w:r>
      <w:r w:rsidRPr="006502E7">
        <w:rPr>
          <w:sz w:val="20"/>
        </w:rPr>
        <w:t xml:space="preserve">los cálculos que soportaran el negocio, es decir, </w:t>
      </w:r>
      <w:r w:rsidR="00F125FD">
        <w:rPr>
          <w:sz w:val="20"/>
        </w:rPr>
        <w:t>los conteos de líneas, clases, y soporte al lenguaje</w:t>
      </w:r>
      <w:r w:rsidRPr="006502E7">
        <w:rPr>
          <w:sz w:val="20"/>
        </w:rPr>
        <w:t>.</w:t>
      </w:r>
      <w:r>
        <w:rPr>
          <w:sz w:val="20"/>
        </w:rPr>
        <w:t xml:space="preserve"> El componente </w:t>
      </w:r>
      <w:proofErr w:type="spellStart"/>
      <w:r>
        <w:rPr>
          <w:sz w:val="20"/>
        </w:rPr>
        <w:t>Controller</w:t>
      </w:r>
      <w:proofErr w:type="spellEnd"/>
      <w:r>
        <w:rPr>
          <w:sz w:val="20"/>
        </w:rPr>
        <w:t>, estará compuesto por las clases que orquestarán el flujo de la aplicación, y que servirán de intermediarios entre las salidas y entradas del programa. Por último, se encuentra el componente View, que es la clase que contiene la interfaz de usuario; esta interfaz está contenida en una clase, y muestra la bienvenida al usuario junto con los datos calculados que genere la aplicación.</w:t>
      </w:r>
    </w:p>
    <w:p w:rsidR="000D7BAE" w:rsidRDefault="000D7BAE" w:rsidP="000D7BAE">
      <w:pPr>
        <w:jc w:val="both"/>
        <w:rPr>
          <w:sz w:val="20"/>
        </w:rPr>
      </w:pPr>
      <w:r>
        <w:rPr>
          <w:sz w:val="20"/>
        </w:rPr>
        <w:t xml:space="preserve">Las relaciones entre los diferentes componente son de manera bidireccional, y se relacionan tal cual como se ve en la imagen. En este orden, el componente Modelo se relaciona con el componente </w:t>
      </w:r>
      <w:proofErr w:type="spellStart"/>
      <w:r>
        <w:rPr>
          <w:sz w:val="20"/>
        </w:rPr>
        <w:t>Controller</w:t>
      </w:r>
      <w:proofErr w:type="spellEnd"/>
      <w:r>
        <w:rPr>
          <w:sz w:val="20"/>
        </w:rPr>
        <w:t xml:space="preserve"> y con View, lo cual establece los flujos de información de la aplicación.</w:t>
      </w:r>
    </w:p>
    <w:p w:rsidR="000D7BAE" w:rsidRDefault="000D7BAE" w:rsidP="000D7BAE">
      <w:pPr>
        <w:spacing w:after="160" w:line="259" w:lineRule="auto"/>
      </w:pPr>
    </w:p>
    <w:p w:rsidR="00A91D33" w:rsidRDefault="00A91D33" w:rsidP="00445DDA">
      <w:pPr>
        <w:pStyle w:val="Ttulo1"/>
      </w:pPr>
      <w:r>
        <w:t>Tamaño de los componentes</w:t>
      </w:r>
    </w:p>
    <w:p w:rsidR="00A91D33" w:rsidRDefault="0080160E">
      <w:r>
        <w:t>Los tamaños estimados de cada componente se encuentran especificados en el formato STRAT de la iteración.</w:t>
      </w:r>
    </w:p>
    <w:p w:rsidR="00D13F81" w:rsidRDefault="00A91D33" w:rsidP="00445DDA">
      <w:pPr>
        <w:pStyle w:val="Ttulo1"/>
      </w:pPr>
      <w:r>
        <w:lastRenderedPageBreak/>
        <w:t>Funciones</w:t>
      </w:r>
    </w:p>
    <w:p w:rsidR="00A91D33" w:rsidRDefault="0080160E">
      <w:r>
        <w:t>Las funciones que se implementaran son las siguientes:</w:t>
      </w:r>
    </w:p>
    <w:p w:rsidR="0085070F" w:rsidRDefault="0085070F" w:rsidP="0085070F">
      <w:pPr>
        <w:pStyle w:val="Prrafodelista"/>
        <w:numPr>
          <w:ilvl w:val="0"/>
          <w:numId w:val="1"/>
        </w:numPr>
      </w:pPr>
      <w:r>
        <w:t xml:space="preserve">Conteo de líneas lógicas por cada  procedimiento, función o rutina. </w:t>
      </w:r>
    </w:p>
    <w:p w:rsidR="0085070F" w:rsidRDefault="0085070F" w:rsidP="0085070F">
      <w:pPr>
        <w:pStyle w:val="Prrafodelista"/>
        <w:numPr>
          <w:ilvl w:val="0"/>
          <w:numId w:val="1"/>
        </w:numPr>
      </w:pPr>
      <w:r>
        <w:t>Conteo de clases.</w:t>
      </w:r>
    </w:p>
    <w:p w:rsidR="0085070F" w:rsidRDefault="0085070F" w:rsidP="0085070F">
      <w:pPr>
        <w:pStyle w:val="Prrafodelista"/>
        <w:numPr>
          <w:ilvl w:val="0"/>
          <w:numId w:val="1"/>
        </w:numPr>
      </w:pPr>
      <w:r>
        <w:t>Mostrar una descripción de clases (métodos, atributos, visibilidad).</w:t>
      </w:r>
    </w:p>
    <w:p w:rsidR="0085070F" w:rsidRDefault="0085070F" w:rsidP="0085070F">
      <w:pPr>
        <w:pStyle w:val="Prrafodelista"/>
        <w:numPr>
          <w:ilvl w:val="0"/>
          <w:numId w:val="1"/>
        </w:numPr>
      </w:pPr>
      <w:r>
        <w:t>Mostrar una descripción del programa (paquetes, clases por paquete).</w:t>
      </w:r>
    </w:p>
    <w:p w:rsidR="0085070F" w:rsidRDefault="0085070F" w:rsidP="00B661D5">
      <w:pPr>
        <w:pStyle w:val="Prrafodelista"/>
        <w:numPr>
          <w:ilvl w:val="0"/>
          <w:numId w:val="1"/>
        </w:numPr>
      </w:pPr>
      <w:r>
        <w:t>Leer una configuración de reglas de análisis de complejidad, relaciones, acoplamiento y accesibilidad de un programa en java.</w:t>
      </w:r>
      <w:bookmarkStart w:id="0" w:name="_GoBack"/>
      <w:bookmarkEnd w:id="0"/>
      <w:r w:rsidR="00B661D5">
        <w:t xml:space="preserve"> </w:t>
      </w:r>
    </w:p>
    <w:p w:rsidR="0085070F" w:rsidRDefault="0085070F" w:rsidP="0085070F">
      <w:r>
        <w:t>Nota: En este caso, el programa que se usara estará embebido en el proyecto.</w:t>
      </w:r>
    </w:p>
    <w:p w:rsidR="00D13F81" w:rsidRDefault="00D13F81"/>
    <w:p w:rsidR="00D13F81" w:rsidRDefault="00D13F81"/>
    <w:p w:rsidR="00D40E8B" w:rsidRDefault="00D40E8B" w:rsidP="00D40E8B">
      <w:pPr>
        <w:rPr>
          <w:sz w:val="16"/>
          <w:szCs w:val="16"/>
        </w:rPr>
      </w:pPr>
    </w:p>
    <w:p w:rsidR="00D40E8B" w:rsidRDefault="00D40E8B" w:rsidP="00D40E8B">
      <w:pPr>
        <w:rPr>
          <w:b/>
          <w:sz w:val="20"/>
        </w:rPr>
      </w:pPr>
    </w:p>
    <w:p w:rsidR="00D40E8B" w:rsidRDefault="00D40E8B" w:rsidP="00D40E8B">
      <w:pPr>
        <w:jc w:val="both"/>
        <w:rPr>
          <w:sz w:val="20"/>
        </w:rPr>
      </w:pPr>
    </w:p>
    <w:sectPr w:rsidR="00D40E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00B62"/>
    <w:multiLevelType w:val="hybridMultilevel"/>
    <w:tmpl w:val="A8A43F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703545"/>
    <w:multiLevelType w:val="hybridMultilevel"/>
    <w:tmpl w:val="A3F2F95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FD7"/>
    <w:rsid w:val="000D7BAE"/>
    <w:rsid w:val="00161805"/>
    <w:rsid w:val="002A4FD7"/>
    <w:rsid w:val="00380DA8"/>
    <w:rsid w:val="00445DDA"/>
    <w:rsid w:val="0080160E"/>
    <w:rsid w:val="0085070F"/>
    <w:rsid w:val="00A91D33"/>
    <w:rsid w:val="00B661D5"/>
    <w:rsid w:val="00D13F81"/>
    <w:rsid w:val="00D40E8B"/>
    <w:rsid w:val="00F125FD"/>
    <w:rsid w:val="00FA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B2A5537-7D68-40EE-9F17-810F272E4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7577"/>
    <w:pPr>
      <w:spacing w:after="200" w:line="276" w:lineRule="auto"/>
    </w:pPr>
    <w:rPr>
      <w:rFonts w:ascii="Calibri" w:eastAsia="Calibri" w:hAnsi="Calibri" w:cs="Calibri"/>
      <w:color w:val="00000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A91D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1D3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CO"/>
    </w:rPr>
  </w:style>
  <w:style w:type="paragraph" w:styleId="Sinespaciado">
    <w:name w:val="No Spacing"/>
    <w:uiPriority w:val="1"/>
    <w:qFormat/>
    <w:rsid w:val="00A91D33"/>
    <w:pPr>
      <w:spacing w:after="0" w:line="240" w:lineRule="auto"/>
    </w:pPr>
    <w:rPr>
      <w:rFonts w:ascii="Calibri" w:eastAsia="Calibri" w:hAnsi="Calibri" w:cs="Calibri"/>
      <w:color w:val="000000"/>
      <w:szCs w:val="20"/>
      <w:lang w:eastAsia="es-CO"/>
    </w:rPr>
  </w:style>
  <w:style w:type="character" w:styleId="Textoennegrita">
    <w:name w:val="Strong"/>
    <w:basedOn w:val="Fuentedeprrafopredeter"/>
    <w:uiPriority w:val="22"/>
    <w:qFormat/>
    <w:rsid w:val="00A91D33"/>
    <w:rPr>
      <w:b/>
      <w:bCs/>
    </w:rPr>
  </w:style>
  <w:style w:type="paragraph" w:styleId="Prrafodelista">
    <w:name w:val="List Paragraph"/>
    <w:basedOn w:val="Normal"/>
    <w:uiPriority w:val="34"/>
    <w:qFormat/>
    <w:rsid w:val="0085070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328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12</cp:revision>
  <dcterms:created xsi:type="dcterms:W3CDTF">2015-04-11T19:18:00Z</dcterms:created>
  <dcterms:modified xsi:type="dcterms:W3CDTF">2015-04-11T22:55:00Z</dcterms:modified>
</cp:coreProperties>
</file>