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8" name="image4.png"/>
            <a:graphic>
              <a:graphicData uri="http://schemas.openxmlformats.org/drawingml/2006/picture">
                <pic:pic>
                  <pic:nvPicPr>
                    <pic:cNvPr descr="Global Rain logo" id="0" name="image4.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6/18/2023</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Amanda de los Santos</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9" name="image9.png"/>
            <a:graphic>
              <a:graphicData uri="http://schemas.openxmlformats.org/drawingml/2006/picture">
                <pic:pic>
                  <pic:nvPicPr>
                    <pic:cNvPr descr="Artemis Financial logo" id="0" name="image9.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Amanda de los Santos</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The recommended algorithm cipher for this application is SHA-256. SHA, or Secure Hash Algorishm, was created by the National Security Agency. SHA-256 specifically is a cryptographic hash function that outputs values that are 256-bits long. SHA-256 is one of the most secure hash functions out there right now. This is one that the US government requires agencies to use to protect the sensitive information they have. This cipher can withstand most brute-force attacks as it would need 2^256 attempts to generate the initial data. </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3E">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Pr>
        <w:drawing>
          <wp:inline distB="114300" distT="114300" distL="114300" distR="114300">
            <wp:extent cx="5943600" cy="21844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3">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12573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8">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Pr>
        <w:drawing>
          <wp:inline distB="114300" distT="114300" distL="114300" distR="114300">
            <wp:extent cx="5229225" cy="63627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29225"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4D">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E">
      <w:pPr>
        <w:rPr>
          <w:sz w:val="22"/>
          <w:szCs w:val="22"/>
        </w:rPr>
      </w:pPr>
      <w:r w:rsidDel="00000000" w:rsidR="00000000" w:rsidRPr="00000000">
        <w:rPr>
          <w:sz w:val="22"/>
          <w:szCs w:val="22"/>
          <w:rtl w:val="0"/>
        </w:rPr>
        <w:br w:type="textWrapping"/>
        <w:t xml:space="preserve">Initial dependency check:</w:t>
      </w:r>
    </w:p>
    <w:p w:rsidR="00000000" w:rsidDel="00000000" w:rsidP="00000000" w:rsidRDefault="00000000" w:rsidRPr="00000000" w14:paraId="0000004F">
      <w:pPr>
        <w:rPr>
          <w:sz w:val="22"/>
          <w:szCs w:val="22"/>
        </w:rPr>
      </w:pPr>
      <w:r w:rsidDel="00000000" w:rsidR="00000000" w:rsidRPr="00000000">
        <w:rPr>
          <w:sz w:val="22"/>
          <w:szCs w:val="22"/>
        </w:rPr>
        <w:drawing>
          <wp:inline distB="114300" distT="114300" distL="114300" distR="114300">
            <wp:extent cx="5943600" cy="33655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sz w:val="22"/>
          <w:szCs w:val="22"/>
          <w:rtl w:val="0"/>
        </w:rPr>
        <w:br w:type="textWrapping"/>
        <w:br w:type="textWrapping"/>
        <w:br w:type="textWrapping"/>
        <w:t xml:space="preserve">After refactoring:</w:t>
      </w:r>
    </w:p>
    <w:p w:rsidR="00000000" w:rsidDel="00000000" w:rsidP="00000000" w:rsidRDefault="00000000" w:rsidRPr="00000000" w14:paraId="00000050">
      <w:pPr>
        <w:rPr>
          <w:sz w:val="22"/>
          <w:szCs w:val="22"/>
        </w:rPr>
      </w:pPr>
      <w:r w:rsidDel="00000000" w:rsidR="00000000" w:rsidRPr="00000000">
        <w:rPr>
          <w:sz w:val="22"/>
          <w:szCs w:val="22"/>
        </w:rPr>
        <w:drawing>
          <wp:inline distB="114300" distT="114300" distL="114300" distR="114300">
            <wp:extent cx="5943600" cy="33147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Pr>
        <w:drawing>
          <wp:inline distB="114300" distT="114300" distL="114300" distR="114300">
            <wp:extent cx="5943600" cy="10795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079500"/>
                    </a:xfrm>
                    <a:prstGeom prst="rect"/>
                    <a:ln/>
                  </pic:spPr>
                </pic:pic>
              </a:graphicData>
            </a:graphic>
          </wp:inline>
        </w:drawing>
      </w:r>
      <w:r w:rsidDel="00000000" w:rsidR="00000000" w:rsidRPr="00000000">
        <w:rPr>
          <w:sz w:val="22"/>
          <w:szCs w:val="22"/>
          <w:rtl w:val="0"/>
        </w:rPr>
        <w:br w:type="textWrapping"/>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4">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Pr>
        <w:drawing>
          <wp:inline distB="114300" distT="114300" distL="114300" distR="114300">
            <wp:extent cx="5943600" cy="10795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tl w:val="0"/>
        </w:rPr>
        <w:t xml:space="preserve">Refactoring code is a positive step in security as it helps strengthen any vulnerabilities that may be in the application. This will create more peace of mind for the company knowing that the sensitive data within the application is better protected. Using the algorithm cipher described above, SHA-256, would protect the application against many types of attacks, such as brute-force attacks. Continually updating and checking the application for new updates for any of the libraries within the application will also help protect the application, as well as continuing to check for new threats that have arisen. </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tl w:val="0"/>
        </w:rPr>
        <w:t xml:space="preserve">Keeping in mind the current industry standard is key to continual improvement in terms of securing an application such as this one. Making sure that the most recent and best algorithm cipher will make sure all data remains secure constantly. The developers working on the application should make sure the code remains clean and secure throughout building the application, and while checking for any vulnerabilities. They should also be continually testing for new or existing security issues. </w:t>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ffFQ/HMeEenN+3gXL4NtPgLGIA==">CgMxLjAyCGguZ2pkZ3hzMgloLjMwajB6bGwyCWguMWZvYjl0ZTIJaC4zem55c2g3MgloLjJldDkycDAyCGgudHlqY3d0MgloLjNkeTZ2a20yCWguMXQzaDVzZjIJaC40ZDM0b2c4MgloLjJzOGV5bzEyCWguMTdkcDh2dTIJaC4zcmRjcmpuMgloLjI2aW4xcmc4AHIhMWx2WkRieDhlOGtxaUw0TlkyelZUdEtIOUhwRWc0d3dl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