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21014C" w14:paraId="72B26893" w14:textId="77777777" w:rsidTr="0021014C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025FF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08CEA1D9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BF1F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F86E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6AA7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21014C" w14:paraId="6EDC1AFA" w14:textId="77777777" w:rsidTr="0021014C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62BC6C" w14:textId="77777777" w:rsidR="0021014C" w:rsidRDefault="00210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602B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F86F" w14:textId="77777777" w:rsidR="0021014C" w:rsidRDefault="0021014C" w:rsidP="0021014C">
            <w:pPr>
              <w:jc w:val="center"/>
            </w:pPr>
            <w:r>
              <w:t>26/06/2026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979C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7</w:t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21014C" w14:paraId="1B6A5729" w14:textId="77777777" w:rsidTr="0021014C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A60A5" w14:textId="77777777" w:rsidR="0021014C" w:rsidRPr="0021014C" w:rsidRDefault="0021014C" w:rsidP="004F4C37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Programa Indique e Ganhe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21014C" w14:paraId="2E869597" w14:textId="77777777" w:rsidTr="0021014C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74CC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9AD0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FC32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F3D1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50BF" w14:textId="77777777" w:rsidR="0021014C" w:rsidRPr="0021014C" w:rsidRDefault="0021014C" w:rsidP="0021014C">
            <w:pPr>
              <w:jc w:val="center"/>
              <w:rPr>
                <w:b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21014C" w14:paraId="649008CC" w14:textId="77777777" w:rsidTr="0021014C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9266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5D5F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EB57" w14:textId="77777777" w:rsidR="0021014C" w:rsidRDefault="0021014C" w:rsidP="0021014C">
            <w:pPr>
              <w:jc w:val="center"/>
            </w:pPr>
          </w:p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3CAD" w14:textId="77777777" w:rsidR="0021014C" w:rsidRDefault="0021014C" w:rsidP="0021014C">
            <w:pPr>
              <w:jc w:val="center"/>
            </w:pPr>
            <w:r>
              <w:t>26/06/2026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8B0B" w14:textId="77777777" w:rsidR="0021014C" w:rsidRDefault="0021014C" w:rsidP="0021014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6D2A22F0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333F40B1" w14:textId="77777777" w:rsidR="00891A07" w:rsidRPr="00891A07" w:rsidRDefault="00891A07" w:rsidP="00891A07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891A07">
        <w:rPr>
          <w:rFonts w:ascii="Arial" w:eastAsia="Arial" w:hAnsi="Arial" w:cs="Arial"/>
          <w:sz w:val="19"/>
          <w:szCs w:val="19"/>
        </w:rPr>
        <w:t xml:space="preserve">Estabelecer as diretrizes para atendimento das solicitações relacionadas ao Programa Indique e Ganhe da </w:t>
      </w:r>
      <w:proofErr w:type="spellStart"/>
      <w:r w:rsidRPr="00891A07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91A07">
        <w:rPr>
          <w:rFonts w:ascii="Arial" w:eastAsia="Arial" w:hAnsi="Arial" w:cs="Arial"/>
          <w:sz w:val="19"/>
          <w:szCs w:val="19"/>
        </w:rPr>
        <w:t>, padronizando as orientações sobre participação no programa, regras de elegibilidade, indicação de novos clientes, resgate das recompensas e tratamento de inconsistências.</w:t>
      </w:r>
    </w:p>
    <w:p w14:paraId="048B348C" w14:textId="5120D8D1" w:rsidR="00B56A5A" w:rsidRPr="00336344" w:rsidRDefault="00891A07" w:rsidP="00891A07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891A07">
        <w:rPr>
          <w:rFonts w:ascii="Arial" w:eastAsia="Arial" w:hAnsi="Arial" w:cs="Arial"/>
          <w:sz w:val="19"/>
          <w:szCs w:val="19"/>
        </w:rPr>
        <w:t xml:space="preserve">O objetivo deste procedimento é garantir que os atendentes forneçam informações claras e padronizadas aos clientes, </w:t>
      </w:r>
      <w:r w:rsidR="00094723" w:rsidRPr="00094723">
        <w:rPr>
          <w:rFonts w:ascii="Arial" w:eastAsia="Arial" w:hAnsi="Arial" w:cs="Arial"/>
          <w:sz w:val="19"/>
          <w:szCs w:val="19"/>
        </w:rPr>
        <w:t xml:space="preserve">realizando as validações operacionais disponíveis ao Atendimento e escalando os casos para a equipe de </w:t>
      </w:r>
      <w:r w:rsidR="00094723" w:rsidRPr="00094723">
        <w:rPr>
          <w:rFonts w:ascii="Arial" w:eastAsia="Arial" w:hAnsi="Arial" w:cs="Arial"/>
          <w:b/>
          <w:bCs/>
          <w:sz w:val="19"/>
          <w:szCs w:val="19"/>
        </w:rPr>
        <w:t>Suporte de Atendimento</w:t>
      </w:r>
      <w:r w:rsidR="00094723" w:rsidRPr="00094723">
        <w:rPr>
          <w:rFonts w:ascii="Arial" w:eastAsia="Arial" w:hAnsi="Arial" w:cs="Arial"/>
          <w:sz w:val="19"/>
          <w:szCs w:val="19"/>
        </w:rPr>
        <w:t xml:space="preserve">, responsável por conduzir a tratativa junto ao </w:t>
      </w:r>
      <w:r w:rsidR="00094723" w:rsidRPr="00094723">
        <w:rPr>
          <w:rFonts w:ascii="Arial" w:eastAsia="Arial" w:hAnsi="Arial" w:cs="Arial"/>
          <w:b/>
          <w:bCs/>
          <w:sz w:val="19"/>
          <w:szCs w:val="19"/>
        </w:rPr>
        <w:t>Suporte Técnico</w:t>
      </w:r>
      <w:r w:rsidR="00094723" w:rsidRPr="00094723">
        <w:rPr>
          <w:rFonts w:ascii="Arial" w:eastAsia="Arial" w:hAnsi="Arial" w:cs="Arial"/>
          <w:sz w:val="19"/>
          <w:szCs w:val="19"/>
        </w:rPr>
        <w:t xml:space="preserve"> quando necessária a validação das informações sistêmicas do programa</w:t>
      </w:r>
      <w:r w:rsidRPr="00891A07">
        <w:rPr>
          <w:rFonts w:ascii="Arial" w:eastAsia="Arial" w:hAnsi="Arial" w:cs="Arial"/>
          <w:sz w:val="19"/>
          <w:szCs w:val="19"/>
        </w:rPr>
        <w:t>.</w:t>
      </w:r>
      <w:r w:rsidR="00336344" w:rsidRPr="00336344">
        <w:rPr>
          <w:rFonts w:ascii="Arial" w:eastAsia="Arial" w:hAnsi="Arial" w:cs="Arial"/>
          <w:sz w:val="19"/>
          <w:szCs w:val="19"/>
        </w:rPr>
        <w:t xml:space="preserve"> </w:t>
      </w:r>
    </w:p>
    <w:p w14:paraId="6494792A" w14:textId="738EDA49" w:rsidR="00094723" w:rsidRPr="00094723" w:rsidRDefault="00623B9B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3BDAB58F" w14:textId="77777777" w:rsidR="00094723" w:rsidRPr="00094723" w:rsidRDefault="00094723" w:rsidP="00094723">
      <w:pPr>
        <w:pStyle w:val="SemEspaamento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09472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094723">
        <w:rPr>
          <w:rFonts w:ascii="Arial" w:eastAsia="Arial" w:hAnsi="Arial" w:cs="Arial"/>
          <w:sz w:val="19"/>
          <w:szCs w:val="19"/>
        </w:rPr>
        <w:t xml:space="preserve"> relacionados ao Programa </w:t>
      </w:r>
      <w:r w:rsidRPr="00094723">
        <w:rPr>
          <w:rFonts w:ascii="Arial" w:eastAsia="Arial" w:hAnsi="Arial" w:cs="Arial"/>
          <w:b/>
          <w:bCs/>
          <w:sz w:val="19"/>
          <w:szCs w:val="19"/>
        </w:rPr>
        <w:t>Indique e Ganhe</w:t>
      </w:r>
      <w:r w:rsidRPr="00094723">
        <w:rPr>
          <w:rFonts w:ascii="Arial" w:eastAsia="Arial" w:hAnsi="Arial" w:cs="Arial"/>
          <w:sz w:val="19"/>
          <w:szCs w:val="19"/>
        </w:rPr>
        <w:t>.</w:t>
      </w:r>
    </w:p>
    <w:p w14:paraId="5073F7B4" w14:textId="77777777" w:rsidR="00094723" w:rsidRPr="00094723" w:rsidRDefault="00094723" w:rsidP="00094723">
      <w:pPr>
        <w:pStyle w:val="SemEspaamento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Abrange os seguintes cenários:</w:t>
      </w:r>
    </w:p>
    <w:p w14:paraId="0BF29C8B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Informações gerais sobre o Programa Indique e Ganhe;</w:t>
      </w:r>
    </w:p>
    <w:p w14:paraId="756C4667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Orientações sobre participação no programa;</w:t>
      </w:r>
    </w:p>
    <w:p w14:paraId="55D5C950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Compartilhamento e utilização do código de indicação;</w:t>
      </w:r>
    </w:p>
    <w:p w14:paraId="0598F17C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Regras de elegibilidade para recebimento da recompensa;</w:t>
      </w:r>
    </w:p>
    <w:p w14:paraId="5774D958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Consulta sobre o status das indicações;</w:t>
      </w:r>
    </w:p>
    <w:p w14:paraId="38C2E0C2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Orientações sobre o resgate das recompensas;</w:t>
      </w:r>
    </w:p>
    <w:p w14:paraId="27353983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Informações sobre prazos de pagamento das recompensas;</w:t>
      </w:r>
    </w:p>
    <w:p w14:paraId="3FEC118F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Tratativas relacionadas a inconsistências no crédito das recompensas ou no processo de resgate;</w:t>
      </w:r>
    </w:p>
    <w:p w14:paraId="5E6A72EA" w14:textId="77777777" w:rsidR="00094723" w:rsidRPr="00094723" w:rsidRDefault="00094723" w:rsidP="00094723">
      <w:pPr>
        <w:pStyle w:val="SemEspaamento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Abertura de requisição para o Suporte Técnico, quando aplicável.</w:t>
      </w:r>
    </w:p>
    <w:p w14:paraId="34C75E4A" w14:textId="77777777" w:rsidR="00094723" w:rsidRPr="00094723" w:rsidRDefault="00094723" w:rsidP="00094723">
      <w:pPr>
        <w:pStyle w:val="SemEspaamento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Não fazem parte do escopo deste procedimento:</w:t>
      </w:r>
    </w:p>
    <w:p w14:paraId="5F790A35" w14:textId="77777777" w:rsidR="00094723" w:rsidRPr="00094723" w:rsidRDefault="00094723" w:rsidP="00094723">
      <w:pPr>
        <w:pStyle w:val="SemEspaamento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Análise técnica sobre a vinculação do código de indicação ao usuário convidado;</w:t>
      </w:r>
    </w:p>
    <w:p w14:paraId="41897E7A" w14:textId="77777777" w:rsidR="00094723" w:rsidRPr="00094723" w:rsidRDefault="00094723" w:rsidP="00094723">
      <w:pPr>
        <w:pStyle w:val="SemEspaamento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Validação sistêmica da contabilização das indicações;</w:t>
      </w:r>
    </w:p>
    <w:p w14:paraId="52C5E563" w14:textId="77777777" w:rsidR="00094723" w:rsidRPr="00094723" w:rsidRDefault="00094723" w:rsidP="00094723">
      <w:pPr>
        <w:pStyle w:val="SemEspaamento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Alteração ou correção manual do saldo de recompensas;</w:t>
      </w:r>
    </w:p>
    <w:p w14:paraId="0CFDE35B" w14:textId="77777777" w:rsidR="00094723" w:rsidRPr="00094723" w:rsidRDefault="00094723" w:rsidP="00094723">
      <w:pPr>
        <w:pStyle w:val="SemEspaamento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>Processamento financeiro do pagamento das recompensas;</w:t>
      </w:r>
    </w:p>
    <w:p w14:paraId="180AC83A" w14:textId="5B72DB29" w:rsidR="00B56A5A" w:rsidRPr="00094723" w:rsidRDefault="00094723" w:rsidP="00094723">
      <w:pPr>
        <w:pStyle w:val="SemEspaamento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sz w:val="19"/>
          <w:szCs w:val="19"/>
        </w:rPr>
        <w:t xml:space="preserve">Escalonamento de chamados para a equipe de </w:t>
      </w:r>
      <w:r w:rsidRPr="00094723">
        <w:rPr>
          <w:rFonts w:ascii="Arial" w:eastAsia="Arial" w:hAnsi="Arial" w:cs="Arial"/>
          <w:b/>
          <w:bCs/>
          <w:sz w:val="19"/>
          <w:szCs w:val="19"/>
        </w:rPr>
        <w:t>Suporte de Atendimento</w:t>
      </w:r>
      <w:r w:rsidRPr="00094723">
        <w:rPr>
          <w:rFonts w:ascii="Arial" w:eastAsia="Arial" w:hAnsi="Arial" w:cs="Arial"/>
          <w:sz w:val="19"/>
          <w:szCs w:val="19"/>
        </w:rPr>
        <w:t>, quando necessária a validação das informações do Programa Indique e Ganhe.</w:t>
      </w:r>
    </w:p>
    <w:p w14:paraId="70B0286B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2C2BA3E6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Programa Indique e Ganhe:</w:t>
      </w:r>
      <w:r w:rsidRPr="00094723">
        <w:rPr>
          <w:rFonts w:ascii="Arial" w:eastAsia="Arial" w:hAnsi="Arial" w:cs="Arial"/>
          <w:sz w:val="19"/>
          <w:szCs w:val="19"/>
        </w:rPr>
        <w:t xml:space="preserve"> Programa promocional da </w:t>
      </w:r>
      <w:proofErr w:type="spellStart"/>
      <w:r w:rsidRPr="0009472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094723">
        <w:rPr>
          <w:rFonts w:ascii="Arial" w:eastAsia="Arial" w:hAnsi="Arial" w:cs="Arial"/>
          <w:sz w:val="19"/>
          <w:szCs w:val="19"/>
        </w:rPr>
        <w:t xml:space="preserve"> que permite ao usuário receber recompensas financeiras ao indicar novos clientes que contratem um Empréstimo Pessoal, desde que atendidos os critérios de elegibilidade estabelecidos pelo regulamento.</w:t>
      </w:r>
    </w:p>
    <w:p w14:paraId="213B6B06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Usuário Indicador:</w:t>
      </w:r>
      <w:r w:rsidRPr="00094723">
        <w:rPr>
          <w:rFonts w:ascii="Arial" w:eastAsia="Arial" w:hAnsi="Arial" w:cs="Arial"/>
          <w:sz w:val="19"/>
          <w:szCs w:val="19"/>
        </w:rPr>
        <w:t xml:space="preserve"> Cliente da </w:t>
      </w:r>
      <w:proofErr w:type="spellStart"/>
      <w:r w:rsidRPr="0009472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094723">
        <w:rPr>
          <w:rFonts w:ascii="Arial" w:eastAsia="Arial" w:hAnsi="Arial" w:cs="Arial"/>
          <w:sz w:val="19"/>
          <w:szCs w:val="19"/>
        </w:rPr>
        <w:t xml:space="preserve"> que compartilha seu código de indicação com terceiros para participação no Programa Indique e Ganhe.</w:t>
      </w:r>
    </w:p>
    <w:p w14:paraId="7F858F0E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Usuário Convidado:</w:t>
      </w:r>
      <w:r w:rsidRPr="00094723">
        <w:rPr>
          <w:rFonts w:ascii="Arial" w:eastAsia="Arial" w:hAnsi="Arial" w:cs="Arial"/>
          <w:sz w:val="19"/>
          <w:szCs w:val="19"/>
        </w:rPr>
        <w:t xml:space="preserve"> Pessoa que recebe o código de indicação, realiza seu cadastro no aplicativo </w:t>
      </w:r>
      <w:proofErr w:type="spellStart"/>
      <w:r w:rsidRPr="0009472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094723">
        <w:rPr>
          <w:rFonts w:ascii="Arial" w:eastAsia="Arial" w:hAnsi="Arial" w:cs="Arial"/>
          <w:sz w:val="19"/>
          <w:szCs w:val="19"/>
        </w:rPr>
        <w:t xml:space="preserve"> e contrata um Empréstimo Pessoal, atendendo aos critérios de elegibilidade do programa.</w:t>
      </w:r>
    </w:p>
    <w:p w14:paraId="41CE1009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Código de Indicação:</w:t>
      </w:r>
      <w:r w:rsidRPr="00094723">
        <w:rPr>
          <w:rFonts w:ascii="Arial" w:eastAsia="Arial" w:hAnsi="Arial" w:cs="Arial"/>
          <w:sz w:val="19"/>
          <w:szCs w:val="19"/>
        </w:rPr>
        <w:t xml:space="preserve"> Código único disponibilizado ao usuário indicador para compartilhamento com novos clientes. O código deverá ser informado pelo usuário convidado no momento do cadastro no aplicativo para que a indicação seja elegível.</w:t>
      </w:r>
    </w:p>
    <w:p w14:paraId="1949FE2A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Elegibilidade:</w:t>
      </w:r>
      <w:r w:rsidRPr="00094723">
        <w:rPr>
          <w:rFonts w:ascii="Arial" w:eastAsia="Arial" w:hAnsi="Arial" w:cs="Arial"/>
          <w:sz w:val="19"/>
          <w:szCs w:val="19"/>
        </w:rPr>
        <w:t xml:space="preserve"> Conjunto de regras que determina o direito ao recebimento da recompensa pelo usuário indicador, incluindo a utilização do código de indicação pelo usuário convidado, contratação do Empréstimo Pessoal, adimplência do contrato e demais condições previstas no regulamento do programa.</w:t>
      </w:r>
    </w:p>
    <w:p w14:paraId="46A86361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Saldo de Recompensas:</w:t>
      </w:r>
      <w:r w:rsidRPr="00094723">
        <w:rPr>
          <w:rFonts w:ascii="Arial" w:eastAsia="Arial" w:hAnsi="Arial" w:cs="Arial"/>
          <w:sz w:val="19"/>
          <w:szCs w:val="19"/>
        </w:rPr>
        <w:t xml:space="preserve"> Valor acumulado pelo usuário indicador referente às indicações elegíveis, disponível para resgate por meio do aplicativo.</w:t>
      </w:r>
    </w:p>
    <w:p w14:paraId="44F95D13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lastRenderedPageBreak/>
        <w:t>Resgate de Recompensas:</w:t>
      </w:r>
      <w:r w:rsidRPr="00094723">
        <w:rPr>
          <w:rFonts w:ascii="Arial" w:eastAsia="Arial" w:hAnsi="Arial" w:cs="Arial"/>
          <w:sz w:val="19"/>
          <w:szCs w:val="19"/>
        </w:rPr>
        <w:t xml:space="preserve"> Solicitação realizada pelo usuário indicador para transferência do saldo disponível para uma chave Pix vinculada ao seu CPF, observadas as regras e prazos previstos pelo programa.</w:t>
      </w:r>
    </w:p>
    <w:p w14:paraId="2D747DC4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Chave Pix CPF:</w:t>
      </w:r>
      <w:r w:rsidRPr="00094723">
        <w:rPr>
          <w:rFonts w:ascii="Arial" w:eastAsia="Arial" w:hAnsi="Arial" w:cs="Arial"/>
          <w:sz w:val="19"/>
          <w:szCs w:val="19"/>
        </w:rPr>
        <w:t xml:space="preserve"> Chave Pix vinculada ao CPF do usuário indicador, utilizada como destino para o pagamento das recompensas resgatadas.</w:t>
      </w:r>
    </w:p>
    <w:p w14:paraId="69099634" w14:textId="77777777" w:rsidR="00094723" w:rsidRPr="00094723" w:rsidRDefault="00094723" w:rsidP="00094723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Suporte de Atendimento:</w:t>
      </w:r>
      <w:r w:rsidRPr="00094723">
        <w:rPr>
          <w:rFonts w:ascii="Arial" w:eastAsia="Arial" w:hAnsi="Arial" w:cs="Arial"/>
          <w:sz w:val="19"/>
          <w:szCs w:val="19"/>
        </w:rPr>
        <w:t xml:space="preserve"> Equipe responsável por receber os chamados escalados pelo Atendimento e intermediar as tratativas junto ao Suporte Técnico quando necessária a validação das informações sistêmicas do Programa Indique e Ganhe.</w:t>
      </w:r>
    </w:p>
    <w:p w14:paraId="6AE0AA0A" w14:textId="533A95AB" w:rsidR="00B56A5A" w:rsidRPr="006C0F30" w:rsidRDefault="00094723" w:rsidP="006C0F30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094723">
        <w:rPr>
          <w:rFonts w:ascii="Arial" w:eastAsia="Arial" w:hAnsi="Arial" w:cs="Arial"/>
          <w:b/>
          <w:bCs/>
          <w:sz w:val="19"/>
          <w:szCs w:val="19"/>
        </w:rPr>
        <w:t>Suporte Técnico:</w:t>
      </w:r>
      <w:r w:rsidRPr="00094723">
        <w:rPr>
          <w:rFonts w:ascii="Arial" w:eastAsia="Arial" w:hAnsi="Arial" w:cs="Arial"/>
          <w:sz w:val="19"/>
          <w:szCs w:val="19"/>
        </w:rPr>
        <w:t xml:space="preserve"> Equipe responsável pela validação das informações sistêmicas do Programa Indique e Ganhe, incluindo utilização do código de indicação, contabilização das indicações, saldo de recompensas e demais regras operacionais não disponíveis para consulta pelo Atendimento.</w:t>
      </w:r>
    </w:p>
    <w:p w14:paraId="47E83C37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21014C" w:rsidRPr="00117D6E" w14:paraId="0B2E8902" w14:textId="77777777" w:rsidTr="0021014C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E0214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9278BC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21014C" w:rsidRPr="00117D6E" w14:paraId="526A511A" w14:textId="77777777" w:rsidTr="0021014C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4ADADC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BAE830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Receber as solicitações relacionadas ao Programa Indique e Ganhe, prestar as orientações previstas neste procedimento, realizar as validações disponíveis nos sistemas internos, solicitar as informações necessárias para análise e escalar o chamado para a equipe de Suporte de Atendimento quando necessário.</w:t>
            </w:r>
          </w:p>
        </w:tc>
      </w:tr>
      <w:tr w:rsidR="0021014C" w:rsidRPr="00117D6E" w14:paraId="1B303E1C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B64037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de Atendimento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A5BCB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color w:val="000000"/>
                <w:sz w:val="19"/>
                <w:szCs w:val="19"/>
              </w:rPr>
              <w:t>Receber os chamados escalados pelo Atendimento, validar as informações operacionais disponíveis, acionar o Suporte Técnico quando necessária a análise das informações sistêmicas do programa e retornar o resultado da tratativa ao Atendimento.</w:t>
            </w:r>
          </w:p>
        </w:tc>
      </w:tr>
      <w:tr w:rsidR="0021014C" w:rsidRPr="00117D6E" w14:paraId="026815B4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CB76F7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Técnico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F9D73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as informações sistêmicas do Programa Indique e Ganhe, incluindo utilização do código de indicação, contabilização das indicações, elegibilidade das recompensas, saldo disponível para resgate e demais regras operacionais do programa.</w:t>
            </w:r>
          </w:p>
        </w:tc>
      </w:tr>
      <w:tr w:rsidR="0021014C" w:rsidRPr="00117D6E" w14:paraId="55E213A2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155475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 (Usuário Indicador)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603F1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color w:val="000000"/>
                <w:sz w:val="19"/>
                <w:szCs w:val="19"/>
              </w:rPr>
              <w:t>Compartilhar corretamente o código de indicação, fornecer as informações necessárias para análise da solicitação, informar o CPF do usuário convidado quando solicitado e manter uma chave Pix vinculada ao seu CPF para recebimento das recompensas.</w:t>
            </w:r>
          </w:p>
        </w:tc>
      </w:tr>
      <w:tr w:rsidR="0021014C" w:rsidRPr="00117D6E" w14:paraId="121F91C0" w14:textId="77777777" w:rsidTr="0021014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81AF2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 (Usuário Convidado)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EA1BD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o código de indicação no momento do cadastro no aplicativo, contratar um Empréstimo Pessoal e atender às condições de elegibilidade previstas no regulamento do Programa Indique e Ganhe.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21014C" w:rsidRPr="00117D6E" w14:paraId="08C6FD88" w14:textId="77777777" w:rsidTr="0021014C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26AAE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03610A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AE8F95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21014C" w:rsidRPr="00117D6E" w14:paraId="04FC13B6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8F8F0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2E14E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ao Programa Indique e Ganhe.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3A708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495F6DA7" w14:textId="77777777" w:rsidTr="0021014C">
        <w:trPr>
          <w:cantSplit/>
          <w:trHeight w:val="33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8CDBB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6214D" w14:textId="77777777" w:rsidR="0021014C" w:rsidRPr="00BC5F48" w:rsidRDefault="0021014C" w:rsidP="00BC5F48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Identificar o motivo do contato:</w:t>
            </w:r>
          </w:p>
          <w:p w14:paraId="0CC83954" w14:textId="77777777" w:rsidR="0021014C" w:rsidRPr="00BC5F48" w:rsidRDefault="0021014C" w:rsidP="00BC5F48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Informações sobre o programa;</w:t>
            </w:r>
          </w:p>
          <w:p w14:paraId="784C0163" w14:textId="77777777" w:rsidR="0021014C" w:rsidRPr="00BC5F48" w:rsidRDefault="0021014C" w:rsidP="00BC5F48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Elegibilidade da recompensa;</w:t>
            </w:r>
          </w:p>
          <w:p w14:paraId="16DE23CF" w14:textId="77777777" w:rsidR="0021014C" w:rsidRPr="00BC5F48" w:rsidRDefault="0021014C" w:rsidP="00BC5F48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Resgate da recompensa;</w:t>
            </w:r>
          </w:p>
          <w:p w14:paraId="631084F4" w14:textId="77777777" w:rsidR="0021014C" w:rsidRPr="00117D6E" w:rsidRDefault="0021014C" w:rsidP="00BC5F48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Inconsistência no programa.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96CCB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5861A0E7" w14:textId="77777777" w:rsidTr="0021014C">
        <w:trPr>
          <w:cantSplit/>
          <w:trHeight w:val="27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E8B90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3D02BA" w14:textId="77777777"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O cliente solicita apenas informações sobre o funcionamento do programa?</w:t>
            </w:r>
          </w:p>
          <w:p w14:paraId="4B9E9DAB" w14:textId="77777777" w:rsidR="0021014C" w:rsidRPr="00BC5F48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Sim: Orientar conforme as regras vigentes do Programa Indique e Ganhe e encerrar o atendimento.</w:t>
            </w:r>
          </w:p>
          <w:p w14:paraId="1F138BF4" w14:textId="77777777" w:rsidR="0021014C" w:rsidRPr="00117D6E" w:rsidRDefault="0021014C" w:rsidP="00BC5F48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Não: Prosseguir para a etapa 4.</w:t>
            </w:r>
            <w:r>
              <w:rPr>
                <w:rFonts w:ascii="Arial" w:eastAsia="Arial" w:hAnsi="Arial" w:cs="Arial"/>
                <w:sz w:val="19"/>
                <w:szCs w:val="19"/>
              </w:rPr>
              <w:tab/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CD98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52AAC4CE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6692BD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827D0" w14:textId="77777777" w:rsidR="0021014C" w:rsidRPr="00117D6E" w:rsidRDefault="0021014C" w:rsidP="007E6A09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A solicitação refere-se à elegibilidade da recompensa ou inconsistência relacionada à indicação?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BC378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1D181C58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4CE45B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168E0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Solicitar o CPF do usuário convidado e consultar, nos sistemas disponíveis, a existência de contratação do Empréstimo Pessoal e a situação contratual, quando aplicável.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812FEA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7D25A14C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042ADE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lastRenderedPageBreak/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D6AC0" w14:textId="77777777" w:rsidR="0021014C" w:rsidRPr="00BC5F48" w:rsidRDefault="0021014C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 xml:space="preserve">As validações disponíveis </w:t>
            </w:r>
            <w:r>
              <w:rPr>
                <w:rFonts w:ascii="Arial" w:eastAsia="Arial" w:hAnsi="Arial" w:cs="Arial"/>
                <w:sz w:val="19"/>
                <w:szCs w:val="19"/>
              </w:rPr>
              <w:t>ao Atendimento</w:t>
            </w:r>
            <w:r w:rsidRPr="00BC5F48">
              <w:rPr>
                <w:rFonts w:ascii="Arial" w:eastAsia="Arial" w:hAnsi="Arial" w:cs="Arial"/>
                <w:sz w:val="19"/>
                <w:szCs w:val="19"/>
              </w:rPr>
              <w:t xml:space="preserve"> são suficientes para esclarecer a solicitação?</w:t>
            </w:r>
          </w:p>
          <w:p w14:paraId="4A253B5D" w14:textId="77777777" w:rsidR="0021014C" w:rsidRPr="00BC5F48" w:rsidRDefault="0021014C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Sim: Orientar o cliente conforme as informações identificadas e encerrar o atendimento.</w:t>
            </w:r>
          </w:p>
          <w:p w14:paraId="1163430B" w14:textId="77777777" w:rsidR="0021014C" w:rsidRPr="00117D6E" w:rsidRDefault="0021014C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• Não: Prosseguir para a etapa 7.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FB1D3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2A304F3B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9E2E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2D9B0" w14:textId="77777777" w:rsidR="0021014C" w:rsidRPr="00117D6E" w:rsidRDefault="0021014C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Solicitar as evidências necessárias (quando aplicável) e escalar o chamado para a equipe de Suporte de Atendimento, informando o CPF do usuário indicador, CPF do usuário convidado, descrição detalhada da solicitação e demais informações relevantes para análise.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1614FF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700B7878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5C670C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E9FE51" w14:textId="77777777" w:rsidR="0021014C" w:rsidRPr="00117D6E" w:rsidRDefault="0021014C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A equipe de Suporte de Atendimento realizará as validações operacionais disponíveis e, quando necessário, encaminhará o caso ao Suporte Técnico para validação das informações sistêmicas do Programa Indique e Ganhe.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CE43CA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38BA164D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197681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E3DD5A" w14:textId="77777777" w:rsidR="0021014C" w:rsidRPr="00117D6E" w:rsidRDefault="0021014C" w:rsidP="00BC5F48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Após o retorno da análise, comunicar o cliente sobre o resultado da solicitação e, quando aplicável, orientá-lo quanto às próximas etapas.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AF78CC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7D26AE64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66568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9D3406" w14:textId="77777777" w:rsidR="0021014C" w:rsidRPr="00117D6E" w:rsidRDefault="0021014C" w:rsidP="00BC5F48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C5F48">
              <w:rPr>
                <w:rFonts w:ascii="Arial" w:eastAsia="Arial" w:hAnsi="Arial" w:cs="Arial"/>
                <w:sz w:val="19"/>
                <w:szCs w:val="19"/>
              </w:rPr>
              <w:t>A solicitação refere-se ao resgate da recompensa ou ao não recebimento do Pix após o resgate?</w:t>
            </w:r>
            <w:r w:rsidRPr="00BC5F48">
              <w:rPr>
                <w:rFonts w:ascii="Arial" w:eastAsia="Arial" w:hAnsi="Arial" w:cs="Arial"/>
                <w:sz w:val="19"/>
                <w:szCs w:val="19"/>
              </w:rPr>
              <w:br/>
              <w:t>• Sim: Verificar se o prazo de até 5 dias úteis para processamento do pagamento foi ultrapassado.</w:t>
            </w:r>
            <w:r w:rsidRPr="00BC5F48">
              <w:rPr>
                <w:rFonts w:ascii="Arial" w:eastAsia="Arial" w:hAnsi="Arial" w:cs="Arial"/>
                <w:sz w:val="19"/>
                <w:szCs w:val="19"/>
              </w:rPr>
              <w:br/>
              <w:t xml:space="preserve">• Não: Encerrar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o </w:t>
            </w:r>
            <w:r w:rsidRPr="00BC5F48">
              <w:rPr>
                <w:rFonts w:ascii="Arial" w:eastAsia="Arial" w:hAnsi="Arial" w:cs="Arial"/>
                <w:sz w:val="19"/>
                <w:szCs w:val="19"/>
              </w:rPr>
              <w:t>atendimento, conforme orientação prestada anteriormente.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E1C3EF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21014C" w:rsidRPr="00117D6E" w14:paraId="3D5A196D" w14:textId="77777777" w:rsidTr="0021014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FD3B3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1014C" w:rsidRPr="00BC5F48" w14:paraId="65527CD7" w14:textId="77777777">
              <w:trPr>
                <w:cantSplit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D5CE27" w14:textId="77777777" w:rsidR="0021014C" w:rsidRPr="00BC5F48" w:rsidRDefault="0021014C" w:rsidP="00BC5F48">
                  <w:pPr>
                    <w:tabs>
                      <w:tab w:val="left" w:pos="2965"/>
                    </w:tabs>
                    <w:spacing w:before="40" w:after="40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</w:tbl>
          <w:p w14:paraId="288C39AB" w14:textId="77777777" w:rsidR="0021014C" w:rsidRPr="00BC5F48" w:rsidRDefault="0021014C" w:rsidP="00BC5F48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vanish/>
                <w:sz w:val="19"/>
                <w:szCs w:val="19"/>
              </w:rPr>
            </w:pPr>
          </w:p>
          <w:tbl>
            <w:tblPr>
              <w:tblW w:w="460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9"/>
            </w:tblGrid>
            <w:tr w:rsidR="0021014C" w:rsidRPr="00BC5F48" w14:paraId="1146C56E" w14:textId="77777777" w:rsidTr="00BB3DF5">
              <w:trPr>
                <w:cantSplit/>
                <w:trHeight w:val="973"/>
                <w:tblCellSpacing w:w="15" w:type="dxa"/>
              </w:trPr>
              <w:tc>
                <w:tcPr>
                  <w:tcW w:w="4549" w:type="dxa"/>
                  <w:vAlign w:val="center"/>
                  <w:hideMark/>
                </w:tcPr>
                <w:p w14:paraId="268D2EBD" w14:textId="77777777" w:rsidR="0021014C" w:rsidRPr="00BC5F48" w:rsidRDefault="0021014C" w:rsidP="00BC5F48">
                  <w:pPr>
                    <w:tabs>
                      <w:tab w:val="left" w:pos="2965"/>
                    </w:tabs>
                    <w:spacing w:before="40" w:after="40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 w:rsidRPr="00BC5F48">
                    <w:rPr>
                      <w:rFonts w:ascii="Arial" w:eastAsia="Arial" w:hAnsi="Arial" w:cs="Arial"/>
                      <w:sz w:val="19"/>
                      <w:szCs w:val="19"/>
                    </w:rPr>
                    <w:t>O prazo de até 5 dias úteis foi ultrapassado?</w:t>
                  </w:r>
                  <w:r w:rsidRPr="00BC5F48">
                    <w:rPr>
                      <w:rFonts w:ascii="Arial" w:eastAsia="Arial" w:hAnsi="Arial" w:cs="Arial"/>
                      <w:sz w:val="19"/>
                      <w:szCs w:val="19"/>
                    </w:rPr>
                    <w:br/>
                    <w:t>• Não: Orientar o cliente a aguardar a conclusão do prazo informado no regulamento.</w:t>
                  </w:r>
                  <w:r w:rsidRPr="00BC5F48">
                    <w:rPr>
                      <w:rFonts w:ascii="Arial" w:eastAsia="Arial" w:hAnsi="Arial" w:cs="Arial"/>
                      <w:sz w:val="19"/>
                      <w:szCs w:val="19"/>
                    </w:rPr>
                    <w:br/>
                    <w:t>• Sim: Solicitar as evidências necessárias e escalar o chamado para a equipe de Suporte de Atendimento para análise do caso.</w:t>
                  </w:r>
                </w:p>
              </w:tc>
            </w:tr>
          </w:tbl>
          <w:p w14:paraId="6310CC59" w14:textId="77777777" w:rsidR="0021014C" w:rsidRPr="00117D6E" w:rsidRDefault="0021014C" w:rsidP="00BC5F48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7C65CD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46"/>
        <w:gridCol w:w="2419"/>
        <w:gridCol w:w="6690"/>
      </w:tblGrid>
      <w:tr w:rsidR="0021014C" w:rsidRPr="00117D6E" w14:paraId="59980227" w14:textId="77777777" w:rsidTr="0021014C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5587540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21014C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D970D83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6EE3EC6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21014C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CEADFC8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21014C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21014C" w:rsidRPr="00117D6E" w14:paraId="25516C82" w14:textId="77777777" w:rsidTr="0021014C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7976DCE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75C574B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C8DC1D2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Consultar registros anteriores relacionados ao Programa Indique e Ganhe, quando necessário.</w:t>
            </w:r>
          </w:p>
        </w:tc>
      </w:tr>
      <w:tr w:rsidR="0021014C" w:rsidRPr="00117D6E" w14:paraId="0028DDBB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BC7B30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CCEB09C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Dados Cadastrais do Usuário Indicador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05A3825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Validar os dados cadastrais do cliente solicitante.</w:t>
            </w:r>
          </w:p>
        </w:tc>
      </w:tr>
      <w:tr w:rsidR="0021014C" w:rsidRPr="00117D6E" w14:paraId="6AF2FC6C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ACEECD5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F606D11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Dados do Usuário Convidado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144E431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Mediante informação do CPF do usuário convidado pelo cliente, consultar os dados cadastrais disponíveis.</w:t>
            </w:r>
          </w:p>
        </w:tc>
      </w:tr>
      <w:tr w:rsidR="0021014C" w:rsidRPr="00117D6E" w14:paraId="5D7FD517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6CAA629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7552E2A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Contratação de Empréstimo Pessoal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9D8CEBD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Verificar se o usuário convidado possui contratação de Empréstimo Pessoal registrada no sistema.</w:t>
            </w:r>
          </w:p>
        </w:tc>
      </w:tr>
      <w:tr w:rsidR="0021014C" w:rsidRPr="00117D6E" w14:paraId="561A0796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C1EC88C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0059A3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Situação Contratual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7B6D39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Validar se o contrato do usuário convidado se encontra ativo e adimplente, quando aplicável à análise.</w:t>
            </w:r>
          </w:p>
        </w:tc>
      </w:tr>
      <w:tr w:rsidR="0021014C" w:rsidRPr="00117D6E" w14:paraId="738CADA4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A1E447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BF4904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Histórico de Solicitações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0F466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Consultar registros anteriores relacionados ao Programa Indique e Ganhe ou inconsistências já tratadas.</w:t>
            </w:r>
          </w:p>
        </w:tc>
      </w:tr>
      <w:tr w:rsidR="0021014C" w:rsidRPr="00117D6E" w14:paraId="15F69911" w14:textId="77777777" w:rsidTr="0021014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6EE5C71" w14:textId="77777777" w:rsidR="0021014C" w:rsidRPr="00F81821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5D6299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C51AF" w14:textId="77777777" w:rsidR="0021014C" w:rsidRPr="00117D6E" w:rsidRDefault="0021014C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Registrar e acompanhar o escalonamento do chamado para a equipe de Suporte de Atendimento, quando necessário.</w:t>
            </w:r>
          </w:p>
        </w:tc>
      </w:tr>
    </w:tbl>
    <w:p w14:paraId="108B74A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13A1859C" w14:textId="064DB3E8" w:rsidR="00B56A5A" w:rsidRDefault="006C0F30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6. PONTOS DE ATENÇÃO E REGRAS DO PROCESSO</w:t>
      </w:r>
    </w:p>
    <w:p w14:paraId="2D490EFE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O Programa Indique e Ganhe é destinado exclusivamente a pessoas físicas, maiores de 18 anos, residentes no Brasil e com CPF válido.</w:t>
      </w:r>
    </w:p>
    <w:p w14:paraId="66D104B8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O usuário indicador deverá compartilhar seu código de indicação exclusivo com o usuário convidado para participação no programa.</w:t>
      </w:r>
    </w:p>
    <w:p w14:paraId="7BAEF240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 xml:space="preserve">Para que a indicação seja considerada elegível, o usuário convidado deverá informar o código de indicação no momento do cadastro no aplicativo </w:t>
      </w:r>
      <w:proofErr w:type="spellStart"/>
      <w:r w:rsidRPr="00F81821">
        <w:rPr>
          <w:rFonts w:ascii="Arial" w:hAnsi="Arial" w:cs="Arial"/>
          <w:sz w:val="19"/>
          <w:szCs w:val="19"/>
        </w:rPr>
        <w:t>Velotax</w:t>
      </w:r>
      <w:proofErr w:type="spellEnd"/>
      <w:r w:rsidRPr="00F81821">
        <w:rPr>
          <w:rFonts w:ascii="Arial" w:hAnsi="Arial" w:cs="Arial"/>
          <w:sz w:val="19"/>
          <w:szCs w:val="19"/>
        </w:rPr>
        <w:t>.</w:t>
      </w:r>
    </w:p>
    <w:p w14:paraId="01907CE3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 xml:space="preserve">O simples cadastro do usuário convidado não gera direito à recompensa. O usuário convidado deverá contratar um Empréstimo Pessoal junto à </w:t>
      </w:r>
      <w:proofErr w:type="spellStart"/>
      <w:r w:rsidRPr="00F81821">
        <w:rPr>
          <w:rFonts w:ascii="Arial" w:hAnsi="Arial" w:cs="Arial"/>
          <w:sz w:val="19"/>
          <w:szCs w:val="19"/>
        </w:rPr>
        <w:t>Velotax</w:t>
      </w:r>
      <w:proofErr w:type="spellEnd"/>
      <w:r w:rsidRPr="00F81821">
        <w:rPr>
          <w:rFonts w:ascii="Arial" w:hAnsi="Arial" w:cs="Arial"/>
          <w:sz w:val="19"/>
          <w:szCs w:val="19"/>
        </w:rPr>
        <w:t xml:space="preserve"> e atender aos critérios de elegibilidade previstos no regulamento do programa.</w:t>
      </w:r>
    </w:p>
    <w:p w14:paraId="1F13B8DB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 xml:space="preserve">Para que a recompensa seja disponibilizada, o usuário convidado deverá estar adimplente junto à </w:t>
      </w:r>
      <w:proofErr w:type="spellStart"/>
      <w:r w:rsidRPr="00F81821">
        <w:rPr>
          <w:rFonts w:ascii="Arial" w:hAnsi="Arial" w:cs="Arial"/>
          <w:sz w:val="19"/>
          <w:szCs w:val="19"/>
        </w:rPr>
        <w:t>Velotax</w:t>
      </w:r>
      <w:proofErr w:type="spellEnd"/>
      <w:r w:rsidRPr="00F81821">
        <w:rPr>
          <w:rFonts w:ascii="Arial" w:hAnsi="Arial" w:cs="Arial"/>
          <w:sz w:val="19"/>
          <w:szCs w:val="19"/>
        </w:rPr>
        <w:t xml:space="preserve"> no momento da elegibilidade.</w:t>
      </w:r>
    </w:p>
    <w:p w14:paraId="52A7595D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Cada usuário convidado poderá gerar apenas uma única recompensa ao usuário indicador, independentemente da quantidade de operações realizadas posteriormente.</w:t>
      </w:r>
    </w:p>
    <w:p w14:paraId="791C25C7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Não há limite de indicações por usuário.</w:t>
      </w:r>
    </w:p>
    <w:p w14:paraId="47E2357C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O Atendimento não possui acesso às informações sistêmicas do Programa Indique e Ganhe, incluindo utilização do código de indicação, contabilização das indicações, saldo de recompensas e vínculo entre usuário indicador e usuário convidado.</w:t>
      </w:r>
    </w:p>
    <w:p w14:paraId="4C2AA8FE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Sempre que a solicitação depender da validação de informações não disponíveis ao Atendimento, o chamado deverá ser escalado para a equipe de Suporte de Atendimento, responsável por conduzir a tratativa junto ao Suporte Técnico.</w:t>
      </w:r>
    </w:p>
    <w:p w14:paraId="1BA1F50A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Para análise de inconsistências relacionadas às indicações, o atendente deverá solicitar ao cliente o CPF do usuário convidado e registrar todas as informações apresentadas, incluindo evidências quando disponíveis.</w:t>
      </w:r>
    </w:p>
    <w:p w14:paraId="2F422F2A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 xml:space="preserve">O resgate das recompensas deverá ser realizado exclusivamente pelo aplicativo </w:t>
      </w:r>
      <w:proofErr w:type="spellStart"/>
      <w:r w:rsidRPr="00F81821">
        <w:rPr>
          <w:rFonts w:ascii="Arial" w:hAnsi="Arial" w:cs="Arial"/>
          <w:sz w:val="19"/>
          <w:szCs w:val="19"/>
        </w:rPr>
        <w:t>Velotax</w:t>
      </w:r>
      <w:proofErr w:type="spellEnd"/>
      <w:r w:rsidRPr="00F81821">
        <w:rPr>
          <w:rFonts w:ascii="Arial" w:hAnsi="Arial" w:cs="Arial"/>
          <w:sz w:val="19"/>
          <w:szCs w:val="19"/>
        </w:rPr>
        <w:t>, por meio da opção "Minhas Indicações".</w:t>
      </w:r>
    </w:p>
    <w:p w14:paraId="19183062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O pagamento das recompensas será realizado via Pix para a chave vinculada ao CPF do usuário indicador.</w:t>
      </w:r>
    </w:p>
    <w:p w14:paraId="5004D613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É de responsabilidade do usuário manter sua chave Pix CPF corretamente cadastrada para recebimento das recompensas.</w:t>
      </w:r>
    </w:p>
    <w:p w14:paraId="649572C3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Após a solicitação de resgate, o pagamento poderá ser concluído em até 5 dias úteis.</w:t>
      </w:r>
    </w:p>
    <w:p w14:paraId="54609734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Caso o pagamento da recompensa não seja concluído após o prazo previsto, o atendimento deverá escalar o chamado para a equipe de Suporte de Atendimento para análise da ocorrência.</w:t>
      </w:r>
    </w:p>
    <w:p w14:paraId="1895831B" w14:textId="77777777" w:rsidR="00F81821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Em caso de falha no processamento do resgate, poderá ser necessária atuação do Suporte Técnico para regularização do saldo e disponibilização de novo resgate.</w:t>
      </w:r>
    </w:p>
    <w:p w14:paraId="0CDAFB0C" w14:textId="1808CB6A" w:rsidR="0059051A" w:rsidRPr="00F81821" w:rsidRDefault="00F81821" w:rsidP="00F81821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F81821">
        <w:rPr>
          <w:rFonts w:ascii="Arial" w:hAnsi="Arial" w:cs="Arial"/>
          <w:sz w:val="19"/>
          <w:szCs w:val="19"/>
        </w:rPr>
        <w:t>Em caso de encerramento do Programa Indique e Ganhe, eventuais recompensas deverão ser resgatadas pelo usuário indicador em até 30 dias contados da data de encerramento da campanha, conforme regulamento vigente.</w:t>
      </w:r>
    </w:p>
    <w:p w14:paraId="444275C0" w14:textId="310385AD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</w:t>
      </w:r>
      <w:r w:rsidR="0021014C" w:rsidRPr="0021014C">
        <w:rPr>
          <w:rFonts w:ascii="Arial" w:eastAsia="Arial" w:hAnsi="Arial" w:cs="Arial"/>
          <w:b/>
          <w:bCs/>
          <w:color w:val="FFFFFF"/>
          <w:sz w:val="22"/>
          <w:szCs w:val="22"/>
        </w:rPr>
        <w:t>KPIs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)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21014C" w:rsidRPr="00117D6E" w14:paraId="51783EA9" w14:textId="77777777" w:rsidTr="0021014C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E0900A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02AE6C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9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A1017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21014C" w:rsidRPr="00117D6E" w14:paraId="324ABF76" w14:textId="77777777" w:rsidTr="0021014C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08C06D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ABFB6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Monitorar o cumprimento das etapas previstas neste POP durante os atendimentos relacionados ao Programa Indique e Ganhe.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295FBE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6FC30788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9FD79F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Validação das Informações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1FF316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Monitorar se as consultas disponíveis nos sistemas internos foram realizadas corretamente antes do escalonamento do chamado.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BD6471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5AF54690" w14:textId="77777777" w:rsidTr="0021014C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4ED5C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Escalonamentos Corretos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12AD20" w14:textId="77777777" w:rsidR="0021014C" w:rsidRPr="00117D6E" w:rsidRDefault="0021014C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se os chamados foram escalados para a equipe de Suporte de Atendimento apenas quando necessária a validação das informações sistêmicas do programa.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88223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5B0D3B96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0F7F4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Qualidade dos Registros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5505DC" w14:textId="77777777" w:rsidR="0021014C" w:rsidRPr="00117D6E" w:rsidRDefault="0021014C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se os atendimentos foram registrados corretamente no CRM, contendo todas as informações necessárias para análise.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CEA7EE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4B49E013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3D970" w14:textId="77777777" w:rsidR="0021014C" w:rsidRPr="00117D6E" w:rsidRDefault="0021014C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Solicitações com Evidências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95F65" w14:textId="77777777" w:rsidR="0021014C" w:rsidRPr="00117D6E" w:rsidRDefault="0021014C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se os chamados escalados para análise técnica contêm CPF do usuário convidado e demais evidências necessárias para investigação.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BDB15C" w14:textId="77777777" w:rsidR="0021014C" w:rsidRPr="00890462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21014C" w:rsidRPr="00117D6E" w14:paraId="31899291" w14:textId="77777777" w:rsidTr="0021014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627F2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75019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o tempo médio gasto no atendimento das solicitações relacionadas ao Programa Indique e Ganhe.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28992F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21014C" w:rsidRPr="00117D6E" w14:paraId="0892C537" w14:textId="77777777" w:rsidTr="0021014C">
        <w:trPr>
          <w:cantSplit/>
          <w:trHeight w:val="420"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88D23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DB1DA0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eastAsia="Arial" w:hAnsi="Arial" w:cs="Arial"/>
                <w:sz w:val="19"/>
                <w:szCs w:val="19"/>
              </w:rPr>
              <w:t>Monitorar a percepção do cliente em relação ao atendimento prestado durante as tratativas do Programa Indique e Ganhe.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0C7FE1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0462">
              <w:rPr>
                <w:rFonts w:ascii="Arial" w:hAnsi="Arial" w:cs="Arial"/>
                <w:sz w:val="19"/>
                <w:szCs w:val="19"/>
              </w:rPr>
              <w:t>≥</w:t>
            </w:r>
            <w:r>
              <w:rPr>
                <w:rFonts w:ascii="Arial" w:hAnsi="Arial" w:cs="Arial"/>
                <w:sz w:val="19"/>
                <w:szCs w:val="19"/>
              </w:rPr>
              <w:t xml:space="preserve"> 4,9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23B288CC" w14:textId="77777777" w:rsidR="00890462" w:rsidRDefault="00890462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21014C" w:rsidRPr="00117D6E" w14:paraId="51F6B0E8" w14:textId="77777777" w:rsidTr="0021014C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77226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62D1AE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2CAB1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21014C" w:rsidRPr="00117D6E" w14:paraId="14E6AB18" w14:textId="77777777" w:rsidTr="0021014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D8E7E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Orientação incorreta sobre as regras de elegibilidade do Programa Indique e Ganhe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806C4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C717BD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Orientar o cliente exclusivamente com base nas regras vigentes do programa e neste procedimento operacional.</w:t>
            </w:r>
          </w:p>
        </w:tc>
      </w:tr>
      <w:tr w:rsidR="0021014C" w:rsidRPr="00117D6E" w14:paraId="741B6A9D" w14:textId="77777777" w:rsidTr="0021014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3E6DE4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Informar que apenas o cadastro do usuário convidado gera direito à recompensa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0AAA2F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2F8559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Reforçar que a recompensa somente será elegível após a contratação do Empréstimo Pessoal e o atendimento aos critérios previstos no regulamento.</w:t>
            </w:r>
          </w:p>
        </w:tc>
      </w:tr>
      <w:tr w:rsidR="0021014C" w:rsidRPr="00117D6E" w14:paraId="4A9539FC" w14:textId="77777777" w:rsidTr="0021014C">
        <w:trPr>
          <w:cantSplit/>
        </w:trPr>
        <w:tc>
          <w:tcPr>
            <w:tcW w:w="3135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D60D96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Não solicitar o CPF do usuário convidado para análise da inconsistência</w:t>
            </w:r>
          </w:p>
        </w:tc>
        <w:tc>
          <w:tcPr>
            <w:tcW w:w="219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D40A5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82064">
              <w:t>Média</w:t>
            </w:r>
          </w:p>
        </w:tc>
        <w:tc>
          <w:tcPr>
            <w:tcW w:w="516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9D4CB9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Solicitar obrigatoriamente o CPF do usuário convidado antes do escalonamento do chamado.</w:t>
            </w:r>
          </w:p>
        </w:tc>
      </w:tr>
      <w:tr w:rsidR="0021014C" w:rsidRPr="00117D6E" w14:paraId="59485F5E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E5E26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Escalonamento do chamado sem as informações necessárias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CEBD5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82064"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24471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no CRM a descrição da solicitação, CPF do usuário indicador, CPF do usuário convidado e demais evidências apresentadas pelo cliente.</w:t>
            </w:r>
          </w:p>
        </w:tc>
      </w:tr>
      <w:tr w:rsidR="0021014C" w:rsidRPr="00117D6E" w14:paraId="69B68974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7F7B74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Prometer ao cliente o recebimento da recompensa antes da validação das informações do programa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FF6F7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25C2A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que a elegibilidade da recompensa depende da análise das regras do programa e, quando necessário, da validação realizada pelo Suporte Técnico.</w:t>
            </w:r>
          </w:p>
        </w:tc>
      </w:tr>
      <w:tr w:rsidR="0021014C" w:rsidRPr="00117D6E" w14:paraId="464C039F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C40AF3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incorretamente os prazos para pagamento da recompensa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E4BDA7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CA467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Orientar que, após a solicitação de resgate, o pagamento poderá ocorrer em até 5 dias úteis, conforme regulamento vigente.</w:t>
            </w:r>
          </w:p>
        </w:tc>
      </w:tr>
      <w:tr w:rsidR="0021014C" w:rsidRPr="00117D6E" w14:paraId="488A4C86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3BC82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Não escalar casos que dependam de validação sistêmica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D3A795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D0EFBE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Escalar o chamado para a equipe de Suporte de Atendimento sempre que a solicitação depender da validação de informações não disponíveis ao Atendimento.</w:t>
            </w:r>
          </w:p>
        </w:tc>
      </w:tr>
      <w:tr w:rsidR="0021014C" w:rsidRPr="00117D6E" w14:paraId="2FFD4D79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A69E4C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Encaminhamento incorreto para o Suporte Técnico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3BFD9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84883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B3B395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o fluxo operacional, realizando o escalonamento inicialmente para a equipe de Suporte de Atendimento, responsável pela intermediação da tratativa junto ao Suporte Técnico.</w:t>
            </w:r>
          </w:p>
        </w:tc>
      </w:tr>
      <w:tr w:rsidR="0021014C" w:rsidRPr="00117D6E" w14:paraId="00CF6ED5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91D57A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77DD7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84883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6376C0" w14:textId="77777777" w:rsidR="0021014C" w:rsidRPr="00117D6E" w:rsidRDefault="0021014C" w:rsidP="00CC731C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no CRM todas as informações, orientações prestadas, consultas realizadas e escalonamentos efetuados durante o atendimento.</w:t>
            </w:r>
          </w:p>
        </w:tc>
      </w:tr>
      <w:tr w:rsidR="0021014C" w:rsidRPr="00117D6E" w14:paraId="5395188B" w14:textId="77777777" w:rsidTr="0021014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DB9501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do descumprimento do fluxo operacional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026F8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13FB1C" w14:textId="77777777" w:rsidR="0021014C" w:rsidRPr="00117D6E" w:rsidRDefault="0021014C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POP antes de concluir ou escalar a solicitação.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21014C" w:rsidRPr="00117D6E" w14:paraId="3BC243DE" w14:textId="77777777" w:rsidTr="0021014C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EB48F3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5A7209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D5A25B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21014C" w:rsidRPr="00117D6E" w14:paraId="671E1ABF" w14:textId="77777777" w:rsidTr="0021014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B26814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4F853C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relacionadas ao Programa Indique e Ganhe.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B70A96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21014C" w:rsidRPr="00117D6E" w14:paraId="63ABCAA0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F4EDC7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529D59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6B1FB1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21014C" w:rsidRPr="00117D6E" w14:paraId="104BF6F5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8949BF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Cadastro do Usuário Indicador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DEF443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Informações cadastrais do cliente participante do Programa Indique e Ganhe.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4D79F2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21014C" w:rsidRPr="00117D6E" w14:paraId="3F83275E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4DD7C4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Cadastro do Usuário Convidado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5B4DF9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Informações cadastrais consultadas mediante o CPF informado pelo usuário indicador.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B2625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21014C" w:rsidRPr="00117D6E" w14:paraId="732D60CE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A1765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Dados do Empréstimo Pessoal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B033CA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Informações referentes à contratação e situação contratual do Empréstimo Pessoal do usuário convidado, quando aplicável à análise.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BFABC5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21014C" w:rsidRPr="00117D6E" w14:paraId="6B6E74BD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7C08A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lastRenderedPageBreak/>
              <w:t>Escalonamento do Chamado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D231CC" w14:textId="77777777" w:rsidR="0021014C" w:rsidRPr="00CC731C" w:rsidRDefault="0021014C" w:rsidP="00CC731C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Registro do encaminhamento da solicitação para a equipe de Suporte de Atendimento, contendo as informações necessárias para análise.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CD1369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21014C" w:rsidRPr="00117D6E" w14:paraId="2E3531D8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16F73" w14:textId="77777777" w:rsidR="0021014C" w:rsidRPr="00CC731C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Requisição para Suporte Técnico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9D3AC4" w14:textId="77777777" w:rsidR="0021014C" w:rsidRPr="00CC731C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Registro da solicitação encaminhada pela equipe de Suporte de Atendimento ao Suporte Técnico, quando necessária a validação das informações sistêmicas do programa.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E41638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 xml:space="preserve">Fluxo Interno </w:t>
            </w:r>
            <w:proofErr w:type="spellStart"/>
            <w:r w:rsidRPr="00CC731C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</w:p>
        </w:tc>
      </w:tr>
      <w:tr w:rsidR="0021014C" w:rsidRPr="00117D6E" w14:paraId="37AD4126" w14:textId="77777777" w:rsidTr="0021014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C5FA98" w14:textId="77777777" w:rsidR="0021014C" w:rsidRPr="00CC731C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Regulamento do Programa Indique e Ganhe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2B6BDD" w14:textId="77777777" w:rsidR="0021014C" w:rsidRPr="00CC731C" w:rsidRDefault="0021014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Documento contendo as regras de participação, elegibilidade, resgate e pagamento das recompensas do programa.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D5E489" w14:textId="77777777" w:rsidR="0021014C" w:rsidRPr="00CC731C" w:rsidRDefault="0021014C" w:rsidP="0021014C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C731C">
              <w:rPr>
                <w:rFonts w:ascii="Arial" w:eastAsia="Arial" w:hAnsi="Arial" w:cs="Arial"/>
                <w:sz w:val="19"/>
                <w:szCs w:val="19"/>
              </w:rPr>
              <w:t>Documento Interno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623B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2CC604C4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>Código de Defesa do Consumidor (Lei nº 8.078, de 11 de setembro de 1990).</w:t>
      </w:r>
    </w:p>
    <w:p w14:paraId="43B18FD2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>Regulamento vigente do Programa Indique e Ganhe.</w:t>
      </w:r>
    </w:p>
    <w:p w14:paraId="0DE7431C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 xml:space="preserve">Termos e Condições de Uso da Plataforma </w:t>
      </w:r>
      <w:proofErr w:type="spellStart"/>
      <w:r w:rsidRPr="00CC731C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CC731C">
        <w:rPr>
          <w:rFonts w:ascii="Arial" w:eastAsia="Arial" w:hAnsi="Arial" w:cs="Arial"/>
          <w:sz w:val="19"/>
          <w:szCs w:val="19"/>
        </w:rPr>
        <w:t>.</w:t>
      </w:r>
    </w:p>
    <w:p w14:paraId="7C063826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 xml:space="preserve">Políticas internas da </w:t>
      </w:r>
      <w:proofErr w:type="spellStart"/>
      <w:r w:rsidRPr="00CC731C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CC731C">
        <w:rPr>
          <w:rFonts w:ascii="Arial" w:eastAsia="Arial" w:hAnsi="Arial" w:cs="Arial"/>
          <w:sz w:val="19"/>
          <w:szCs w:val="19"/>
        </w:rPr>
        <w:t xml:space="preserve"> relacionadas a programas promocionais e campanhas de indicação.</w:t>
      </w:r>
    </w:p>
    <w:p w14:paraId="15A505BD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>Procedimentos internos de Atendimento ao Cliente para registro, tratamento e escalonamento de solicitações.</w:t>
      </w:r>
    </w:p>
    <w:p w14:paraId="76D9E7EB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>Procedimentos internos da equipe de Suporte de Atendimento para tratativa das solicitações relacionadas ao Programa Indique e Ganhe.</w:t>
      </w:r>
    </w:p>
    <w:p w14:paraId="20A30E6C" w14:textId="77777777" w:rsidR="00CC731C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>Procedimentos internos do Suporte Técnico para validação das informações sistêmicas do Programa Indique e Ganhe.</w:t>
      </w:r>
    </w:p>
    <w:p w14:paraId="48AD2F13" w14:textId="2A6CF604" w:rsidR="00B56A5A" w:rsidRPr="00CC731C" w:rsidRDefault="00CC731C" w:rsidP="00CC731C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CC731C">
        <w:rPr>
          <w:rFonts w:ascii="Arial" w:eastAsia="Arial" w:hAnsi="Arial" w:cs="Arial"/>
          <w:sz w:val="19"/>
          <w:szCs w:val="19"/>
        </w:rPr>
        <w:t>Normativos internos vigentes relacionados à utilização dos sistemas corporativos e registro das tratativas no CRM.</w:t>
      </w:r>
      <w:r w:rsidR="005A1C33" w:rsidRPr="00CC731C">
        <w:rPr>
          <w:rFonts w:ascii="Arial" w:eastAsia="Arial" w:hAnsi="Arial" w:cs="Arial"/>
          <w:sz w:val="19"/>
          <w:szCs w:val="19"/>
        </w:rPr>
        <w:t xml:space="preserve"> </w:t>
      </w:r>
    </w:p>
    <w:p w14:paraId="41465813" w14:textId="1213888B" w:rsidR="00B56A5A" w:rsidRPr="006C0F30" w:rsidRDefault="00623B9B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21014C" w:rsidRPr="00117D6E" w14:paraId="69839058" w14:textId="77777777" w:rsidTr="0021014C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DE291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9B302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547DE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2D7F5" w14:textId="77777777" w:rsidR="0021014C" w:rsidRPr="0021014C" w:rsidRDefault="0021014C" w:rsidP="0021014C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21014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21014C" w:rsidRPr="00117D6E" w14:paraId="75379517" w14:textId="77777777" w:rsidTr="0021014C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455E9A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4B2398" w14:textId="77777777" w:rsidR="0021014C" w:rsidRPr="00117D6E" w:rsidRDefault="0021014C" w:rsidP="0021014C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15C8E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68815C" w14:textId="77777777" w:rsidR="0021014C" w:rsidRPr="00117D6E" w:rsidRDefault="0021014C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39BF32B5" w14:textId="77777777" w:rsidR="00B56A5A" w:rsidRDefault="00B56A5A"/>
    <w:p w14:paraId="77090DA3" w14:textId="77777777" w:rsidR="00B56A5A" w:rsidRDefault="00B56A5A"/>
    <w:p w14:paraId="0153C179" w14:textId="77777777" w:rsidR="00117D6E" w:rsidRDefault="00117D6E"/>
    <w:p w14:paraId="6A36A696" w14:textId="77777777" w:rsidR="00117D6E" w:rsidRDefault="00117D6E"/>
    <w:p w14:paraId="51B872A6" w14:textId="77777777" w:rsidR="00117D6E" w:rsidRDefault="00117D6E"/>
    <w:p w14:paraId="75E58B08" w14:textId="77777777" w:rsidR="00117D6E" w:rsidRDefault="00117D6E"/>
    <w:p w14:paraId="484B91DA" w14:textId="77777777" w:rsidR="00117D6E" w:rsidRDefault="00117D6E"/>
    <w:p w14:paraId="7A8BF6DC" w14:textId="77777777" w:rsidR="00117D6E" w:rsidRDefault="00117D6E"/>
    <w:p w14:paraId="657B4B55" w14:textId="77777777" w:rsidR="00117D6E" w:rsidRDefault="00117D6E"/>
    <w:p w14:paraId="12A3EC57" w14:textId="7F3CBD34" w:rsidR="00117D6E" w:rsidRDefault="00CC731C">
      <w:r>
        <w:rPr>
          <w:noProof/>
        </w:rPr>
        <w:lastRenderedPageBreak/>
        <w:drawing>
          <wp:inline distT="0" distB="0" distL="0" distR="0" wp14:anchorId="4535DF1A" wp14:editId="69D082F4">
            <wp:extent cx="6517640" cy="9206753"/>
            <wp:effectExtent l="0" t="0" r="0" b="0"/>
            <wp:docPr id="1559606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645" cy="921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D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31E1" w14:textId="77777777" w:rsidR="00623B9B" w:rsidRDefault="00623B9B">
      <w:r>
        <w:separator/>
      </w:r>
    </w:p>
  </w:endnote>
  <w:endnote w:type="continuationSeparator" w:id="0">
    <w:p w14:paraId="371AEC5E" w14:textId="77777777" w:rsidR="00623B9B" w:rsidRDefault="00623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E1D493-605A-4891-9D76-683CC89FA4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70CD77-3853-47C1-B2CD-C92D117B3B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8CC2C2-8319-401B-862A-1C3ABAC5C4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95B7" w14:textId="77777777" w:rsidR="00CC731C" w:rsidRDefault="00CC73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6D46B198" w:rsidR="00B56A5A" w:rsidRDefault="00891A07">
    <w:pPr>
      <w:jc w:val="center"/>
    </w:pPr>
    <w:r w:rsidRPr="00891A07">
      <w:rPr>
        <w:rFonts w:ascii="Arial" w:eastAsia="Arial" w:hAnsi="Arial" w:cs="Arial"/>
        <w:color w:val="888888"/>
        <w:sz w:val="16"/>
        <w:szCs w:val="16"/>
      </w:rPr>
      <w:t>POP-IND-001 – Programa Indique e Ganhe</w:t>
    </w:r>
    <w:r w:rsidR="00117D6E">
      <w:rPr>
        <w:rFonts w:ascii="Arial" w:eastAsia="Arial" w:hAnsi="Arial" w:cs="Arial"/>
        <w:color w:val="888888"/>
        <w:sz w:val="16"/>
        <w:szCs w:val="16"/>
      </w:rPr>
      <w:t>| Rev.</w:t>
    </w:r>
    <w:r w:rsidR="00623B9B">
      <w:rPr>
        <w:rFonts w:ascii="Arial" w:eastAsia="Arial" w:hAnsi="Arial" w:cs="Arial"/>
        <w:color w:val="888888"/>
        <w:sz w:val="16"/>
        <w:szCs w:val="16"/>
      </w:rPr>
      <w:t xml:space="preserve"> 01 | </w:t>
    </w:r>
    <w:proofErr w:type="spellStart"/>
    <w:r w:rsidR="00623B9B"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 w:rsidR="00623B9B">
      <w:rPr>
        <w:rFonts w:ascii="Arial" w:eastAsia="Arial" w:hAnsi="Arial" w:cs="Arial"/>
        <w:color w:val="888888"/>
        <w:sz w:val="16"/>
        <w:szCs w:val="16"/>
      </w:rPr>
      <w:t xml:space="preserve">/2026     Pág. </w:t>
    </w:r>
    <w:r w:rsidR="00623B9B">
      <w:rPr>
        <w:rFonts w:ascii="Arial" w:eastAsia="Arial" w:hAnsi="Arial" w:cs="Arial"/>
        <w:color w:val="888888"/>
        <w:sz w:val="16"/>
        <w:szCs w:val="16"/>
      </w:rPr>
      <w:fldChar w:fldCharType="begin"/>
    </w:r>
    <w:r w:rsidR="00623B9B">
      <w:rPr>
        <w:rFonts w:ascii="Arial" w:eastAsia="Arial" w:hAnsi="Arial" w:cs="Arial"/>
        <w:color w:val="888888"/>
        <w:sz w:val="16"/>
        <w:szCs w:val="16"/>
      </w:rPr>
      <w:instrText>PAGE</w:instrText>
    </w:r>
    <w:r w:rsidR="00623B9B"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 w:rsidR="00623B9B"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FC9C" w14:textId="77777777" w:rsidR="00CC731C" w:rsidRDefault="00CC73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4968" w14:textId="77777777" w:rsidR="00623B9B" w:rsidRDefault="00623B9B">
      <w:r>
        <w:separator/>
      </w:r>
    </w:p>
  </w:footnote>
  <w:footnote w:type="continuationSeparator" w:id="0">
    <w:p w14:paraId="0E963C0B" w14:textId="77777777" w:rsidR="00623B9B" w:rsidRDefault="00623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6776" w14:textId="77777777" w:rsidR="00CC731C" w:rsidRDefault="00CC73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4B30" w14:textId="54067412" w:rsidR="00B56A5A" w:rsidRDefault="00623B9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66C616" w14:textId="77777777" w:rsidR="006C0F30" w:rsidRDefault="006C0F3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FA65" w14:textId="77777777" w:rsidR="00CC731C" w:rsidRDefault="00CC73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B4506"/>
    <w:multiLevelType w:val="hybridMultilevel"/>
    <w:tmpl w:val="F080E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12"/>
  </w:num>
  <w:num w:numId="2" w16cid:durableId="684093498">
    <w:abstractNumId w:val="10"/>
  </w:num>
  <w:num w:numId="3" w16cid:durableId="740299957">
    <w:abstractNumId w:val="5"/>
  </w:num>
  <w:num w:numId="4" w16cid:durableId="917399512">
    <w:abstractNumId w:val="4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8"/>
  </w:num>
  <w:num w:numId="8" w16cid:durableId="1707678667">
    <w:abstractNumId w:val="13"/>
  </w:num>
  <w:num w:numId="9" w16cid:durableId="556477983">
    <w:abstractNumId w:val="6"/>
  </w:num>
  <w:num w:numId="10" w16cid:durableId="531497895">
    <w:abstractNumId w:val="11"/>
  </w:num>
  <w:num w:numId="11" w16cid:durableId="670648097">
    <w:abstractNumId w:val="7"/>
  </w:num>
  <w:num w:numId="12" w16cid:durableId="1394961341">
    <w:abstractNumId w:val="0"/>
  </w:num>
  <w:num w:numId="13" w16cid:durableId="1936353630">
    <w:abstractNumId w:val="3"/>
  </w:num>
  <w:num w:numId="14" w16cid:durableId="1014959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94723"/>
    <w:rsid w:val="00117D6E"/>
    <w:rsid w:val="0021014C"/>
    <w:rsid w:val="00336344"/>
    <w:rsid w:val="003952E1"/>
    <w:rsid w:val="004065EF"/>
    <w:rsid w:val="004F4C37"/>
    <w:rsid w:val="00511F8D"/>
    <w:rsid w:val="0059051A"/>
    <w:rsid w:val="005A1C33"/>
    <w:rsid w:val="006032FF"/>
    <w:rsid w:val="00623B9B"/>
    <w:rsid w:val="006C0F30"/>
    <w:rsid w:val="007D2AA1"/>
    <w:rsid w:val="007E6A09"/>
    <w:rsid w:val="00890462"/>
    <w:rsid w:val="00891A07"/>
    <w:rsid w:val="00B56A5A"/>
    <w:rsid w:val="00B82B81"/>
    <w:rsid w:val="00BB3DF5"/>
    <w:rsid w:val="00BC5F48"/>
    <w:rsid w:val="00BD4445"/>
    <w:rsid w:val="00CC731C"/>
    <w:rsid w:val="00D02E16"/>
    <w:rsid w:val="00DE1D4B"/>
    <w:rsid w:val="00F8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DA42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2408</Words>
  <Characters>14742</Characters>
  <Application>Microsoft Office Word</Application>
  <DocSecurity>0</DocSecurity>
  <Lines>475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3</cp:revision>
  <cp:lastPrinted>2026-06-26T16:31:00Z</cp:lastPrinted>
  <dcterms:created xsi:type="dcterms:W3CDTF">2026-06-26T17:39:00Z</dcterms:created>
  <dcterms:modified xsi:type="dcterms:W3CDTF">2026-06-26T17:40:00Z</dcterms:modified>
</cp:coreProperties>
</file>