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Atendimento aos clientes durante o processo de contratação da Antecipação da Restituição do Imposto de Renda do Velotax.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à Antecipação da Restituição do Imposto de Renda.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Questionar e validar em qual etapa da contratação o cliente se encontra.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evidências ao cliente quando necessário para identificar a etapa da contratação, validar erros apresentados ou analisar divergências relatadas.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da Antecipação da Restituição na plataforma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o status do compartilhamento de dados da restituição realizado no portal e-CAC.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compartilhamento esteja autorizado, prosseguir para a etapa 9. Caso não esteja autorizado, orientar o cliente sobre o procedimento de compartilhamento no portal e-CAC, consultar o procedimento vigente e registrar o atendimento após a orientação.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o resultado da análise da solicitação e possíveis pendências identificadas.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existam pendências relacionadas à Receita Federal, orientar o cliente a consultar sua situação no portal e-CAC, consultar o procedimento vigente para validação das orientações e registrar o atendimento após a orientação.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Informações para Contratação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o status da atualização da declaração apresentado no CRM.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ainda existam tentativas disponíveis para atualização da declaração, seguir para o item 12 e orientar a importância de a declaração estar no status de "Em fila de restituição".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limite de tentativas tenha sido atingido, realizar solicitação de aumento de tentativas por meio da abertura de um WorkFlow para a equipe de Produtos e informar o prazo de 24h para 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o status da validação documental (CAF).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CAF esteja em andamento ou reprovada, validar com o cliente os documentos enviados, orientar sobre os documentos aceitos, critérios de qualidade e legibilidade.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elegibilidade da antecipação.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cliente esteja inelegível, informar que não há oferta disponível no momento, informar que essa opção pode ser atualizada e orientar a consultar o aplicativo periodicamente.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se a chave Pix CPF está cadastrada na Receita Federal para recebimento da restituição.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chave Pix CPF não esteja cadastrada, orientar o cliente sobre a necessidade de cadastro junto à Receita Federal para recebimento da restituição.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situação da vinculação da chave Pix ao Velobank do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chave Pix não esteja vinculada ou apresente bloqueios, orientar o cliente a necessidade da vinculação para efetivar a contratação, conforme procedimento vigente.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existência de CCB emitida e o status da contratação.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exista CCB emitida, orientar o cliente sobre a formalização da operação e situação contratual. Caso não exista CCB emitida, identificar em qual etapa da contratação o processo foi interrompido.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evidências complementares quando as informações apresentadas pelo cliente divergirem das informações disponíveis no CRM ou quando forem reportados erros durante a contratação.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abertura de WorkFlow para o time de Produtos analisar o ocorrido quando identificadas divergências sistêmicas, inconsistências operacionais ou situações não previstas neste procedimento e informar o prazo de 48 Horas para retorno ao cliente.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Erros e Bugs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Repassar à gestão os casos recorrentes, críticos ou que dependam de validação adicional e informar o cliente o prazo de 48 Horas para retorno.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sobre a etapa atual da contratação e os próximos passos necessários para conclusão da operação.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 atendimento e encerrar a interação.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Informações para Contratação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compartilhamento das informações da restituição no portal e-CAC é obrigatório para análise da solicitação.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compartilhamento deverá ser realizado em favor de Velotax Serviços de Tecnologia e Informação.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deverá retornar ao aplicativo do Velotax após a autorização do compartilhamento no portal e-CAC para prosseguimento da análise da solicitação.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deverá possuir declaração do Imposto de Renda com expectativa de restituição para contratação do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declaração deverá estar com o status "Em fila de restituição" para que a contratação possa prosseguir.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análise da solicitação é realizada com base nas informações compartilhadas pelo cliente e nos critérios internos aplicáveis à operação.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limite de tentativas para atualização do status da declaração deverá ser observado conforme as regras vigentes do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possui até 5 tentativas de atualização da declaração pelo aplicativo. Após atingir o limite, deverá seguir o procedimento vigente para solicitação de novas tentativas.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elegibilidade para contratação poderá ser alterada conforme os critérios internos vigentes e atualização das informações utilizadas na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deverá possuir chave Pix CPF cadastrada junto à Receita Federal para recebimento da restituição.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chave Pix deverá estar vinculada ao Velobank para conclusão da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validação documental (CAF) é obrigatória para formalização da operação.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documentos enviados deverão estar legíveis, válidos e compatíveis com os dados cadastrais informados pelo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contratação somente será concluída após aprovação da análise, validação documental e assinatura da Cédula de Crédito Bancário (CCB).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assinatura eletrônica realizada pelo cliente possui validade jurídica e produz os mesmos efeitos da assinatura física.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valor aprovado será disponibilizado somente após a aprovação final da operação e formalização contratual.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 de negativa da análise, o valor não será liberado e a CCB não produzirá efeitos contratuais.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poderá consultar informações da operação por meio dos canais disponibilizados pelo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deverá manter seus dados cadastrais atualizados, comunicando eventuais alterações pelos canais oficiais de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poderá ser solicitado a apresentar documentos ou informações adicionais para validação cadastral, prevenção à fraude ou confirmação de informações prestadas.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direito de arrependimento poderá ser exercido em até 7 (sete) dias após o recebimento do crédito, mediante solicitação pelos canais de atendimento, observadas as condições previstas contratualmente.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efetivação do cancelamento por arrependimento, o cliente deverá devolver integralmente o valor recebido, além dos tributos e despesas incidentes sobre a operação, conforme previsto contratualmente.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motivo apresentado nos sistemas oficiais deverá ser utilizado como única fonte de informação para orientação ao cliente em casos de negativa, cancelamento ou divergências relacionadas à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situações de divergência entre as informações apresentadas pelo cliente e os dados disponíveis nos sistemas, deverão ser solicitadas evidências para validação do cenário.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Casos de divergência sistêmica, inconsistências operacionais ou situações não previstas neste procedimento deverão ser encaminhados para análise das áreas responsáveis por meio de requisição.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deverá utilizar exclusivamente as informações apresentadas nos sistemas oficiais e procedimentos vigentes para condução do atendimento.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atendimento realizado pelo Atendente no momento do contato, sem necessidade de acionamento de outras áreas. (Etapas 1 a 10, 12 a 22, 25 e 26).</w:t>
      </w:r>
    </w:p>
    <w:p>
      <w:pPr>
        <w:spacing w:after="120"/>
      </w:pPr>
      <w:r>
        <w:rPr>
          <w:sz w:val="21"/>
          <w:szCs w:val="21"/>
        </w:rPr>
        <w:t xml:space="preserve">24 Horas — solicitação de aumento de tentativas de atualização da declaração, mediante WorkFlow para a equipe de Produtos. (Etapa 11).</w:t>
      </w:r>
    </w:p>
    <w:p>
      <w:pPr>
        <w:spacing w:after="120"/>
      </w:pPr>
      <w:r>
        <w:rPr>
          <w:sz w:val="21"/>
          <w:szCs w:val="21"/>
        </w:rPr>
        <w:t xml:space="preserve">48 Horas — análise de divergências sistêmicas, inconsistências operacionais ou situações não previstas, mediante WorkFlow para a equipe de Produtos. (Etapa 23).</w:t>
      </w:r>
    </w:p>
    <w:p>
      <w:pPr>
        <w:spacing w:after="120"/>
      </w:pPr>
      <w:r>
        <w:rPr>
          <w:sz w:val="21"/>
          <w:szCs w:val="21"/>
        </w:rPr>
        <w:t xml:space="preserve">48 Horas — casos recorrentes, críticos ou que dependam de validação adicional, repassados à Gestão. (Etapa 24).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Consentimento e-CAC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Atualização da Declaração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CAF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Elegibilidade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PIX CPF Registrado na Receita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do PIX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Contratuais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Financeiras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Crédito da Receita Federal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Motivos de Cancelamento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Movimentações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2026-08-18T15:08:52.388Z</dcterms:created>
  <dcterms:modified xsi:type="dcterms:W3CDTF">2026-08-18T15:08:52.388Z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