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Andrew Maloch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Wireframe differences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hd w:fill="ffffff" w:val="clear"/>
        <w:spacing w:after="0" w:afterAutospacing="0" w:before="240" w:lineRule="auto"/>
        <w:ind w:left="720" w:hanging="360"/>
        <w:rPr>
          <w:rFonts w:ascii="Roboto" w:cs="Roboto" w:eastAsia="Roboto" w:hAnsi="Roboto"/>
          <w:color w:val="0f1115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rtl w:val="0"/>
        </w:rPr>
        <w:t xml:space="preserve">The application's final style is largely consistent with the original wireframes but was refined and improved during the development process.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hd w:fill="ffffff" w:val="clear"/>
        <w:spacing w:after="240" w:before="0" w:beforeAutospacing="0" w:lineRule="auto"/>
        <w:ind w:left="720" w:hanging="360"/>
        <w:rPr>
          <w:rFonts w:ascii="Roboto" w:cs="Roboto" w:eastAsia="Roboto" w:hAnsi="Roboto"/>
          <w:color w:val="0f1115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rtl w:val="0"/>
        </w:rPr>
        <w:t xml:space="preserve">I did not include edit pages as they are essentially the same as the add pages just with edit in the title instead of add. </w:t>
      </w:r>
    </w:p>
    <w:p w:rsidR="00000000" w:rsidDel="00000000" w:rsidP="00000000" w:rsidRDefault="00000000" w:rsidRPr="00000000" w14:paraId="00000006">
      <w:pPr>
        <w:shd w:fill="ffffff" w:val="clear"/>
        <w:spacing w:after="240" w:before="240" w:lineRule="auto"/>
        <w:ind w:left="0" w:firstLine="0"/>
        <w:rPr>
          <w:rFonts w:ascii="Roboto" w:cs="Roboto" w:eastAsia="Roboto" w:hAnsi="Roboto"/>
          <w:color w:val="0f111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after="240" w:before="240" w:lineRule="auto"/>
        <w:ind w:left="0" w:firstLine="0"/>
        <w:rPr>
          <w:rFonts w:ascii="Roboto" w:cs="Roboto" w:eastAsia="Roboto" w:hAnsi="Roboto"/>
          <w:color w:val="0f111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