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9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</w:p>
    <w:p>
      <w:pPr>
        <w:pStyle w:val="CaptionedFigure"/>
      </w:pPr>
      <w:r>
        <w:drawing>
          <wp:inline>
            <wp:extent cx="3733800" cy="638533"/>
            <wp:effectExtent b="0" l="0" r="0" t="0"/>
            <wp:docPr descr="создаем каталог" title="" id="23" name="Picture"/>
            <a:graphic>
              <a:graphicData uri="http://schemas.openxmlformats.org/drawingml/2006/picture">
                <pic:pic>
                  <pic:nvPicPr>
                    <pic:cNvPr descr="image/6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Введите в файл lab6-1.asm текст программы из листинга 6.1</w:t>
      </w:r>
    </w:p>
    <w:p>
      <w:pPr>
        <w:pStyle w:val="CaptionedFigure"/>
      </w:pPr>
      <w:r>
        <w:drawing>
          <wp:inline>
            <wp:extent cx="3337560" cy="3124200"/>
            <wp:effectExtent b="0" l="0" r="0" t="0"/>
            <wp:docPr descr="вводим" title="" id="26" name="Picture"/>
            <a:graphic>
              <a:graphicData uri="http://schemas.openxmlformats.org/drawingml/2006/picture">
                <pic:pic>
                  <pic:nvPicPr>
                    <pic:cNvPr descr="image/6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596293"/>
            <wp:effectExtent b="0" l="0" r="0" t="0"/>
            <wp:docPr descr="создаем и запускаем" title="" id="29" name="Picture"/>
            <a:graphic>
              <a:graphicData uri="http://schemas.openxmlformats.org/drawingml/2006/picture">
                <pic:pic>
                  <pic:nvPicPr>
                    <pic:cNvPr descr="image/6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</w:p>
    <w:p>
      <w:pPr>
        <w:pStyle w:val="CaptionedFigure"/>
      </w:pPr>
      <w:r>
        <w:drawing>
          <wp:inline>
            <wp:extent cx="2682240" cy="1889760"/>
            <wp:effectExtent b="0" l="0" r="0" t="0"/>
            <wp:docPr descr="заменяем строки" title="" id="32" name="Picture"/>
            <a:graphic>
              <a:graphicData uri="http://schemas.openxmlformats.org/drawingml/2006/picture">
                <pic:pic>
                  <pic:nvPicPr>
                    <pic:cNvPr descr="image/6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заменяем строки</w:t>
      </w:r>
    </w:p>
    <w:p>
      <w:pPr>
        <w:pStyle w:val="BodyText"/>
      </w:pPr>
      <w:r>
        <w:t xml:space="preserve">Создайте исполняемый файл и запустите его. Отображается ли символ? Нет, не отображается</w:t>
      </w:r>
    </w:p>
    <w:p>
      <w:pPr>
        <w:pStyle w:val="CaptionedFigure"/>
      </w:pPr>
      <w:r>
        <w:drawing>
          <wp:inline>
            <wp:extent cx="3733800" cy="849085"/>
            <wp:effectExtent b="0" l="0" r="0" t="0"/>
            <wp:docPr descr="проверяем работу файла" title="" id="35" name="Picture"/>
            <a:graphic>
              <a:graphicData uri="http://schemas.openxmlformats.org/drawingml/2006/picture">
                <pic:pic>
                  <pic:nvPicPr>
                    <pic:cNvPr descr="image/6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файла</w:t>
      </w:r>
    </w:p>
    <w:p>
      <w:pPr>
        <w:pStyle w:val="BodyText"/>
      </w:pPr>
      <w:r>
        <w:t xml:space="preserve">Создайте файл lab6-2.asm в каталоге ~/work/arch-pc/lab06 и введите в него текст программы из листинга 6.2.</w:t>
      </w:r>
    </w:p>
    <w:p>
      <w:pPr>
        <w:pStyle w:val="CaptionedFigure"/>
      </w:pPr>
      <w:r>
        <w:drawing>
          <wp:inline>
            <wp:extent cx="3733800" cy="153443"/>
            <wp:effectExtent b="0" l="0" r="0" t="0"/>
            <wp:docPr descr="создаем" title="" id="38" name="Picture"/>
            <a:graphic>
              <a:graphicData uri="http://schemas.openxmlformats.org/drawingml/2006/picture">
                <pic:pic>
                  <pic:nvPicPr>
                    <pic:cNvPr descr="image/6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CaptionedFigure"/>
      </w:pPr>
      <w:r>
        <w:drawing>
          <wp:inline>
            <wp:extent cx="1813560" cy="2110740"/>
            <wp:effectExtent b="0" l="0" r="0" t="0"/>
            <wp:docPr descr="вводим код из листинга" title="" id="41" name="Picture"/>
            <a:graphic>
              <a:graphicData uri="http://schemas.openxmlformats.org/drawingml/2006/picture">
                <pic:pic>
                  <pic:nvPicPr>
                    <pic:cNvPr descr="image/6.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из листинга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1084580"/>
            <wp:effectExtent b="0" l="0" r="0" t="0"/>
            <wp:docPr descr="запускаем" title="" id="44" name="Picture"/>
            <a:graphic>
              <a:graphicData uri="http://schemas.openxmlformats.org/drawingml/2006/picture">
                <pic:pic>
                  <pic:nvPicPr>
                    <pic:cNvPr descr="image/6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</w:t>
      </w:r>
    </w:p>
    <w:p>
      <w:pPr>
        <w:pStyle w:val="BodyText"/>
      </w:pPr>
      <w:r>
        <w:t xml:space="preserve">Аналогично предыдущему примеру изменим символы на числа. Замените строки</w:t>
      </w:r>
    </w:p>
    <w:p>
      <w:pPr>
        <w:pStyle w:val="CaptionedFigure"/>
      </w:pPr>
      <w:r>
        <w:drawing>
          <wp:inline>
            <wp:extent cx="1127760" cy="1828800"/>
            <wp:effectExtent b="0" l="0" r="0" t="0"/>
            <wp:docPr descr="заменяем строки" title="" id="47" name="Picture"/>
            <a:graphic>
              <a:graphicData uri="http://schemas.openxmlformats.org/drawingml/2006/picture">
                <pic:pic>
                  <pic:nvPicPr>
                    <pic:cNvPr descr="image/6.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заменяем строки</w:t>
      </w:r>
    </w:p>
    <w:p>
      <w:pPr>
        <w:pStyle w:val="BodyText"/>
      </w:pPr>
      <w:r>
        <w:t xml:space="preserve">Создайте исполняемый файл и запустите его. Какой результат будет получен при исполнении программы? Резутьтат - 10</w:t>
      </w:r>
    </w:p>
    <w:p>
      <w:pPr>
        <w:pStyle w:val="CaptionedFigure"/>
      </w:pPr>
      <w:r>
        <w:drawing>
          <wp:inline>
            <wp:extent cx="3733800" cy="500280"/>
            <wp:effectExtent b="0" l="0" r="0" t="0"/>
            <wp:docPr descr="создаем и проверяем" title="" id="50" name="Picture"/>
            <a:graphic>
              <a:graphicData uri="http://schemas.openxmlformats.org/drawingml/2006/picture">
                <pic:pic>
                  <pic:nvPicPr>
                    <pic:cNvPr descr="image/6.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проверяем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 Чем</w:t>
      </w:r>
      <w:r>
        <w:t xml:space="preserve"> </w:t>
      </w:r>
      <w:r>
        <w:t xml:space="preserve">отличается вывод функций iprintLF и iprint? Разница в переносе строки</w:t>
      </w:r>
    </w:p>
    <w:p>
      <w:pPr>
        <w:pStyle w:val="CaptionedFigure"/>
      </w:pPr>
      <w:r>
        <w:drawing>
          <wp:inline>
            <wp:extent cx="2529840" cy="1798320"/>
            <wp:effectExtent b="0" l="0" r="0" t="0"/>
            <wp:docPr descr="заменяем строки" title="" id="53" name="Picture"/>
            <a:graphic>
              <a:graphicData uri="http://schemas.openxmlformats.org/drawingml/2006/picture">
                <pic:pic>
                  <pic:nvPicPr>
                    <pic:cNvPr descr="image/6.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заменяем строки</w:t>
      </w:r>
    </w:p>
    <w:p>
      <w:pPr>
        <w:pStyle w:val="CaptionedFigure"/>
      </w:pPr>
      <w:r>
        <w:drawing>
          <wp:inline>
            <wp:extent cx="3733800" cy="591262"/>
            <wp:effectExtent b="0" l="0" r="0" t="0"/>
            <wp:docPr descr="проверяем" title="" id="56" name="Picture"/>
            <a:graphic>
              <a:graphicData uri="http://schemas.openxmlformats.org/drawingml/2006/picture">
                <pic:pic>
                  <pic:nvPicPr>
                    <pic:cNvPr descr="image/6.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Создайте файл lab6-3.asm в каталоге ~/work/arch-pc/lab06</w:t>
      </w:r>
    </w:p>
    <w:p>
      <w:pPr>
        <w:pStyle w:val="CaptionedFigure"/>
      </w:pPr>
      <w:r>
        <w:drawing>
          <wp:inline>
            <wp:extent cx="3733800" cy="385880"/>
            <wp:effectExtent b="0" l="0" r="0" t="0"/>
            <wp:docPr descr="создаем" title="" id="59" name="Picture"/>
            <a:graphic>
              <a:graphicData uri="http://schemas.openxmlformats.org/drawingml/2006/picture">
                <pic:pic>
                  <pic:nvPicPr>
                    <pic:cNvPr descr="image/6.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Внимательно изучите текст программы из листинга 6.3 и введите в lab6-3.asm.</w:t>
      </w:r>
    </w:p>
    <w:p>
      <w:pPr>
        <w:pStyle w:val="CaptionedFigure"/>
      </w:pPr>
      <w:r>
        <w:drawing>
          <wp:inline>
            <wp:extent cx="3733800" cy="2944697"/>
            <wp:effectExtent b="0" l="0" r="0" t="0"/>
            <wp:docPr descr="вводим листинг" title="" id="62" name="Picture"/>
            <a:graphic>
              <a:graphicData uri="http://schemas.openxmlformats.org/drawingml/2006/picture">
                <pic:pic>
                  <pic:nvPicPr>
                    <pic:cNvPr descr="image/6.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613559"/>
            <wp:effectExtent b="0" l="0" r="0" t="0"/>
            <wp:docPr descr="создаем и запускаем, результат верный" title="" id="65" name="Picture"/>
            <a:graphic>
              <a:graphicData uri="http://schemas.openxmlformats.org/drawingml/2006/picture">
                <pic:pic>
                  <pic:nvPicPr>
                    <pic:cNvPr descr="image/6.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запускаем, результат верный</w:t>
      </w:r>
    </w:p>
    <w:p>
      <w:pPr>
        <w:pStyle w:val="BodyText"/>
      </w:pPr>
      <w:r>
        <w:t xml:space="preserve">Измените текст программы для вычисления выражения 𝑓(𝑥) = (4 ∗ 6 + 2)/5</w:t>
      </w:r>
    </w:p>
    <w:p>
      <w:pPr>
        <w:pStyle w:val="CaptionedFigure"/>
      </w:pPr>
      <w:r>
        <w:drawing>
          <wp:inline>
            <wp:extent cx="3733800" cy="3391039"/>
            <wp:effectExtent b="0" l="0" r="0" t="0"/>
            <wp:docPr descr="изменяем" title="" id="68" name="Picture"/>
            <a:graphic>
              <a:graphicData uri="http://schemas.openxmlformats.org/drawingml/2006/picture">
                <pic:pic>
                  <pic:nvPicPr>
                    <pic:cNvPr descr="image/6.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</w:t>
      </w:r>
    </w:p>
    <w:p>
      <w:pPr>
        <w:pStyle w:val="BodyTex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3733800" cy="846617"/>
            <wp:effectExtent b="0" l="0" r="0" t="0"/>
            <wp:docPr descr="проверяем, все верно" title="" id="71" name="Picture"/>
            <a:graphic>
              <a:graphicData uri="http://schemas.openxmlformats.org/drawingml/2006/picture">
                <pic:pic>
                  <pic:nvPicPr>
                    <pic:cNvPr descr="image/6.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все верно</w:t>
      </w:r>
    </w:p>
    <w:p>
      <w:pPr>
        <w:pStyle w:val="BodyText"/>
      </w:pPr>
      <w:r>
        <w:t xml:space="preserve">Создайте файл variant.asm в каталоге ~/work/arch-pc/lab06:</w:t>
      </w:r>
    </w:p>
    <w:p>
      <w:pPr>
        <w:pStyle w:val="CaptionedFigure"/>
      </w:pPr>
      <w:r>
        <w:drawing>
          <wp:inline>
            <wp:extent cx="3733800" cy="166958"/>
            <wp:effectExtent b="0" l="0" r="0" t="0"/>
            <wp:docPr descr="создаем" title="" id="74" name="Picture"/>
            <a:graphic>
              <a:graphicData uri="http://schemas.openxmlformats.org/drawingml/2006/picture">
                <pic:pic>
                  <pic:nvPicPr>
                    <pic:cNvPr descr="image/6.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Внимательно изучите текст программы из листинга 6.4 и введите в файл variant.asm.</w:t>
      </w:r>
    </w:p>
    <w:p>
      <w:pPr>
        <w:pStyle w:val="CaptionedFigure"/>
      </w:pPr>
      <w:r>
        <w:drawing>
          <wp:inline>
            <wp:extent cx="2423160" cy="4381500"/>
            <wp:effectExtent b="0" l="0" r="0" t="0"/>
            <wp:docPr descr="вводим листинг" title="" id="77" name="Picture"/>
            <a:graphic>
              <a:graphicData uri="http://schemas.openxmlformats.org/drawingml/2006/picture">
                <pic:pic>
                  <pic:nvPicPr>
                    <pic:cNvPr descr="image/6.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Проверьте работу файла, получите ваш вариант</w:t>
      </w:r>
    </w:p>
    <w:p>
      <w:pPr>
        <w:pStyle w:val="CaptionedFigure"/>
      </w:pPr>
      <w:r>
        <w:drawing>
          <wp:inline>
            <wp:extent cx="3733800" cy="715417"/>
            <wp:effectExtent b="0" l="0" r="0" t="0"/>
            <wp:docPr descr="работает, 4 вариант" title="" id="80" name="Picture"/>
            <a:graphic>
              <a:graphicData uri="http://schemas.openxmlformats.org/drawingml/2006/picture">
                <pic:pic>
                  <pic:nvPicPr>
                    <pic:cNvPr descr="image/6.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работает, 4 вариант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Для чтения строки с данными, которые вводит пользователь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Используется для преобразования строки в целое</w:t>
      </w:r>
      <w:r>
        <w:t xml:space="preserve"> </w:t>
      </w:r>
      <w:r>
        <w:t xml:space="preserve">число. Принимает адрес строки в регистре eax и возвращаетполученное</w:t>
      </w:r>
      <w:r>
        <w:t xml:space="preserve"> </w:t>
      </w:r>
      <w:r>
        <w:t xml:space="preserve">число в регистре eax.</w:t>
      </w:r>
    </w:p>
    <w:p>
      <w:pPr>
        <w:numPr>
          <w:ilvl w:val="0"/>
          <w:numId w:val="1002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делением.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ebx.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деление eax на значение регистра ebx с сохранением</w:t>
      </w:r>
      <w:r>
        <w:t xml:space="preserve"> </w:t>
      </w:r>
      <w:r>
        <w:t xml:space="preserve">частного в регистре eax и остатка в регистре edx.</w:t>
      </w:r>
    </w:p>
    <w:p>
      <w:pPr>
        <w:numPr>
          <w:ilvl w:val="0"/>
          <w:numId w:val="100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 в регистре edx</w:t>
      </w:r>
      <w:r>
        <w:t xml:space="preserve"> </w:t>
      </w:r>
      <w:r>
        <w:t xml:space="preserve">на 1. В данном случае увеличивает остаток от деления на 1</w:t>
      </w:r>
    </w:p>
    <w:p>
      <w:pPr>
        <w:numPr>
          <w:ilvl w:val="0"/>
          <w:numId w:val="1002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</w:t>
      </w:r>
      <w:r>
        <w:t xml:space="preserve"> </w:t>
      </w:r>
      <w:r>
        <w:t xml:space="preserve">экран вместе с переводом строки.</w:t>
      </w:r>
    </w:p>
    <w:p>
      <w:pPr>
        <w:pStyle w:val="FirstParagraph"/>
      </w:pPr>
      <w:r>
        <w:t xml:space="preserve">САМОСТОЯТЕЛЬНАЯ РАБОТА</w:t>
      </w:r>
      <w:r>
        <w:t xml:space="preserve"> </w:t>
      </w: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6.3.</w:t>
      </w:r>
    </w:p>
    <w:p>
      <w:pPr>
        <w:pStyle w:val="BodyText"/>
      </w:pPr>
      <w:r>
        <w:t xml:space="preserve">Для начала создадим новый файл</w:t>
      </w:r>
    </w:p>
    <w:p>
      <w:pPr>
        <w:pStyle w:val="CaptionedFigure"/>
      </w:pPr>
      <w:r>
        <w:drawing>
          <wp:inline>
            <wp:extent cx="3733800" cy="398203"/>
            <wp:effectExtent b="0" l="0" r="0" t="0"/>
            <wp:docPr descr="создаем файл" title="" id="83" name="Picture"/>
            <a:graphic>
              <a:graphicData uri="http://schemas.openxmlformats.org/drawingml/2006/picture">
                <pic:pic>
                  <pic:nvPicPr>
                    <pic:cNvPr descr="image/6.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Пишем программу для вычисления функции</w:t>
      </w:r>
    </w:p>
    <w:p>
      <w:pPr>
        <w:pStyle w:val="CaptionedFigure"/>
      </w:pPr>
      <w:r>
        <w:drawing>
          <wp:inline>
            <wp:extent cx="3733800" cy="3782528"/>
            <wp:effectExtent b="0" l="0" r="0" t="0"/>
            <wp:docPr descr="код" title="" id="86" name="Picture"/>
            <a:graphic>
              <a:graphicData uri="http://schemas.openxmlformats.org/drawingml/2006/picture">
                <pic:pic>
                  <pic:nvPicPr>
                    <pic:cNvPr descr="image/6.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Проверяем для х=4</w:t>
      </w:r>
    </w:p>
    <w:p>
      <w:pPr>
        <w:pStyle w:val="CaptionedFigure"/>
      </w:pPr>
      <w:r>
        <w:drawing>
          <wp:inline>
            <wp:extent cx="3733800" cy="717227"/>
            <wp:effectExtent b="0" l="0" r="0" t="0"/>
            <wp:docPr descr="все верно" title="" id="89" name="Picture"/>
            <a:graphic>
              <a:graphicData uri="http://schemas.openxmlformats.org/drawingml/2006/picture">
                <pic:pic>
                  <pic:nvPicPr>
                    <pic:cNvPr descr="image/6.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верно</w:t>
      </w:r>
    </w:p>
    <w:p>
      <w:pPr>
        <w:pStyle w:val="BodyText"/>
      </w:pPr>
      <w:r>
        <w:t xml:space="preserve">Проверяем для х=10</w:t>
      </w:r>
    </w:p>
    <w:p>
      <w:pPr>
        <w:pStyle w:val="CaptionedFigure"/>
      </w:pPr>
      <w:r>
        <w:drawing>
          <wp:inline>
            <wp:extent cx="3733800" cy="680458"/>
            <wp:effectExtent b="0" l="0" r="0" t="0"/>
            <wp:docPr descr="все верно" title="" id="92" name="Picture"/>
            <a:graphic>
              <a:graphicData uri="http://schemas.openxmlformats.org/drawingml/2006/picture">
                <pic:pic>
                  <pic:nvPicPr>
                    <pic:cNvPr descr="image/6.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верно</w:t>
      </w:r>
    </w:p>
    <w:bookmarkEnd w:id="94"/>
    <w:bookmarkStart w:id="9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Мазуркевич Анастасия Дмитриевна</dc:creator>
  <dc:language>ru-RU</dc:language>
  <cp:keywords/>
  <dcterms:created xsi:type="dcterms:W3CDTF">2024-11-16T15:39:32Z</dcterms:created>
  <dcterms:modified xsi:type="dcterms:W3CDTF">2024-11-16T15:39:32Z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/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