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after="0" w:line="276" w:lineRule="auto"/>
        <w:rPr/>
      </w:pPr>
      <w:bookmarkStart w:colFirst="0" w:colLast="0" w:name="_heading=h.uq36n57eb9hz" w:id="0"/>
      <w:bookmarkEnd w:id="0"/>
      <w:r w:rsidDel="00000000" w:rsidR="00000000" w:rsidRPr="00000000">
        <w:rPr>
          <w:rtl w:val="0"/>
        </w:rPr>
        <w:t xml:space="preserve">Conditional and repeated paragraph test with document generated by Google Docs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tl w:val="0"/>
        </w:rPr>
        <w:t xml:space="preserve">This block is shown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rtl w:val="0"/>
        </w:rPr>
        <w:t xml:space="preserve">This block is not shown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List items: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tl w:val="0"/>
        </w:rPr>
        <w:t xml:space="preserve">${#this}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user" w:id="1" w:date="2025-06-11T11:31:23Z"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displayParagraphIf(!showBlock)</w:t>
      </w:r>
    </w:p>
  </w:comment>
  <w:comment w:author="user" w:id="2" w:date="2025-06-16T08:22:01Z"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repeatParagraph(items)</w:t>
      </w:r>
    </w:p>
  </w:comment>
  <w:comment w:author="user" w:id="0" w:date="2025-06-11T11:31:13Z"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displayParagraphIf(showBlock)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7" w15:done="0"/>
  <w15:commentEx w15:paraId="00000008" w15:done="0"/>
  <w15:commentEx w15:paraId="00000009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400" w:line="240" w:lineRule="auto"/>
    </w:pPr>
    <w:rPr>
      <w:rFonts w:ascii="Play" w:cs="Play" w:eastAsia="Play" w:hAnsi="Play"/>
      <w:color w:val="0a304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="240" w:lineRule="auto"/>
    </w:pPr>
    <w:rPr>
      <w:rFonts w:ascii="Play" w:cs="Play" w:eastAsia="Play" w:hAnsi="Play"/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color w:val="0f476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smallCaps w:val="1"/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Play" w:cs="Play" w:eastAsia="Play" w:hAnsi="Play"/>
      <w:i w:val="1"/>
      <w:smallCaps w:val="1"/>
      <w:color w:val="0a3041"/>
    </w:rPr>
  </w:style>
  <w:style w:type="paragraph" w:styleId="Title">
    <w:name w:val="Title"/>
    <w:basedOn w:val="Normal"/>
    <w:next w:val="Normal"/>
    <w:pPr>
      <w:spacing w:after="0" w:line="204" w:lineRule="auto"/>
    </w:pPr>
    <w:rPr>
      <w:rFonts w:ascii="Play" w:cs="Play" w:eastAsia="Play" w:hAnsi="Play"/>
      <w:smallCaps w:val="1"/>
      <w:color w:val="0e2841"/>
      <w:sz w:val="72"/>
      <w:szCs w:val="72"/>
    </w:rPr>
  </w:style>
  <w:style w:type="paragraph" w:styleId="Normal" w:default="1">
    <w:name w:val="Normal"/>
    <w:qFormat w:val="1"/>
    <w:rsid w:val="00EF7EA6"/>
    <w:rPr>
      <w:lang w:val="en-US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Aufzhlungszeichen" w:customStyle="1">
    <w:name w:val="Aufzählungszeichen"/>
    <w:rPr>
      <w:rFonts w:ascii="OpenSymbol" w:cs="OpenSymbol" w:eastAsia="OpenSymbol" w:hAnsi="OpenSymbol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Textkrper"/>
    <w:rPr>
      <w:rFonts w:cs="Mangal"/>
    </w:rPr>
  </w:style>
  <w:style w:type="paragraph" w:styleId="Lgende">
    <w:name w:val="caption"/>
    <w:basedOn w:val="Normal"/>
    <w:next w:val="Normal"/>
    <w:uiPriority w:val="35"/>
    <w:unhideWhenUsed w:val="1"/>
    <w:qFormat w:val="1"/>
    <w:rsid w:val="00F351C3"/>
    <w:pPr>
      <w:spacing w:line="240" w:lineRule="auto"/>
    </w:pPr>
    <w:rPr>
      <w:b w:val="1"/>
      <w:bCs w:val="1"/>
      <w:smallCaps w:val="1"/>
      <w:color w:val="0e2841" w:themeColor="text2"/>
    </w:rPr>
  </w:style>
  <w:style w:type="paragraph" w:styleId="Index" w:customStyle="1">
    <w:name w:val="Index"/>
    <w:basedOn w:val="Normal"/>
    <w:pPr>
      <w:suppressLineNumbers w:val="1"/>
    </w:pPr>
    <w:rPr>
      <w:rFonts w:cs="FreeSans"/>
    </w:rPr>
  </w:style>
  <w:style w:type="paragraph" w:styleId="berschrift1" w:customStyle="1">
    <w:name w:val="Überschrift 1"/>
    <w:pPr>
      <w:widowControl w:val="0"/>
      <w:spacing w:after="120" w:before="240"/>
      <w:outlineLvl w:val="0"/>
    </w:pPr>
    <w:rPr>
      <w:rFonts w:ascii="Liberation Serif" w:cs="Mangal" w:eastAsia="SimSun" w:hAnsi="Liberation Serif"/>
      <w:b w:val="1"/>
      <w:bCs w:val="1"/>
      <w:sz w:val="36"/>
      <w:szCs w:val="36"/>
    </w:rPr>
  </w:style>
  <w:style w:type="paragraph" w:styleId="berschrift2" w:customStyle="1">
    <w:name w:val="Überschrift 2"/>
    <w:pPr>
      <w:widowControl w:val="0"/>
      <w:spacing w:after="120" w:before="200"/>
      <w:outlineLvl w:val="1"/>
    </w:pPr>
    <w:rPr>
      <w:rFonts w:ascii="Liberation Serif" w:cs="Mangal" w:eastAsia="SimSun" w:hAnsi="Liberation Serif"/>
      <w:b w:val="1"/>
      <w:bCs w:val="1"/>
      <w:sz w:val="32"/>
      <w:szCs w:val="32"/>
    </w:rPr>
  </w:style>
  <w:style w:type="paragraph" w:styleId="berschrift3" w:customStyle="1">
    <w:name w:val="Überschrift 3"/>
    <w:pPr>
      <w:widowControl w:val="0"/>
      <w:spacing w:after="120" w:before="140"/>
      <w:outlineLvl w:val="2"/>
    </w:pPr>
    <w:rPr>
      <w:rFonts w:ascii="Liberation Serif" w:cs="Mangal" w:eastAsia="SimSun" w:hAnsi="Liberation Serif"/>
      <w:b w:val="1"/>
      <w:bCs w:val="1"/>
      <w:color w:val="808080"/>
      <w:sz w:val="28"/>
      <w:szCs w:val="28"/>
    </w:rPr>
  </w:style>
  <w:style w:type="paragraph" w:styleId="berschrift" w:customStyle="1">
    <w:name w:val="Überschrift"/>
    <w:basedOn w:val="Normal"/>
    <w:pPr>
      <w:keepNext w:val="1"/>
      <w:spacing w:after="120" w:before="240"/>
    </w:pPr>
    <w:rPr>
      <w:rFonts w:ascii="Liberation Sans" w:cs="Mangal" w:eastAsia="Microsoft YaHei" w:hAnsi="Liberation Sans"/>
      <w:sz w:val="28"/>
      <w:szCs w:val="28"/>
    </w:rPr>
  </w:style>
  <w:style w:type="paragraph" w:styleId="Textkrper" w:customStyle="1">
    <w:name w:val="Textkörper"/>
    <w:basedOn w:val="Normal"/>
    <w:pPr>
      <w:spacing w:after="140" w:line="288" w:lineRule="auto"/>
    </w:pPr>
  </w:style>
  <w:style w:type="paragraph" w:styleId="Beschriftung" w:customStyle="1">
    <w:name w:val="Beschriftung"/>
    <w:basedOn w:val="Normal"/>
    <w:pPr>
      <w:suppressLineNumbers w:val="1"/>
      <w:spacing w:after="120" w:before="120"/>
    </w:pPr>
    <w:rPr>
      <w:rFonts w:cs="Mangal"/>
      <w:i w:val="1"/>
      <w:iCs w:val="1"/>
      <w:sz w:val="24"/>
      <w:szCs w:val="24"/>
    </w:rPr>
  </w:style>
  <w:style w:type="paragraph" w:styleId="Verzeichnis" w:customStyle="1">
    <w:name w:val="Verzeichnis"/>
    <w:basedOn w:val="Normal"/>
    <w:pPr>
      <w:suppressLineNumbers w:val="1"/>
    </w:pPr>
    <w:rPr>
      <w:rFonts w:cs="Mangal"/>
    </w:rPr>
  </w:style>
  <w:style w:type="paragraph" w:styleId="Zitat" w:customStyle="1">
    <w:name w:val="Zitat"/>
    <w:basedOn w:val="Normal"/>
    <w:pPr>
      <w:spacing w:after="283"/>
      <w:ind w:left="567" w:right="567"/>
    </w:pPr>
  </w:style>
  <w:style w:type="paragraph" w:styleId="Titel" w:customStyle="1">
    <w:name w:val="Titel"/>
    <w:basedOn w:val="berschrift"/>
    <w:pPr>
      <w:jc w:val="center"/>
    </w:pPr>
    <w:rPr>
      <w:b w:val="1"/>
      <w:bCs w:val="1"/>
      <w:sz w:val="56"/>
      <w:szCs w:val="56"/>
    </w:rPr>
  </w:style>
  <w:style w:type="paragraph" w:styleId="Untertitel" w:customStyle="1">
    <w:name w:val="Untertitel"/>
    <w:basedOn w:val="berschrift"/>
    <w:pPr>
      <w:spacing w:before="60"/>
      <w:jc w:val="center"/>
    </w:pPr>
    <w:rPr>
      <w:sz w:val="36"/>
      <w:szCs w:val="36"/>
    </w:rPr>
  </w:style>
  <w:style w:type="paragraph" w:styleId="TabellenInhalt" w:customStyle="1">
    <w:name w:val="Tabellen Inhalt"/>
    <w:basedOn w:val="Normal"/>
  </w:style>
  <w:style w:type="paragraph" w:styleId="Quotations" w:customStyle="1">
    <w:name w:val="Quotations"/>
    <w:basedOn w:val="Normal"/>
  </w:style>
  <w:style w:type="paragraph" w:styleId="Commentaire">
    <w:name w:val="annotation text"/>
    <w:basedOn w:val="Normal"/>
    <w:link w:val="CommentaireCar"/>
    <w:uiPriority w:val="99"/>
    <w:semiHidden w:val="1"/>
    <w:unhideWhenUsed w:val="1"/>
    <w:rPr>
      <w:sz w:val="20"/>
      <w:szCs w:val="18"/>
    </w:rPr>
  </w:style>
  <w:style w:type="character" w:styleId="CommentaireCar" w:customStyle="1">
    <w:name w:val="Commentaire Car"/>
    <w:basedOn w:val="Policepardfaut"/>
    <w:link w:val="Commentaire"/>
    <w:uiPriority w:val="99"/>
    <w:semiHidden w:val="1"/>
    <w:rPr>
      <w:color w:val="00000a"/>
      <w:szCs w:val="18"/>
    </w:rPr>
  </w:style>
  <w:style w:type="character" w:styleId="Marquedecommentaire">
    <w:name w:val="annotation reference"/>
    <w:basedOn w:val="Policepardfaut"/>
    <w:uiPriority w:val="99"/>
    <w:semiHidden w:val="1"/>
    <w:unhideWhenUsed w:val="1"/>
    <w:rPr>
      <w:sz w:val="16"/>
      <w:szCs w:val="16"/>
    </w:rPr>
  </w:style>
  <w:style w:type="character" w:styleId="Sous-titreCar" w:customStyle="1">
    <w:name w:val="Sous-titre Car"/>
    <w:basedOn w:val="Policepardfaut"/>
    <w:link w:val="Sous-titre"/>
    <w:uiPriority w:val="11"/>
    <w:rsid w:val="00F351C3"/>
    <w:rPr>
      <w:rFonts w:asciiTheme="majorHAnsi" w:cstheme="majorBidi" w:eastAsiaTheme="majorEastAsia" w:hAnsiTheme="majorHAnsi"/>
      <w:color w:val="156082" w:themeColor="accent1"/>
      <w:sz w:val="28"/>
      <w:szCs w:val="28"/>
    </w:rPr>
  </w:style>
  <w:style w:type="character" w:styleId="lev">
    <w:name w:val="Strong"/>
    <w:basedOn w:val="Policepardfaut"/>
    <w:uiPriority w:val="22"/>
    <w:qFormat w:val="1"/>
    <w:rsid w:val="00F351C3"/>
    <w:rPr>
      <w:b w:val="1"/>
      <w:bCs w:val="1"/>
    </w:rPr>
  </w:style>
  <w:style w:type="character" w:styleId="Accentuation">
    <w:name w:val="Emphasis"/>
    <w:basedOn w:val="Policepardfaut"/>
    <w:uiPriority w:val="20"/>
    <w:qFormat w:val="1"/>
    <w:rsid w:val="00F351C3"/>
    <w:rPr>
      <w:i w:val="1"/>
      <w:iCs w:val="1"/>
    </w:rPr>
  </w:style>
  <w:style w:type="paragraph" w:styleId="Sansinterligne">
    <w:name w:val="No Spacing"/>
    <w:uiPriority w:val="1"/>
    <w:qFormat w:val="1"/>
    <w:rsid w:val="00F351C3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 w:val="1"/>
    <w:rsid w:val="00F351C3"/>
    <w:pPr>
      <w:spacing w:after="120" w:before="120"/>
      <w:ind w:left="720"/>
    </w:pPr>
    <w:rPr>
      <w:color w:val="0e2841" w:themeColor="text2"/>
      <w:sz w:val="24"/>
      <w:szCs w:val="24"/>
    </w:rPr>
  </w:style>
  <w:style w:type="character" w:styleId="CitationCar" w:customStyle="1">
    <w:name w:val="Citation Car"/>
    <w:basedOn w:val="Policepardfaut"/>
    <w:link w:val="Citation"/>
    <w:uiPriority w:val="29"/>
    <w:rsid w:val="00F351C3"/>
    <w:rPr>
      <w:color w:val="0e2841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 w:val="1"/>
    <w:rsid w:val="00F351C3"/>
    <w:pPr>
      <w:spacing w:after="240" w:before="100" w:beforeAutospacing="1" w:line="240" w:lineRule="auto"/>
      <w:ind w:left="720"/>
      <w:jc w:val="center"/>
    </w:pPr>
    <w:rPr>
      <w:rFonts w:asciiTheme="majorHAnsi" w:cstheme="majorBidi" w:eastAsiaTheme="majorEastAsia" w:hAnsiTheme="majorHAnsi"/>
      <w:color w:val="0e2841" w:themeColor="text2"/>
      <w:spacing w:val="-6"/>
      <w:sz w:val="32"/>
      <w:szCs w:val="32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F351C3"/>
    <w:rPr>
      <w:rFonts w:asciiTheme="majorHAnsi" w:cstheme="majorBidi" w:eastAsiaTheme="majorEastAsia" w:hAnsiTheme="majorHAnsi"/>
      <w:color w:val="0e2841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 w:val="1"/>
    <w:rsid w:val="00F351C3"/>
    <w:rPr>
      <w:i w:val="1"/>
      <w:iCs w:val="1"/>
      <w:color w:val="595959" w:themeColor="text1" w:themeTint="0000A6"/>
    </w:rPr>
  </w:style>
  <w:style w:type="character" w:styleId="Accentuationintense">
    <w:name w:val="Intense Emphasis"/>
    <w:basedOn w:val="Policepardfaut"/>
    <w:uiPriority w:val="21"/>
    <w:qFormat w:val="1"/>
    <w:rsid w:val="00F351C3"/>
    <w:rPr>
      <w:b w:val="1"/>
      <w:bCs w:val="1"/>
      <w:i w:val="1"/>
      <w:iCs w:val="1"/>
    </w:rPr>
  </w:style>
  <w:style w:type="character" w:styleId="Rfrencelgre">
    <w:name w:val="Subtle Reference"/>
    <w:basedOn w:val="Policepardfaut"/>
    <w:uiPriority w:val="31"/>
    <w:qFormat w:val="1"/>
    <w:rsid w:val="00F351C3"/>
    <w:rPr>
      <w:smallCaps w:val="1"/>
      <w:color w:val="595959" w:themeColor="text1" w:themeTint="0000A6"/>
      <w:u w:color="7f7f7f" w:themeColor="text1" w:themeTint="000080" w:val="none"/>
      <w:bdr w:color="auto" w:space="0" w:sz="0" w:val="none"/>
    </w:rPr>
  </w:style>
  <w:style w:type="character" w:styleId="Rfrenceintense">
    <w:name w:val="Intense Reference"/>
    <w:basedOn w:val="Policepardfaut"/>
    <w:uiPriority w:val="32"/>
    <w:qFormat w:val="1"/>
    <w:rsid w:val="00F351C3"/>
    <w:rPr>
      <w:b w:val="1"/>
      <w:bCs w:val="1"/>
      <w:smallCaps w:val="1"/>
      <w:color w:val="0e2841" w:themeColor="text2"/>
      <w:u w:val="single"/>
    </w:rPr>
  </w:style>
  <w:style w:type="character" w:styleId="Titredulivre">
    <w:name w:val="Book Title"/>
    <w:basedOn w:val="Policepardfaut"/>
    <w:uiPriority w:val="33"/>
    <w:qFormat w:val="1"/>
    <w:rsid w:val="00F351C3"/>
    <w:rPr>
      <w:b w:val="1"/>
      <w:bCs w:val="1"/>
      <w:smallCaps w:val="1"/>
      <w:spacing w:val="10"/>
    </w:rPr>
  </w:style>
  <w:style w:type="paragraph" w:styleId="En-ttedetabledesmatires">
    <w:name w:val="TOC Heading"/>
    <w:basedOn w:val="Titre1"/>
    <w:next w:val="Normal"/>
    <w:uiPriority w:val="39"/>
    <w:semiHidden w:val="1"/>
    <w:unhideWhenUsed w:val="1"/>
    <w:qFormat w:val="1"/>
    <w:rsid w:val="00F351C3"/>
    <w:pPr>
      <w:outlineLvl w:val="9"/>
    </w:pPr>
  </w:style>
  <w:style w:type="paragraph" w:styleId="Subtitle">
    <w:name w:val="Subtitle"/>
    <w:basedOn w:val="Normal"/>
    <w:next w:val="Normal"/>
    <w:pPr>
      <w:spacing w:after="240" w:line="240" w:lineRule="auto"/>
    </w:pPr>
    <w:rPr>
      <w:rFonts w:ascii="Play" w:cs="Play" w:eastAsia="Play" w:hAnsi="Play"/>
      <w:color w:val="156082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8oSWVf7l1chnZvw91XB8NJVhhg==">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2015-12-25T11:40:00Z</dcterms:created>
</cp:coreProperties>
</file>