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COMPETITIVE AUDIT</w:t>
      </w:r>
    </w:p>
    <w:p>
      <w:pPr>
        <w:spacing w:after="100"/>
        <w:jc w:val="center"/>
      </w:pPr>
      <w:r>
        <w:rPr>
          <w:color w:val="4A5568"/>
          <w:sz w:val="32"/>
          <w:szCs w:val="32"/>
        </w:rPr>
        <w:t xml:space="preserve">FanFlow — Event City Guides</w:t>
      </w:r>
    </w:p>
    <w:p/>
    <w:p>
      <w:pPr>
        <w:jc w:val="center"/>
      </w:pPr>
      <w:r>
        <w:rPr>
          <w:color w:val="718096"/>
          <w:sz w:val="22"/>
          <w:szCs w:val="22"/>
        </w:rPr>
        <w:t xml:space="preserve">Prepared: March 20, 2026</w:t>
      </w:r>
    </w:p>
    <w:p>
      <w:pPr>
        <w:jc w:val="center"/>
      </w:pPr>
      <w:r>
        <w:rPr>
          <w:color w:val="718096"/>
          <w:sz w:val="22"/>
          <w:szCs w:val="22"/>
        </w:rPr>
        <w:t xml:space="preserve">Classification: Internal / Confidential</w:t>
      </w:r>
    </w:p>
    <w:p>
      <w:pPr>
        <w:spacing w:after="200"/>
        <w:jc w:val="center"/>
      </w:pPr>
      <w:r>
        <w:rPr>
          <w:i/>
          <w:iCs/>
          <w:color w:val="E53E3E"/>
          <w:sz w:val="22"/>
          <w:szCs w:val="22"/>
        </w:rPr>
        <w:t xml:space="preserve">Perspective: Hostile Competitor Analysis</w:t>
      </w:r>
    </w:p>
    <w:p/>
    <w:p>
      <w:pPr>
        <w:pBdr>
          <w:top w:val="single" w:color="E53E3E" w:sz="6" w:space="8"/>
          <w:bottom w:val="single" w:color="E53E3E" w:sz="6" w:space="8"/>
        </w:pBdr>
        <w:spacing w:after="200" w:before="200"/>
        <w:jc w:val="center"/>
      </w:pPr>
      <w:r>
        <w:rPr>
          <w:b/>
          <w:bCs/>
          <w:color w:val="E53E3E"/>
          <w:sz w:val="28"/>
          <w:szCs w:val="28"/>
        </w:rPr>
        <w:t xml:space="preserve">VERDICT: CONDITIONALLY VIABLE</w:t>
      </w:r>
    </w:p>
    <w:p>
      <w:pPr>
        <w:jc w:val="center"/>
      </w:pPr>
      <w:r>
        <w:rPr>
          <w:i/>
          <w:iCs/>
          <w:color w:val="4A5568"/>
          <w:sz w:val="20"/>
          <w:szCs w:val="20"/>
        </w:rPr>
        <w:t xml:space="preserve">FanFlow has strong product instincts but critical technical and business gaps that a well-funded competitor could exploit within 30 days.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FanFlow positions itself as the instant city guide for event travelers — curated picks, zero decision fatigue, $5.99 per event pack. The concept targets a real pain point: fans traveling to major events waste hours researching where to eat, what to do, and how to navigate an unfamiliar city.</w:t>
      </w:r>
    </w:p>
    <w:p/>
    <w:p>
      <w:r>
        <w:t xml:space="preserve">However, this audit reveals that FanFlow’s current implementation has significant vulnerabilities across four dimensions: technical infrastructure, content defensibility, monetization security, and user trust signals. A competitor with $50K and 30 days could replicate and surpass FanFlow’s current offering.</w:t>
      </w:r>
    </w:p>
    <w:p>
      <w:pPr>
        <w:pStyle w:val="Heading1"/>
      </w:pPr>
      <w:r>
        <w:t xml:space="preserve">2. What FanFlow Actually Is (vs. What It Claims)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FanFlow Claims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Actually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city guides by locals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JSON with 27 picks, no curator attribution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5-tab experience (Discover/Eat/Experience/Chill/Plan)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working tabs + Plan tab with 2 basic itinerary templates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— installable, works offline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worker exists but is NEVER registered — offline is non-functional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$5.99 premium content behind paywall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Cookie-based access — clearable in 3 seconds. Demo mode gives everything free.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Event-specific, time-limited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event (Vancouver FIFA 2026) with no expiry or dynamic 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Competitive Weaknesses — Product &amp; Content</w:t>
      </w:r>
    </w:p>
    <w:p>
      <w:pPr>
        <w:pStyle w:val="Heading2"/>
      </w:pPr>
      <w:r>
        <w:t xml:space="preserve">3.1 The Cookie Paywall Problem</w:t>
      </w:r>
    </w:p>
    <w:p>
      <w:r>
        <w:t xml:space="preserve">FanFlow’s entire revenue model depends on a browser cookie. There is no server-side purchase verification, no user accounts, no database of purchases. A user who clears cookies loses access — and a user who opens DevTools can grant themselves free access in seconds.</w:t>
      </w:r>
    </w:p>
    <w:p/>
    <w:p>
      <w:r>
        <w:rPr>
          <w:b/>
          <w:bCs/>
        </w:rPr>
        <w:t xml:space="preserve">Attack vector: </w:t>
      </w:r>
      <w:r>
        <w:t xml:space="preserve">Any tech-savvy user can set document.cookie = "ff_vancouver-fifa-2026=true" and bypass the paywall entirely. There is zero server-side validation.</w:t>
      </w:r>
    </w:p>
    <w:p/>
    <w:p>
      <w:r>
        <w:rPr>
          <w:b/>
          <w:bCs/>
        </w:rPr>
        <w:t xml:space="preserve">Business impact: </w:t>
      </w:r>
      <w:r>
        <w:t xml:space="preserve">Revenue leakage is 100% undetectable. FanFlow cannot distinguish paid users from pirated access.</w:t>
      </w:r>
    </w:p>
    <w:p>
      <w:pPr>
        <w:pStyle w:val="Heading2"/>
      </w:pPr>
      <w:r>
        <w:t xml:space="preserve">3.2 No Content Moat</w:t>
      </w:r>
    </w:p>
    <w:p>
      <w:r>
        <w:t xml:space="preserve">The 27 picks in the Vancouver module are static JSON with publicly available information — restaurant names, addresses, one-line descriptions. This data could be scraped or manually replicated in hours. There are no exclusive partnerships, no proprietary reviews, no user-generated content, and no real-time updates.</w:t>
      </w:r>
    </w:p>
    <w:p/>
    <w:p>
      <w:r>
        <w:rPr>
          <w:b/>
          <w:bCs/>
        </w:rPr>
        <w:t xml:space="preserve">Competitor advantage: </w:t>
      </w:r>
      <w:r>
        <w:t xml:space="preserve">A competitor with an AI pipeline (GPT-4 + Google Places API + Yelp data) could generate equivalent guides for 50 cities in a single afternoon.</w:t>
      </w:r>
    </w:p>
    <w:p>
      <w:pPr>
        <w:pStyle w:val="Heading2"/>
      </w:pPr>
      <w:r>
        <w:t xml:space="preserve">3.3 Zero Lock-In</w:t>
      </w:r>
    </w:p>
    <w:p>
      <w:r>
        <w:t xml:space="preserve">No user accounts, no saved preferences, no trip history, no social features, no bookmarks that persist. Users have zero switching cost. After the event ends, there is no reason to return.</w:t>
      </w:r>
    </w:p>
    <w:p>
      <w:pPr>
        <w:pStyle w:val="Heading2"/>
      </w:pPr>
      <w:r>
        <w:t xml:space="preserve">3.4 Fragile Pricing</w:t>
      </w:r>
    </w:p>
    <w:p>
      <w:r>
        <w:t xml:space="preserve">At $5.99 per event pack with no recurring revenue model, FanFlow needs massive volume to sustain operations. With a single event module, the total addressable market is capped at fans attending one tournament in one city. There is no upsell path, no subscription option, and no bundle pricing.</w:t>
      </w:r>
    </w:p>
    <w:p>
      <w:r>
        <w:br w:type="page"/>
      </w:r>
    </w:p>
    <w:p>
      <w:pPr>
        <w:pStyle w:val="Heading1"/>
      </w:pPr>
      <w:r>
        <w:t xml:space="preserve">4. Technical Weaknesses</w:t>
      </w:r>
    </w:p>
    <w:p>
      <w:pPr>
        <w:pStyle w:val="Heading2"/>
      </w:pPr>
      <w:r>
        <w:t xml:space="preserve">4.1 Unregistered Service Worker</w:t>
      </w:r>
    </w:p>
    <w:p>
      <w:r>
        <w:t xml:space="preserve">The service worker file (public/service-worker.js) exists with full implementation including install, activate, fetch, and push handlers. However, it is never registered anywhere in the frontend code. This means:</w:t>
      </w:r>
    </w:p>
    <w:p>
      <w:pPr>
        <w:pStyle w:val="ListParagraph"/>
        <w:numPr>
          <w:ilvl w:val="0"/>
          <w:numId w:val="2"/>
        </w:numPr>
      </w:pPr>
      <w:r>
        <w:t xml:space="preserve">The app is NOT installable as a PWA on most devices</w:t>
      </w:r>
    </w:p>
    <w:p>
      <w:pPr>
        <w:pStyle w:val="ListParagraph"/>
        <w:numPr>
          <w:ilvl w:val="0"/>
          <w:numId w:val="2"/>
        </w:numPr>
      </w:pPr>
      <w:r>
        <w:t xml:space="preserve">Zero offline capability — the app is completely useless without internet</w:t>
      </w:r>
    </w:p>
    <w:p>
      <w:pPr>
        <w:pStyle w:val="ListParagraph"/>
        <w:numPr>
          <w:ilvl w:val="0"/>
          <w:numId w:val="2"/>
        </w:numPr>
      </w:pPr>
      <w:r>
        <w:t xml:space="preserve">Push notification infrastructure exists but cannot function</w:t>
      </w:r>
    </w:p>
    <w:p>
      <w:pPr>
        <w:pStyle w:val="ListParagraph"/>
        <w:numPr>
          <w:ilvl w:val="0"/>
          <w:numId w:val="2"/>
        </w:numPr>
      </w:pPr>
      <w:r>
        <w:t xml:space="preserve">The "install app" promise to users is broken</w:t>
      </w:r>
    </w:p>
    <w:p/>
    <w:p>
      <w:r>
        <w:rPr>
          <w:b/>
          <w:bCs/>
        </w:rPr>
        <w:t xml:space="preserve">Severity: </w:t>
      </w:r>
      <w:r>
        <w:t xml:space="preserve">CRITICAL. This is the single most impactful technical bug. A PWA that doesn’t register its service worker is just a website.</w:t>
      </w:r>
    </w:p>
    <w:p>
      <w:pPr>
        <w:pStyle w:val="Heading2"/>
      </w:pPr>
      <w:r>
        <w:t xml:space="preserve">4.2 Synchronous File I/O in Production</w:t>
      </w:r>
    </w:p>
    <w:p>
      <w:r>
        <w:t xml:space="preserve">The events route uses fs.readdirSync and fs.readFileSync to load JSON data on every request. Under load (e.g., during a major event when thousands of fans are checking guides), this will block the Node.js event loop and cause cascading timeouts.</w:t>
      </w:r>
    </w:p>
    <w:p>
      <w:pPr>
        <w:pStyle w:val="Heading2"/>
      </w:pPr>
      <w:r>
        <w:t xml:space="preserve">4.3 Demo Mode Backdoor</w:t>
      </w:r>
    </w:p>
    <w:p>
      <w:r>
        <w:t xml:space="preserve">When STRIPE_SECRET_KEY is set to "sk_test_REPLACE_ME" (the default), the purchase endpoint returns { demo: true } and grants free access. If this is accidentally deployed to production — or intentionally left for testing — every user gets the content for free.</w:t>
      </w:r>
    </w:p>
    <w:p/>
    <w:p>
      <w:r>
        <w:rPr>
          <w:b/>
          <w:bCs/>
        </w:rPr>
        <w:t xml:space="preserve">Risk: </w:t>
      </w:r>
      <w:r>
        <w:t xml:space="preserve">One misconfigured environment variable = zero revenue.</w:t>
      </w:r>
    </w:p>
    <w:p>
      <w:pPr>
        <w:pStyle w:val="Heading2"/>
      </w:pPr>
      <w:r>
        <w:t xml:space="preserve">4.4 No Error Tracking or Monitoring</w:t>
      </w:r>
    </w:p>
    <w:p>
      <w:r>
        <w:t xml:space="preserve">No Sentry, no LogRocket, no health check beyond a basic /api/health endpoint. If the app crashes in production, there is no alerting, no error aggregation, and no way to diagnose issues without SSH-ing into the Railway container.</w:t>
      </w:r>
    </w:p>
    <w:p>
      <w:pPr>
        <w:pStyle w:val="Heading2"/>
      </w:pPr>
      <w:r>
        <w:t xml:space="preserve">4.5 SEO Metadata Mismatch</w:t>
      </w:r>
    </w:p>
    <w:p>
      <w:r>
        <w:t xml:space="preserve">The index.html contains Open Graph and meta tags pointing to the Railway internal URL (fanflow-app-production.up.railway.app) instead of the custom domain. Social sharing will display incorrect URLs and may confuse users or break link previews.</w:t>
      </w:r>
    </w:p>
    <w:p>
      <w:r>
        <w:br w:type="page"/>
      </w:r>
    </w:p>
    <w:p>
      <w:pPr>
        <w:pStyle w:val="Heading1"/>
      </w:pPr>
      <w:r>
        <w:t xml:space="preserve">5. UX &amp; Trust Weaknesses</w:t>
      </w:r>
    </w:p>
    <w:p>
      <w:pPr>
        <w:pStyle w:val="Heading2"/>
      </w:pPr>
      <w:r>
        <w:t xml:space="preserve">5.1 Dead Navigation Buttons</w:t>
      </w:r>
    </w:p>
    <w:p>
      <w:r>
        <w:t xml:space="preserve">The bottom navigation bar has 5 icons: Home, Search, Saved, Profile, and the active tab. Three of these (Search, Saved, Profile) do absolutely nothing when tapped. Users who discover non-functional navigation will immediately question the quality and legitimacy of the product.</w:t>
      </w:r>
    </w:p>
    <w:p/>
    <w:p>
      <w:r>
        <w:rPr>
          <w:b/>
          <w:bCs/>
        </w:rPr>
        <w:t xml:space="preserve">Impact: </w:t>
      </w:r>
      <w:r>
        <w:t xml:space="preserve">First-time users will tap these within 30 seconds. Dead buttons signal “unfinished product” and destroy conversion confidence.</w:t>
      </w:r>
    </w:p>
    <w:p>
      <w:pPr>
        <w:pStyle w:val="Heading2"/>
      </w:pPr>
      <w:r>
        <w:t xml:space="preserve">5.2 Placeholder Images</w:t>
      </w:r>
    </w:p>
    <w:p>
      <w:r>
        <w:t xml:space="preserve">Event cards and pick detail pages reference images that may not exist or use generic placeholders. For a product selling curated local knowledge, the absence of real photography undermines the entire value proposition.</w:t>
      </w:r>
    </w:p>
    <w:p>
      <w:pPr>
        <w:pStyle w:val="Heading2"/>
      </w:pPr>
      <w:r>
        <w:t xml:space="preserve">5.3 Fake Social Proof</w:t>
      </w:r>
    </w:p>
    <w:p>
      <w:r>
        <w:t xml:space="preserve">The marketing page displays statistics like "2,847 Fans Exploring" and "12 City Guides" with animated counters. The actual product has zero active users (pre-launch) and exactly one city guide. If a journalist, investor, or savvy user inspects this, it destroys credibility instantly.</w:t>
      </w:r>
    </w:p>
    <w:p>
      <w:pPr>
        <w:pStyle w:val="Heading2"/>
      </w:pPr>
      <w:r>
        <w:t xml:space="preserve">5.4 No Purchase Confirmation</w:t>
      </w:r>
    </w:p>
    <w:p>
      <w:r>
        <w:t xml:space="preserve">After paying $5.99, users see a success screen but receive no confirmation email, no receipt, no account to check their purchase. If they clear their browser or switch devices, they lose access with no recourse.</w:t>
      </w:r>
    </w:p>
    <w:p>
      <w:r>
        <w:br w:type="page"/>
      </w:r>
    </w:p>
    <w:p>
      <w:pPr>
        <w:pStyle w:val="Heading1"/>
      </w:pPr>
      <w:r>
        <w:t xml:space="preserve">6. Monetization Vulnerabilities</w:t>
      </w:r>
    </w:p>
    <w:p>
      <w:pPr>
        <w:pStyle w:val="Heading2"/>
      </w:pPr>
      <w:r>
        <w:t xml:space="preserve">6.1 Revenue Leakage Paths</w:t>
      </w:r>
    </w:p>
    <w:p>
      <w:pPr>
        <w:pStyle w:val="ListParagraph"/>
        <w:numPr>
          <w:ilvl w:val="0"/>
          <w:numId w:val="2"/>
        </w:numPr>
      </w:pPr>
      <w:r>
        <w:t xml:space="preserve">Cookie manipulation (set cookie manually = free access)</w:t>
      </w:r>
    </w:p>
    <w:p>
      <w:pPr>
        <w:pStyle w:val="ListParagraph"/>
        <w:numPr>
          <w:ilvl w:val="0"/>
          <w:numId w:val="2"/>
        </w:numPr>
      </w:pPr>
      <w:r>
        <w:t xml:space="preserve">Demo mode left active (STRIPE_SECRET_KEY not configured = everything free)</w:t>
      </w:r>
    </w:p>
    <w:p>
      <w:pPr>
        <w:pStyle w:val="ListParagraph"/>
        <w:numPr>
          <w:ilvl w:val="0"/>
          <w:numId w:val="2"/>
        </w:numPr>
      </w:pPr>
      <w:r>
        <w:t xml:space="preserve">No server-side purchase records (cannot audit or recover lost access)</w:t>
      </w:r>
    </w:p>
    <w:p>
      <w:pPr>
        <w:pStyle w:val="ListParagraph"/>
        <w:numPr>
          <w:ilvl w:val="0"/>
          <w:numId w:val="2"/>
        </w:numPr>
      </w:pPr>
      <w:r>
        <w:t xml:space="preserve">No refund protection (Stripe disputes with no server-side proof)</w:t>
      </w:r>
    </w:p>
    <w:p>
      <w:pPr>
        <w:pStyle w:val="ListParagraph"/>
        <w:numPr>
          <w:ilvl w:val="0"/>
          <w:numId w:val="2"/>
        </w:numPr>
      </w:pPr>
      <w:r>
        <w:t xml:space="preserve">Screenshot sharing (users can screenshot all 27 picks and share freely)</w:t>
      </w:r>
    </w:p>
    <w:p>
      <w:pPr>
        <w:pStyle w:val="Heading2"/>
      </w:pPr>
      <w:r>
        <w:t xml:space="preserve">6.2 No Upsell Architecture</w:t>
      </w:r>
    </w:p>
    <w:p>
      <w:r>
        <w:t xml:space="preserve">The current architecture has no path to increase revenue per user. No premium tier, no multi-event bundles, no subscription, no affiliate partnerships, no in-app purchases. Every user is worth exactly $5.99, once.</w:t>
      </w:r>
    </w:p>
    <w:p>
      <w:pPr>
        <w:pStyle w:val="Heading1"/>
      </w:pPr>
      <w:r>
        <w:t xml:space="preserve">7. Deployment &amp; Operations Gaps</w:t>
      </w:r>
    </w:p>
    <w:p>
      <w:pPr>
        <w:pStyle w:val="ListParagraph"/>
        <w:numPr>
          <w:ilvl w:val="0"/>
          <w:numId w:val="2"/>
        </w:numPr>
      </w:pPr>
      <w:r>
        <w:t xml:space="preserve">No CI/CD pipeline — deployment is manual via git push</w:t>
      </w:r>
    </w:p>
    <w:p>
      <w:pPr>
        <w:pStyle w:val="ListParagraph"/>
        <w:numPr>
          <w:ilvl w:val="0"/>
          <w:numId w:val="2"/>
        </w:numPr>
      </w:pPr>
      <w:r>
        <w:t xml:space="preserve">No staging environment — changes go directly to production</w:t>
      </w:r>
    </w:p>
    <w:p>
      <w:pPr>
        <w:pStyle w:val="ListParagraph"/>
        <w:numPr>
          <w:ilvl w:val="0"/>
          <w:numId w:val="2"/>
        </w:numPr>
      </w:pPr>
      <w:r>
        <w:t xml:space="preserve">No automated tests — zero test files in the repository</w:t>
      </w:r>
    </w:p>
    <w:p>
      <w:pPr>
        <w:pStyle w:val="ListParagraph"/>
        <w:numPr>
          <w:ilvl w:val="0"/>
          <w:numId w:val="2"/>
        </w:numPr>
      </w:pPr>
      <w:r>
        <w:t xml:space="preserve">No database backups (no database yet, but no plan for when Supabase is added)</w:t>
      </w:r>
    </w:p>
    <w:p>
      <w:pPr>
        <w:pStyle w:val="ListParagraph"/>
        <w:numPr>
          <w:ilvl w:val="0"/>
          <w:numId w:val="2"/>
        </w:numPr>
      </w:pPr>
      <w:r>
        <w:t xml:space="preserve">No rate limiting on API endpoints</w:t>
      </w:r>
    </w:p>
    <w:p>
      <w:pPr>
        <w:pStyle w:val="ListParagraph"/>
        <w:numPr>
          <w:ilvl w:val="0"/>
          <w:numId w:val="2"/>
        </w:numPr>
      </w:pPr>
      <w:r>
        <w:t xml:space="preserve">No CORS configuration for API security</w:t>
      </w:r>
    </w:p>
    <w:p>
      <w:pPr>
        <w:pStyle w:val="ListParagraph"/>
        <w:numPr>
          <w:ilvl w:val="0"/>
          <w:numId w:val="2"/>
        </w:numPr>
      </w:pPr>
      <w:r>
        <w:t xml:space="preserve">Custom domain SSL still not verified (fanflow.panbuddha.ca shows certificate error)</w:t>
      </w:r>
    </w:p>
    <w:p>
      <w:r>
        <w:br w:type="page"/>
      </w:r>
    </w:p>
    <w:p>
      <w:pPr>
        <w:pStyle w:val="Heading1"/>
      </w:pPr>
      <w:r>
        <w:t xml:space="preserve">8. 30-Day Competitor Playbook</w:t>
      </w:r>
    </w:p>
    <w:p>
      <w:r>
        <w:t xml:space="preserve">If a competitor wanted to neutralize FanFlow, here’s how they’d do it:</w:t>
      </w:r>
    </w:p>
    <w:p/>
    <w:p>
      <w:pPr>
        <w:pStyle w:val="Heading3"/>
      </w:pPr>
      <w:r>
        <w:t xml:space="preserve">Week 1: Content Generation</w:t>
      </w:r>
    </w:p>
    <w:p>
      <w:pPr>
        <w:pStyle w:val="ListParagraph"/>
        <w:numPr>
          <w:ilvl w:val="0"/>
          <w:numId w:val="2"/>
        </w:numPr>
      </w:pPr>
      <w:r>
        <w:t xml:space="preserve">Use GPT-4 + Google Places API to generate 50-city event guide database</w:t>
      </w:r>
    </w:p>
    <w:p>
      <w:pPr>
        <w:pStyle w:val="ListParagraph"/>
        <w:numPr>
          <w:ilvl w:val="0"/>
          <w:numId w:val="2"/>
        </w:numPr>
      </w:pPr>
      <w:r>
        <w:t xml:space="preserve">Partner with 5 local food bloggers for authentic photography and quotes</w:t>
      </w:r>
    </w:p>
    <w:p>
      <w:pPr>
        <w:pStyle w:val="ListParagraph"/>
        <w:numPr>
          <w:ilvl w:val="0"/>
          <w:numId w:val="2"/>
        </w:numPr>
      </w:pPr>
      <w:r>
        <w:t xml:space="preserve">Create 3x the content depth per city (100+ picks vs. FanFlow’s 27)</w:t>
      </w:r>
    </w:p>
    <w:p>
      <w:pPr>
        <w:pStyle w:val="ListParagraph"/>
        <w:numPr>
          <w:ilvl w:val="0"/>
          <w:numId w:val="2"/>
        </w:numPr>
      </w:pPr>
      <w:r>
        <w:t xml:space="preserve">Include real-time event schedules, transit info, and weather integration</w:t>
      </w:r>
    </w:p>
    <w:p>
      <w:pPr>
        <w:pStyle w:val="Heading3"/>
      </w:pPr>
      <w:r>
        <w:t xml:space="preserve">Week 2: Technical Superiority</w:t>
      </w:r>
    </w:p>
    <w:p>
      <w:pPr>
        <w:pStyle w:val="ListParagraph"/>
        <w:numPr>
          <w:ilvl w:val="0"/>
          <w:numId w:val="2"/>
        </w:numPr>
      </w:pPr>
      <w:r>
        <w:t xml:space="preserve">Build with user accounts (Supabase/Firebase) — purchases persist across devices</w:t>
      </w:r>
    </w:p>
    <w:p>
      <w:pPr>
        <w:pStyle w:val="ListParagraph"/>
        <w:numPr>
          <w:ilvl w:val="0"/>
          <w:numId w:val="2"/>
        </w:numPr>
      </w:pPr>
      <w:r>
        <w:t xml:space="preserve">Add real offline mode with proper service worker caching</w:t>
      </w:r>
    </w:p>
    <w:p>
      <w:pPr>
        <w:pStyle w:val="ListParagraph"/>
        <w:numPr>
          <w:ilvl w:val="0"/>
          <w:numId w:val="2"/>
        </w:numPr>
      </w:pPr>
      <w:r>
        <w:t xml:space="preserve">Implement server-side purchase verification</w:t>
      </w:r>
    </w:p>
    <w:p>
      <w:pPr>
        <w:pStyle w:val="ListParagraph"/>
        <w:numPr>
          <w:ilvl w:val="0"/>
          <w:numId w:val="2"/>
        </w:numPr>
      </w:pPr>
      <w:r>
        <w:t xml:space="preserve">Add user reviews and ratings to create network effects</w:t>
      </w:r>
    </w:p>
    <w:p>
      <w:pPr>
        <w:pStyle w:val="Heading3"/>
      </w:pPr>
      <w:r>
        <w:t xml:space="preserve">Week 3: Distribution</w:t>
      </w:r>
    </w:p>
    <w:p>
      <w:pPr>
        <w:pStyle w:val="ListParagraph"/>
        <w:numPr>
          <w:ilvl w:val="0"/>
          <w:numId w:val="2"/>
        </w:numPr>
      </w:pPr>
      <w:r>
        <w:t xml:space="preserve">Launch on Product Hunt with 50-city coverage</w:t>
      </w:r>
    </w:p>
    <w:p>
      <w:pPr>
        <w:pStyle w:val="ListParagraph"/>
        <w:numPr>
          <w:ilvl w:val="0"/>
          <w:numId w:val="2"/>
        </w:numPr>
      </w:pPr>
      <w:r>
        <w:t xml:space="preserve">Partner with travel influencers for FIFA World Cup 2026 content</w:t>
      </w:r>
    </w:p>
    <w:p>
      <w:pPr>
        <w:pStyle w:val="ListParagraph"/>
        <w:numPr>
          <w:ilvl w:val="0"/>
          <w:numId w:val="2"/>
        </w:numPr>
      </w:pPr>
      <w:r>
        <w:t xml:space="preserve">Offer first city guide free to build user base (loss leader strategy)</w:t>
      </w:r>
    </w:p>
    <w:p>
      <w:pPr>
        <w:pStyle w:val="ListParagraph"/>
        <w:numPr>
          <w:ilvl w:val="0"/>
          <w:numId w:val="2"/>
        </w:numPr>
      </w:pPr>
      <w:r>
        <w:t xml:space="preserve">SEO-optimized landing pages for "[city] FIFA guide" keywords</w:t>
      </w:r>
    </w:p>
    <w:p>
      <w:pPr>
        <w:pStyle w:val="Heading3"/>
      </w:pPr>
      <w:r>
        <w:t xml:space="preserve">Week 4: Monetization</w:t>
      </w:r>
    </w:p>
    <w:p>
      <w:pPr>
        <w:pStyle w:val="ListParagraph"/>
        <w:numPr>
          <w:ilvl w:val="0"/>
          <w:numId w:val="2"/>
        </w:numPr>
      </w:pPr>
      <w:r>
        <w:t xml:space="preserve">Subscription model: $9.99/year for all cities (undercuts per-event pricing)</w:t>
      </w:r>
    </w:p>
    <w:p>
      <w:pPr>
        <w:pStyle w:val="ListParagraph"/>
        <w:numPr>
          <w:ilvl w:val="0"/>
          <w:numId w:val="2"/>
        </w:numPr>
      </w:pPr>
      <w:r>
        <w:t xml:space="preserve">Affiliate partnerships with restaurants and experiences (10-15% commission)</w:t>
      </w:r>
    </w:p>
    <w:p>
      <w:pPr>
        <w:pStyle w:val="ListParagraph"/>
        <w:numPr>
          <w:ilvl w:val="0"/>
          <w:numId w:val="2"/>
        </w:numPr>
      </w:pPr>
      <w:r>
        <w:t xml:space="preserve">Sponsored picks from local businesses (labeled clearly)</w:t>
      </w:r>
    </w:p>
    <w:p>
      <w:pPr>
        <w:pStyle w:val="ListParagraph"/>
        <w:numPr>
          <w:ilvl w:val="0"/>
          <w:numId w:val="2"/>
        </w:numPr>
      </w:pPr>
      <w:r>
        <w:t xml:space="preserve">White-label version for event organizers and tourism boards</w:t>
      </w:r>
    </w:p>
    <w:p>
      <w:r>
        <w:br w:type="page"/>
      </w:r>
    </w:p>
    <w:p>
      <w:pPr>
        <w:pStyle w:val="Heading1"/>
      </w:pPr>
      <w:r>
        <w:t xml:space="preserve">9. Prioritized Fix List</w:t>
      </w:r>
    </w:p>
    <w:p>
      <w:r>
        <w:t xml:space="preserve">Ranked by severity and business impact. Addresses the most exploitable weaknesses first.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service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broken — no offline, no install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demo mode / enforce 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revenue bypass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custom domain 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see security warnings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server-side purchase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purchase proof, dispute risk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dead nav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Destroys trust in 30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fake social proof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Credibility risk if discovered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real photography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Undermines curated brand promise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SEO meta to custom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Broken social sharing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error monitoring (Sentry)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Blind to production failures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to async file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Blocks event loop under 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abuse potential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purchase confirmation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trust and support load</w:t>
            </w:r>
          </w:p>
        </w:tc>
      </w:tr>
    </w:tbl>
    <w:p/>
    <w:p>
      <w:pPr>
        <w:pStyle w:val="Heading1"/>
      </w:pPr>
      <w:r>
        <w:t xml:space="preserve">10. Strategic Conclusion</w:t>
      </w:r>
    </w:p>
    <w:p>
      <w:r>
        <w:t xml:space="preserve">FanFlow’s core product instinct is sound — event travelers genuinely need curated, trustworthy local guides, and the 5-tab structure (Discover/Eat/Experience/Chill/Plan) is an elegant UX pattern. The $5.99 price point is psychologically smart for impulse purchases.</w:t>
      </w:r>
    </w:p>
    <w:p/>
    <w:p>
      <w:r>
        <w:t xml:space="preserve">However, the gap between vision and execution is significant. The three critical items (service worker registration, demo mode removal, SSL fix) must be resolved before any public launch. The cookie-based paywall and lack of user accounts represent a fundamental architectural limitation that should be addressed in Phase 2.</w:t>
      </w:r>
    </w:p>
    <w:p/>
    <w:p>
      <w:r>
        <w:t xml:space="preserve">The biggest strategic risk is not technical — it’s content defensibility. FanFlow’s 27 static JSON picks can be replicated in hours. The path to defensibility runs through: exclusive local partnerships, user-generated content, real-time data integration, and brand trust built through consistent quality across multiple events.</w:t>
      </w:r>
    </w:p>
    <w:p/>
    <w:p>
      <w:r>
        <w:t xml:space="default">Bottom line: Fix the three critical issues, launch for FIFA Vancouver, gather real user data, then sprint toward Phase 2 (accounts + Supabase) before a competitor notices.</w:t>
      </w:r>
    </w:p>
    <w:p/>
    <w:p/>
    <w:p>
      <w:pPr>
        <w:pBdr>
          <w:top w:val="single" w:color="CCCCCC" w:sz="4" w:space="8"/>
        </w:pBdr>
      </w:pPr>
      <w:r>
        <w:rPr>
          <w:i/>
          <w:iCs/>
          <w:color w:val="999999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FanFlow Competitive Audit — March 2026 —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999999"/>
        <w:sz w:val="18"/>
        <w:szCs w:val="18"/>
      </w:rPr>
      <w:t xml:space="preserve">CONFIDENTIAL — FanFlow Competitive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2026-03-20T20:00:26.630Z</dcterms:created>
  <dcterms:modified xsi:type="dcterms:W3CDTF">2026-03-20T20:00:26.631Z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