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BOARD MEETING OUTCOME – MATERIAL AGREEMENT / TRANSACTION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Listed entity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BSE Scrip Code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NSE Symbol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ISIN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Board Meeting 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time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 to [●]</w:t>
            </w:r>
          </w:p>
        </w:tc>
      </w:tr>
    </w:tbl>
    <w:p/>
    <w:p>
      <w:pPr>
        <w:pStyle w:val="Heading1"/>
      </w:pPr>
      <w:r>
        <w:t>To</w:t>
      </w:r>
    </w:p>
    <w:p>
      <w:pPr>
        <w:spacing w:after="160"/>
      </w:pPr>
      <w:r>
        <w:t>BSE LIMITED</w:t>
        <w:br/>
        <w:t>Phiroze Jeejeebhoy Towers, Dalal Street, Mumbai – 400001</w:t>
        <w:br/>
        <w:br/>
        <w:t>NATIONAL STOCK EXCHANGE OF INDIA LIMITED</w:t>
        <w:br/>
        <w:t>Exchange Plaza, Bandra Kurla Complex, Mumbai – 400051</w:t>
      </w:r>
    </w:p>
    <w:p>
      <w:pPr>
        <w:pStyle w:val="Heading1"/>
      </w:pPr>
      <w:r>
        <w:t>Subject</w:t>
      </w:r>
    </w:p>
    <w:p>
      <w:pPr>
        <w:spacing w:after="160"/>
      </w:pPr>
      <w:r>
        <w:t>BOARD MEETING OUTCOME – MATERIAL AGREEMENT / TRANSACTION</w:t>
      </w:r>
    </w:p>
    <w:p>
      <w:pPr>
        <w:pStyle w:val="Heading1"/>
      </w:pPr>
      <w:r>
        <w:t>Regulatory basis</w:t>
      </w:r>
    </w:p>
    <w:p>
      <w:pPr>
        <w:spacing w:after="160"/>
      </w:pPr>
      <w:r>
        <w:t>Regulation 30 and Schedule III of SEBI LODR; applicable SEBI circulars and exchange requirements.</w:t>
      </w:r>
    </w:p>
    <w:p>
      <w:pPr>
        <w:spacing w:after="160"/>
      </w:pPr>
      <w:r>
        <w:t>Dear Sir / Madam,</w:t>
      </w:r>
    </w:p>
    <w:p>
      <w:pPr>
        <w:spacing w:after="160"/>
      </w:pPr>
      <w:r>
        <w:t>Pursuant to the applicable provisions of Regulation 30 and Schedule III of SEBI (Listing Obligations and Disclosure Requirements) Regulations, 2015, and the applicable stock-exchange framework, we wish to inform you that the Board of Directors of [COMPANY NAME] at its meeting held on [DATE] has considered and approved / noted the following:</w:t>
      </w:r>
    </w:p>
    <w:p>
      <w:pPr>
        <w:spacing w:after="160"/>
      </w:pPr>
      <w:r>
        <w:t>• Approval / execution / amendment / termination of the material agreement described below.</w:t>
      </w:r>
    </w:p>
    <w:p>
      <w:pPr>
        <w:spacing w:after="160"/>
      </w:pPr>
      <w:r>
        <w:t>• The Board authorised [NAME] to complete execution and related disclosures.</w:t>
      </w:r>
    </w:p>
    <w:p>
      <w:pPr>
        <w:spacing w:after="160"/>
      </w:pPr>
      <w:r>
        <w:t>The meeting commenced at [TIME] and concluded at [TIME].</w:t>
      </w:r>
    </w:p>
    <w:p>
      <w:pPr>
        <w:pStyle w:val="Heading1"/>
      </w:pPr>
      <w:r>
        <w:t>Annexure A — Detailed disclosure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Particular</w:t>
            </w:r>
          </w:p>
        </w:tc>
        <w:tc>
          <w:tcPr>
            <w:tcW w:type="dxa" w:w="4997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Disclosure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Parties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Nature of agreement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Purpose / scope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Key terms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Consideration / value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₹[●]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Tenure / termination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Material impact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</w:tbl>
    <w:p/>
    <w:p>
      <w:pPr>
        <w:pStyle w:val="Heading1"/>
      </w:pPr>
      <w:r>
        <w:t>Additional disclosure / documents</w:t>
      </w:r>
    </w:p>
    <w:p>
      <w:pPr>
        <w:spacing w:after="160"/>
      </w:pPr>
      <w:r>
        <w:t>State whether the agreement is binding, whether it is in the normal course of business, and why the disclosure is material.</w:t>
      </w:r>
    </w:p>
    <w:p>
      <w:pPr>
        <w:pStyle w:val="Heading1"/>
      </w:pPr>
      <w:r>
        <w:t>Availability</w:t>
      </w:r>
    </w:p>
    <w:p>
      <w:pPr>
        <w:spacing w:after="160"/>
      </w:pPr>
      <w:r>
        <w:t>The above information / documents will be made available on the Company’s website at [URL], as applicable, and filed with the stock exchanges through the prescribed electronic filing system.</w:t>
      </w:r>
    </w:p>
    <w:p>
      <w:pPr>
        <w:pStyle w:val="Heading1"/>
      </w:pPr>
      <w:r>
        <w:t>For the Company</w:t>
      </w:r>
    </w:p>
    <w:p>
      <w:pPr>
        <w:spacing w:after="160"/>
      </w:pPr>
      <w:r>
        <w:t>[COMPANY NAME]</w:t>
        <w:br/>
        <w:t>[NAME]</w:t>
        <w:br/>
        <w:t>Company Secretary &amp; Compliance Officer</w:t>
        <w:br/>
        <w:t>Membership No.: [●]</w:t>
      </w:r>
    </w:p>
    <w:p>
      <w:pPr>
        <w:pStyle w:val="Heading1"/>
      </w:pPr>
      <w:r>
        <w:t>Exchange filing control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720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Check</w:t>
            </w:r>
          </w:p>
        </w:tc>
        <w:tc>
          <w:tcPr>
            <w:tcW w:type="dxa" w:w="3744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Status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Regulation / Schedule checked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Materiality / applicability checked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Annexures attached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Website update arranged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BSE / NSE filing completed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</w:tbl>
    <w:p/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