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keepNext/>
        <w:spacing w:before="0" w:after="120"/>
        <w:jc w:val="center"/>
        <w:outlineLvl w:val="0"/>
      </w:pPr>
      <w:r>
        <w:rPr>
          <w:rFonts w:ascii="微软雅黑" w:hAnsi="微软雅黑" w:eastAsia="微软雅黑"/>
          <w:b/>
          <w:bCs/>
          <w:color w:val="000000"/>
          <w:sz w:val="44"/>
          <w:szCs w:val="44"/>
        </w:rPr>
        <w:t xml:space="preserve">网络安全｜HTTPS 超详细原理、作用与完整加密流程</w:t>
      </w:r>
    </w:p>
    <w:p>
      <w:pPr>
        <w:spacing w:after="160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作者：教IT的小强    |    时间：2026-09-22 17:55</w:t>
      </w:r>
      <w:r>
        <w:rPr>
          <w:rFonts w:ascii="Times New Roman" w:hAnsi="Times New Roman" w:eastAsia="微软雅黑"/>
          <w:color w:val="595959"/>
          <w:sz w:val="18"/>
          <w:szCs w:val="18"/>
        </w:rPr>
        <w:br/>
      </w:r>
      <w:r>
        <w:rPr>
          <w:rFonts w:ascii="Times New Roman" w:hAnsi="Times New Roman" w:eastAsia="微软雅黑"/>
          <w:color w:val="595959"/>
          <w:sz w:val="18"/>
          <w:szCs w:val="18"/>
        </w:rPr>
        <w:t xml:space="preserve">原文：https://blog.csdn.net/m0_59598029/article/details/166369543?spm=1000.2115.3001.10524</w:t>
      </w:r>
    </w:p>
    <w:p>
      <w:pPr>
        <w:pBdr>
          <w:bottom w:val="single" w:sz="8" w:space="1" w:color="BFBFBF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网络安全｜HTTPS 超详细原理、作用与完整加密流程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目录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论什么是 HTTPS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为什么需要 HTTPS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HTTPS 完整加密握手过程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HTTPS 加密方式详解（对称 + 非对称）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HTTPS 与 HTTP 核心区别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HTTPS 优缺点总结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全文总结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一、论什么是 HTTPS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HTTPS 全称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Hypertext Transfer Protocol Secure（超文本传输安全协议）</w:t>
      </w:r>
      <w:r>
        <w:rPr>
          <w:rFonts w:ascii="Times New Roman" w:hAnsi="Times New Roman" w:eastAsia="宋体"/>
          <w:sz w:val="21"/>
          <w:szCs w:val="21"/>
        </w:rPr>
        <w:t xml:space="preserve">，是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HTTP 的安全加密版本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HTTP 通信架构：</w:t>
      </w: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应用层(HTTP) → 传输层(TCP) → 网络层(IP)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HTTPS 通信架构：</w:t>
      </w: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应用层(HTTP) → 安全层(SSL/TLS) → 传输层(TCP) → 网络层(IP)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2600548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HTTPS 本质 =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HTTP + SSL/TLS 安全加密层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在原有 HTTP 明文传输的基础上，增加了一层独立的加密解密模块。客户端与服务端所有交互数据，都会经过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SSL/TLS 协议加密处理</w:t>
      </w:r>
      <w:r>
        <w:rPr>
          <w:rFonts w:ascii="Times New Roman" w:hAnsi="Times New Roman" w:eastAsia="宋体"/>
          <w:sz w:val="21"/>
          <w:szCs w:val="21"/>
        </w:rPr>
        <w:t xml:space="preserve">，全程以密文形式传输，彻底解决 HTTP 明文裸奔的安全隐患。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目前 SSL 协议已基本淘汰，现代浏览器与服务器全部使用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TLS 协议</w:t>
      </w:r>
      <w:r>
        <w:rPr>
          <w:rFonts w:ascii="Times New Roman" w:hAnsi="Times New Roman" w:eastAsia="宋体"/>
          <w:sz w:val="21"/>
          <w:szCs w:val="21"/>
        </w:rPr>
        <w:t xml:space="preserve">（TLS1.2 / TLS1.3）。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二、为什么需要 HTTPS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1、HTTP 明文传输的致命缺陷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传统 HTTP 协议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所有数据明文传输</w:t>
      </w:r>
      <w:r>
        <w:rPr>
          <w:rFonts w:ascii="Times New Roman" w:hAnsi="Times New Roman" w:eastAsia="宋体"/>
          <w:sz w:val="21"/>
          <w:szCs w:val="21"/>
        </w:rPr>
        <w:t xml:space="preserve">，账号、密码、手机号、聊天内容、支付信息全部裸奔传输。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攻击者一旦在局域网、路由节点抓包，即可直接窃取、篡改、监听用户数据。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 存在三大高危风险：</w:t>
      </w:r>
    </w:p>
    <w:p>
      <w:pPr>
        <w:numPr>
          <w:ilvl w:val="0"/>
          <w:numId w:val="4"/>
        </w:numPr>
        <w:spacing w:after="40"/>
        <w:ind w:left="420"/>
      </w:pPr>
      <w:r>
        <w:rPr>
          <w:b/>
          <w:bCs/>
        </w:rPr>
        <w:t xml:space="preserve">数据窃听</w:t>
      </w:r>
      <w:r>
        <w:rPr/>
        <w:t xml:space="preserve">：中间人抓包直接读取明文隐私数据；</w:t>
      </w:r>
    </w:p>
    <w:p>
      <w:pPr>
        <w:numPr>
          <w:ilvl w:val="0"/>
          <w:numId w:val="4"/>
        </w:numPr>
        <w:spacing w:after="40"/>
        <w:ind w:left="420"/>
      </w:pPr>
      <w:r>
        <w:rPr>
          <w:b/>
          <w:bCs/>
        </w:rPr>
        <w:t xml:space="preserve">数据篡改</w:t>
      </w:r>
      <w:r>
        <w:rPr/>
        <w:t xml:space="preserve">：攻击者拦截数据包、篡改内容后转发，用户与服务器无感知；</w:t>
      </w:r>
    </w:p>
    <w:p>
      <w:pPr>
        <w:numPr>
          <w:ilvl w:val="0"/>
          <w:numId w:val="4"/>
        </w:numPr>
        <w:spacing w:after="40"/>
        <w:ind w:left="420"/>
      </w:pPr>
      <w:r>
        <w:rPr>
          <w:b/>
          <w:bCs/>
        </w:rPr>
        <w:t xml:space="preserve">钓鱼劫持</w:t>
      </w:r>
      <w:r>
        <w:rPr/>
        <w:t xml:space="preserve">：无法校验服务器真实性，极易被钓鱼、虚假网站劫持。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2、HTTPS 的核心解决思路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HTTPS 结合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非对称加密 + 对称加密 + 数字证书校验</w:t>
      </w:r>
      <w:r>
        <w:rPr>
          <w:rFonts w:ascii="Times New Roman" w:hAnsi="Times New Roman" w:eastAsia="宋体"/>
          <w:sz w:val="21"/>
          <w:szCs w:val="21"/>
        </w:rPr>
        <w:t xml:space="preserve"> 三种技术：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解决</w:t>
      </w:r>
      <w:r>
        <w:rPr>
          <w:b/>
          <w:bCs/>
        </w:rPr>
        <w:t xml:space="preserve">数据窃听</w:t>
      </w:r>
      <w:r>
        <w:rPr/>
        <w:t xml:space="preserve">：全程密文传输，抓包无法读取内容；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解决</w:t>
      </w:r>
      <w:r>
        <w:rPr>
          <w:b/>
          <w:bCs/>
        </w:rPr>
        <w:t xml:space="preserve">数据篡改</w:t>
      </w:r>
      <w:r>
        <w:rPr/>
        <w:t xml:space="preserve">：带哈希校验，数据篡改后失效；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解决</w:t>
      </w:r>
      <w:r>
        <w:rPr>
          <w:b/>
          <w:bCs/>
        </w:rPr>
        <w:t xml:space="preserve">身份伪造</w:t>
      </w:r>
      <w:r>
        <w:rPr/>
        <w:t xml:space="preserve">：数字证书验证服务器真实身份，杜绝钓鱼网站。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三、HTTPS 两种加密方式原理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1、非对称加密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拥有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公钥、私钥</w:t>
      </w:r>
      <w:r>
        <w:rPr>
          <w:rFonts w:ascii="Times New Roman" w:hAnsi="Times New Roman" w:eastAsia="宋体"/>
          <w:sz w:val="21"/>
          <w:szCs w:val="21"/>
        </w:rPr>
        <w:t xml:space="preserve"> 成对密钥：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公钥公开，用于</w:t>
      </w:r>
      <w:r>
        <w:rPr>
          <w:b/>
          <w:bCs/>
        </w:rPr>
        <w:t xml:space="preserve">加密数据</w:t>
      </w:r>
      <w:r>
        <w:rPr/>
        <w:t xml:space="preserve">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私钥私有，用于</w:t>
      </w:r>
      <w:r>
        <w:rPr>
          <w:b/>
          <w:bCs/>
        </w:rPr>
        <w:t xml:space="preserve">解密数据</w:t>
      </w:r>
      <w:r>
        <w:rPr/>
        <w:t xml:space="preserve">；</w:t>
      </w:r>
      <w:r>
        <w:rPr/>
        <w:br/>
      </w:r>
      <w:r>
        <w:rPr/>
        <w:t xml:space="preserve"> 特点：加密慢、安全性极高，主要用于</w:t>
      </w:r>
      <w:r>
        <w:rPr>
          <w:b/>
          <w:bCs/>
        </w:rPr>
        <w:t xml:space="preserve">协商会话密钥、校验身份</w:t>
      </w:r>
      <w:r>
        <w:rPr/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2、对称加密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客户端与服务器协商出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同一个会话密钥</w:t>
      </w:r>
      <w:r>
        <w:rPr>
          <w:rFonts w:ascii="Times New Roman" w:hAnsi="Times New Roman" w:eastAsia="宋体"/>
          <w:sz w:val="21"/>
          <w:szCs w:val="21"/>
        </w:rPr>
        <w:t xml:space="preserve">，加解密使用同一密钥。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特点：加密速度快、性能高，适合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大批量网页数据传输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核心设计思想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HTTPS 采用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非对称加密协商密钥 + 对称加密传输数据</w:t>
      </w:r>
      <w:r>
        <w:rPr>
          <w:rFonts w:ascii="Times New Roman" w:hAnsi="Times New Roman" w:eastAsia="宋体"/>
          <w:sz w:val="21"/>
          <w:szCs w:val="21"/>
        </w:rPr>
        <w:t xml:space="preserve"> 的混合加密模式，兼顾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安全性与传输速度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四、HTTPS 完整加密握手过程（超详细）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HTTPS 握手一共七个步骤，完成后建立加密通信通道：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4319587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40"/>
        <w:ind w:left="420"/>
      </w:pPr>
      <w:r>
        <w:rPr>
          <w:b/>
          <w:bCs/>
        </w:rPr>
        <w:t xml:space="preserve">客户端发起请求（Client Hello）</w:t>
      </w:r>
      <w:r>
        <w:rPr/>
        <w:br/>
      </w:r>
      <w:r>
        <w:rPr/>
        <w:t xml:space="preserve"> 客户端向服务器发起连接，携带：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SSL/TLS 协议版本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客户端支持的所有加密套件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客户端生成</w:t>
      </w:r>
      <w:r>
        <w:rPr>
          <w:b/>
          <w:bCs/>
        </w:rPr>
        <w:t xml:space="preserve">第一个随机数</w:t>
      </w:r>
    </w:p>
    <w:p>
      <w:pPr>
        <w:numPr>
          <w:ilvl w:val="0"/>
          <w:numId w:val="7"/>
        </w:numPr>
        <w:spacing w:after="40"/>
        <w:ind w:left="420"/>
      </w:pPr>
      <w:r>
        <w:rPr>
          <w:b/>
          <w:bCs/>
        </w:rPr>
        <w:t xml:space="preserve">服务器响应握手（Server Hello）</w:t>
      </w:r>
      <w:r>
        <w:rPr/>
        <w:br/>
      </w:r>
      <w:r>
        <w:rPr/>
        <w:t xml:space="preserve"> 服务器接收请求，返回：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确认使用的 TLS 版本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确认最终使用的加密算法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服务器生成</w:t>
      </w:r>
      <w:r>
        <w:rPr>
          <w:b/>
          <w:bCs/>
        </w:rPr>
        <w:t xml:space="preserve">第二个随机数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服务器</w:t>
      </w:r>
      <w:r>
        <w:rPr>
          <w:b/>
          <w:bCs/>
        </w:rPr>
        <w:t xml:space="preserve">数字证书（含公钥）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Hello Done 结束响应</w:t>
      </w:r>
    </w:p>
    <w:p>
      <w:pPr>
        <w:numPr>
          <w:ilvl w:val="0"/>
          <w:numId w:val="8"/>
        </w:numPr>
        <w:spacing w:after="40"/>
        <w:ind w:left="420"/>
      </w:pPr>
      <w:r>
        <w:rPr>
          <w:b/>
          <w:bCs/>
        </w:rPr>
        <w:t xml:space="preserve">客户端验证证书合法性</w:t>
      </w:r>
      <w:r>
        <w:rPr/>
        <w:br/>
      </w:r>
      <w:r>
        <w:rPr/>
        <w:t xml:space="preserve"> 客户端浏览器内置 CA 根证书，自动校验：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证书是否过期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签发机构是否合法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域名是否匹配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证书是否被篡改、吊销</w:t>
      </w:r>
      <w:r>
        <w:rPr/>
        <w:br/>
      </w:r>
      <w:r>
        <w:rPr/>
        <w:t xml:space="preserve"> 证书验证通过，才继续下一步通信。</w:t>
      </w:r>
    </w:p>
    <w:p>
      <w:pPr>
        <w:numPr>
          <w:ilvl w:val="0"/>
          <w:numId w:val="9"/>
        </w:numPr>
        <w:spacing w:after="40"/>
        <w:ind w:left="420"/>
      </w:pPr>
      <w:r>
        <w:rPr>
          <w:b/>
          <w:bCs/>
        </w:rPr>
        <w:t xml:space="preserve">客户端生成预密钥并加密传输</w:t>
      </w:r>
      <w:r>
        <w:rPr/>
        <w:br/>
      </w:r>
      <w:r>
        <w:rPr/>
        <w:t xml:space="preserve"> 客户端生成 </w:t>
      </w:r>
      <w:r>
        <w:rPr>
          <w:b/>
          <w:bCs/>
        </w:rPr>
        <w:t xml:space="preserve">第三个随机数（预主密钥）</w:t>
      </w:r>
      <w:r>
        <w:rPr/>
        <w:t xml:space="preserve">，使用</w:t>
      </w:r>
      <w:r>
        <w:rPr>
          <w:b/>
          <w:bCs/>
        </w:rPr>
        <w:t xml:space="preserve">服务器公钥加密</w:t>
      </w:r>
      <w:r>
        <w:rPr/>
        <w:t xml:space="preserve">后发送给服务器。</w:t>
      </w:r>
      <w:r>
        <w:rPr/>
        <w:br/>
      </w:r>
      <w:r>
        <w:rPr/>
        <w:t xml:space="preserve"> 此步骤保证：</w:t>
      </w:r>
      <w:r>
        <w:rPr>
          <w:b/>
          <w:bCs/>
        </w:rPr>
        <w:t xml:space="preserve">只有服务器私钥可以解密，中间人无法窃取密钥</w:t>
      </w:r>
      <w:r>
        <w:rPr/>
        <w:t xml:space="preserve">。</w:t>
      </w:r>
    </w:p>
    <w:p>
      <w:pPr>
        <w:numPr>
          <w:ilvl w:val="0"/>
          <w:numId w:val="9"/>
        </w:numPr>
        <w:spacing w:after="40"/>
        <w:ind w:left="420"/>
      </w:pPr>
      <w:r>
        <w:rPr>
          <w:b/>
          <w:bCs/>
        </w:rPr>
        <w:t xml:space="preserve">服务器解密并生成统一会话密钥</w:t>
      </w:r>
      <w:r>
        <w:rPr/>
        <w:br/>
      </w:r>
      <w:r>
        <w:rPr/>
        <w:t xml:space="preserve"> 服务器使用自身</w:t>
      </w:r>
      <w:r>
        <w:rPr>
          <w:b/>
          <w:bCs/>
        </w:rPr>
        <w:t xml:space="preserve">私钥</w:t>
      </w:r>
      <w:r>
        <w:rPr/>
        <w:t xml:space="preserve">解密数据包，拿到第三个随机数。</w:t>
      </w:r>
      <w:r>
        <w:rPr/>
        <w:br/>
      </w:r>
      <w:r>
        <w:rPr/>
        <w:t xml:space="preserve"> 客户端、服务器双方，通过</w:t>
      </w:r>
      <w:r>
        <w:rPr>
          <w:b/>
          <w:bCs/>
        </w:rPr>
        <w:t xml:space="preserve">三组随机数哈希运算</w:t>
      </w:r>
      <w:r>
        <w:rPr/>
        <w:t xml:space="preserve">，各自生成</w:t>
      </w:r>
      <w:r>
        <w:rPr>
          <w:b/>
          <w:bCs/>
        </w:rPr>
        <w:t xml:space="preserve">一致的对称会话密钥</w:t>
      </w:r>
      <w:r>
        <w:rPr/>
        <w:t xml:space="preserve">。</w:t>
      </w:r>
    </w:p>
    <w:p>
      <w:pPr>
        <w:numPr>
          <w:ilvl w:val="0"/>
          <w:numId w:val="9"/>
        </w:numPr>
        <w:spacing w:after="40"/>
        <w:ind w:left="420"/>
      </w:pPr>
      <w:r>
        <w:rPr>
          <w:b/>
          <w:bCs/>
        </w:rPr>
        <w:t xml:space="preserve">双方切换加密模式</w:t>
      </w:r>
      <w:r>
        <w:rPr/>
        <w:br/>
      </w:r>
      <w:r>
        <w:rPr/>
        <w:t xml:space="preserve"> 客户端、服务器互相发送「切换加密通知」，后续所有通信全部启用会话密钥加密。</w:t>
      </w:r>
    </w:p>
    <w:p>
      <w:pPr>
        <w:numPr>
          <w:ilvl w:val="0"/>
          <w:numId w:val="9"/>
        </w:numPr>
        <w:spacing w:after="40"/>
        <w:ind w:left="420"/>
      </w:pPr>
      <w:r>
        <w:rPr>
          <w:b/>
          <w:bCs/>
        </w:rPr>
        <w:t xml:space="preserve">加密通信正式建立</w:t>
      </w:r>
      <w:r>
        <w:rPr/>
        <w:br/>
      </w:r>
      <w:r>
        <w:rPr/>
        <w:t xml:space="preserve"> 后续所有网页请求、数据交互，均通过</w:t>
      </w:r>
      <w:r>
        <w:rPr>
          <w:b/>
          <w:bCs/>
        </w:rPr>
        <w:t xml:space="preserve">对称会话密钥</w:t>
      </w:r>
      <w:r>
        <w:rPr/>
        <w:t xml:space="preserve">加解密传输，完成安全通信。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五、HTTP 与 HTTPS 核心区别</w:t>
      </w:r>
    </w:p>
    <w:p>
      <w:pPr>
        <w:numPr>
          <w:ilvl w:val="0"/>
          <w:numId w:val="10"/>
        </w:numPr>
        <w:spacing w:after="40"/>
        <w:ind w:left="420"/>
      </w:pPr>
      <w:r>
        <w:rPr>
          <w:b/>
          <w:bCs/>
        </w:rPr>
        <w:t xml:space="preserve">端口不同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 默认端口：80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HTTPS 默认端口：443</w:t>
      </w:r>
    </w:p>
    <w:p>
      <w:pPr>
        <w:numPr>
          <w:ilvl w:val="0"/>
          <w:numId w:val="11"/>
        </w:numPr>
        <w:spacing w:after="40"/>
        <w:ind w:left="420"/>
      </w:pPr>
      <w:r>
        <w:rPr>
          <w:b/>
          <w:bCs/>
        </w:rPr>
        <w:t xml:space="preserve">安全性不同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HTTP：明文传输、无校验、极易劫持篡改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HTTPS：加密传输、身份校验、防窃听、防篡改</w:t>
      </w:r>
    </w:p>
    <w:p>
      <w:pPr>
        <w:numPr>
          <w:ilvl w:val="0"/>
          <w:numId w:val="12"/>
        </w:numPr>
        <w:spacing w:after="40"/>
        <w:ind w:left="420"/>
      </w:pPr>
      <w:r>
        <w:rPr>
          <w:b/>
          <w:bCs/>
        </w:rPr>
        <w:t xml:space="preserve">资源消耗不同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HTTP：握手简单、速度快、无加密开销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HTTPS：多一步证书校验与密钥协商，轻微消耗服务器性能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搜索引擎权重</w:t>
      </w:r>
      <w:r>
        <w:rPr/>
        <w:br/>
      </w:r>
      <w:r>
        <w:rPr/>
        <w:t xml:space="preserve"> HTTPS 网站收录、权重优先级高于 HTTP 明文网站。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六、HTTPS 优缺点总结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优点</w:t>
      </w:r>
    </w:p>
    <w:p>
      <w:pPr>
        <w:numPr>
          <w:ilvl w:val="0"/>
          <w:numId w:val="14"/>
        </w:numPr>
        <w:spacing w:after="40"/>
        <w:ind w:left="420"/>
      </w:pPr>
      <w:r>
        <w:rPr/>
        <w:t xml:space="preserve">数据全程密文传输，防止中间人窃听；</w:t>
      </w:r>
    </w:p>
    <w:p>
      <w:pPr>
        <w:numPr>
          <w:ilvl w:val="0"/>
          <w:numId w:val="14"/>
        </w:numPr>
        <w:spacing w:after="40"/>
        <w:ind w:left="420"/>
      </w:pPr>
      <w:r>
        <w:rPr/>
        <w:t xml:space="preserve">数字证书校验身份，杜绝钓鱼、虚假服务器；</w:t>
      </w:r>
    </w:p>
    <w:p>
      <w:pPr>
        <w:numPr>
          <w:ilvl w:val="0"/>
          <w:numId w:val="14"/>
        </w:numPr>
        <w:spacing w:after="40"/>
        <w:ind w:left="420"/>
      </w:pPr>
      <w:r>
        <w:rPr/>
        <w:t xml:space="preserve">带完整性校验，数据篡改后无法解密；</w:t>
      </w:r>
    </w:p>
    <w:p>
      <w:pPr>
        <w:numPr>
          <w:ilvl w:val="0"/>
          <w:numId w:val="14"/>
        </w:numPr>
        <w:spacing w:after="40"/>
        <w:ind w:left="420"/>
      </w:pPr>
      <w:r>
        <w:rPr/>
        <w:t xml:space="preserve">适配现代浏览器，避免不安全网站警告；</w:t>
      </w:r>
    </w:p>
    <w:p>
      <w:pPr>
        <w:numPr>
          <w:ilvl w:val="0"/>
          <w:numId w:val="14"/>
        </w:numPr>
        <w:spacing w:after="40"/>
        <w:ind w:left="420"/>
      </w:pPr>
      <w:r>
        <w:rPr/>
        <w:t xml:space="preserve">提升网站公信力与搜索引擎排名。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缺点</w:t>
      </w:r>
    </w:p>
    <w:p>
      <w:pPr>
        <w:numPr>
          <w:ilvl w:val="0"/>
          <w:numId w:val="15"/>
        </w:numPr>
        <w:spacing w:after="40"/>
        <w:ind w:left="420"/>
      </w:pPr>
      <w:r>
        <w:rPr/>
        <w:t xml:space="preserve">证书需要付费申请（免费证书可满足基础需求）；</w:t>
      </w:r>
    </w:p>
    <w:p>
      <w:pPr>
        <w:numPr>
          <w:ilvl w:val="0"/>
          <w:numId w:val="15"/>
        </w:numPr>
        <w:spacing w:after="40"/>
        <w:ind w:left="420"/>
      </w:pPr>
      <w:r>
        <w:rPr/>
        <w:t xml:space="preserve">TLS 握手存在微量延迟，小幅增加服务器压力；</w:t>
      </w:r>
    </w:p>
    <w:p>
      <w:pPr>
        <w:numPr>
          <w:ilvl w:val="0"/>
          <w:numId w:val="15"/>
        </w:numPr>
        <w:spacing w:after="40"/>
        <w:ind w:left="420"/>
      </w:pPr>
      <w:r>
        <w:rPr/>
        <w:t xml:space="preserve">证书需要定期更新维护。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七、全文总结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HTTPS 并不是全新协议，只是在 HTTP 基础上增加了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SSL/TLS 安全加密层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其核心逻辑是：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用慢速、高安全的非对称加密协商密钥，用高速的对称加密传输业务数据</w:t>
      </w:r>
      <w:r>
        <w:rPr>
          <w:rFonts w:ascii="Times New Roman" w:hAnsi="Times New Roman" w:eastAsia="宋体"/>
          <w:sz w:val="21"/>
          <w:szCs w:val="21"/>
        </w:rPr>
        <w:t xml:space="preserve">，完美平衡安全与性能。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相较于明文裸奔的 HTTP，HTTPS 彻底解决了网络传输中的窃听、篡改、伪造三大安全问题，是目前所有网站、接口、APP 通信的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基础安全标配</w:t>
      </w:r>
      <w:r>
        <w:rPr>
          <w:rFonts w:ascii="Times New Roman" w:hAnsi="Times New Roman" w:eastAsia="宋体"/>
          <w:sz w:val="21"/>
          <w:szCs w:val="21"/>
        </w:rPr>
        <w:t xml:space="preserve">，也是网络安全、渗透测试、开发运维必须掌握的核心基础知识点。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了解网络安全，首先要搞清楚下面这些前提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网络安全到底包含哪些技术？是否需要会编程？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网络安全行业有哪些职业方向？“我”该如何选择？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网络安全的职业发展和成长路线是什么？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如果你是准备学习网络安全（黑客）或者正在学习，下面这些你应该能用得上：</w:t>
      </w:r>
    </w:p>
    <w:p>
      <w:pPr>
        <w:ind w:left="420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 </w:t>
      </w:r>
    </w:p>
    <w:p>
      <w:pPr>
        <w:ind w:left="420"/>
      </w:pPr>
      <w:r>
        <w:rPr>
          <w:color w:val="595959"/>
        </w:rPr>
        <w:t xml:space="preserve">①网络安全学习路线</w:t>
      </w:r>
      <w:r>
        <w:rPr>
          <w:color w:val="595959"/>
        </w:rPr>
        <w:br/>
      </w:r>
      <w:r>
        <w:rPr>
          <w:color w:val="595959"/>
        </w:rPr>
        <w:t xml:space="preserve"> ②20份渗透测试电子书</w:t>
      </w:r>
      <w:r>
        <w:rPr>
          <w:color w:val="595959"/>
        </w:rPr>
        <w:br/>
      </w:r>
      <w:r>
        <w:rPr>
          <w:color w:val="595959"/>
        </w:rPr>
        <w:t xml:space="preserve"> ③安全攻防357页笔记</w:t>
      </w:r>
      <w:r>
        <w:rPr>
          <w:color w:val="595959"/>
        </w:rPr>
        <w:br/>
      </w:r>
      <w:r>
        <w:rPr>
          <w:color w:val="595959"/>
        </w:rPr>
        <w:t xml:space="preserve"> ④50份安全攻防面试指南</w:t>
      </w:r>
      <w:r>
        <w:rPr>
          <w:color w:val="595959"/>
        </w:rPr>
        <w:br/>
      </w:r>
      <w:r>
        <w:rPr>
          <w:color w:val="595959"/>
        </w:rPr>
        <w:t xml:space="preserve"> ⑤安全红队渗透工具包</w:t>
      </w:r>
      <w:r>
        <w:rPr>
          <w:color w:val="595959"/>
        </w:rPr>
        <w:br/>
      </w:r>
      <w:r>
        <w:rPr>
          <w:color w:val="595959"/>
        </w:rPr>
        <w:t xml:space="preserve"> ⑥网络安全必备书籍</w:t>
      </w:r>
      <w:r>
        <w:rPr>
          <w:color w:val="595959"/>
        </w:rPr>
        <w:br/>
      </w:r>
      <w:r>
        <w:rPr>
          <w:color w:val="595959"/>
        </w:rPr>
        <w:t xml:space="preserve"> ⑦100个漏洞实战案例</w:t>
      </w:r>
      <w:r>
        <w:rPr>
          <w:color w:val="595959"/>
        </w:rPr>
        <w:br/>
      </w:r>
      <w:r>
        <w:rPr>
          <w:color w:val="595959"/>
        </w:rPr>
        <w:t xml:space="preserve"> ⑧安全大厂内部视频资源</w:t>
      </w:r>
      <w:r>
        <w:rPr>
          <w:color w:val="595959"/>
        </w:rPr>
        <w:br/>
      </w:r>
      <w:r>
        <w:rPr>
          <w:color w:val="595959"/>
        </w:rPr>
        <w:t xml:space="preserve"> ⑨历年CTF夺旗赛题解析</w:t>
      </w:r>
    </w:p>
    <w:p>
      <w:pPr>
        <w:ind w:left="420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 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一、网络安全（黑客）学习路线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网络安全（黑客）学习路线，形成网络安全领域所有的知识点汇总，它的用处就在于，你可以按照上面的知识点去找对应的学习资源，保证自己学得较为全面。</w:t>
      </w:r>
    </w:p>
    <w:p>
      <w:pPr>
        <w:spacing w:before="60" w:after="60"/>
        <w:jc w:val="center"/>
      </w:pPr>
      <w:r>
        <w:drawing>
          <wp:inline distT="0" distB="0" distL="0" distR="0">
            <wp:extent cx="5629347" cy="7621269"/>
            <wp:effectExtent l="0" t="0" r="0" b="0"/>
            <wp:docPr id="3" name="Picture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347" cy="76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二、网络安全教程视频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我们在看视频学习的时候，不能光动眼动脑不动手，比较科学的学习方法是在理解之后运用它们，这时候练手项目就很适合了。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3678103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三、网络安全CTF实战案例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光学理论是没用的，要学会跟着一起敲，要动手实操，才能将自己的所学运用到实际当中去，这里带来的是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CTF&amp;SRC资料&amp;HW资料</w:t>
      </w:r>
      <w:r>
        <w:rPr>
          <w:rFonts w:ascii="Times New Roman" w:hAnsi="Times New Roman" w:eastAsia="宋体"/>
          <w:sz w:val="21"/>
          <w:szCs w:val="21"/>
        </w:rPr>
        <w:t xml:space="preserve">，毕竟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实战是检验真理的唯一标准嘛~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4587661"/>
            <wp:effectExtent l="0" t="0" r="0" b="0"/>
            <wp:docPr id="5" name="Picture 5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四、网络安全面试题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最后，我们所有的作为都是为就业服务的，所以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关键的临门一脚</w:t>
      </w:r>
      <w:r>
        <w:rPr>
          <w:rFonts w:ascii="Times New Roman" w:hAnsi="Times New Roman" w:eastAsia="宋体"/>
          <w:sz w:val="21"/>
          <w:szCs w:val="21"/>
        </w:rPr>
        <w:t xml:space="preserve">就是咱们的面试题内容，所以面试题板块是咱们不可或缺的部分，这里我给大家准备的就是我在面试期间准备的资料。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3974020"/>
            <wp:effectExtent l="0" t="0" r="0" b="0"/>
            <wp:docPr id="6" name="Picture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网安其实不难，难的是坚持和相信自己，我的经验是既然已经选定网安你就要相信它，相信它能成为你日后进阶的高效渠道，这样自己才会更有信念去学习，才能在碰到困难的时候坚持下去。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机会属于有准备的人，这是一个实力的时代。人和人之间的差距不在于智商，而在于如何利用业余时间，只要你想学习，什么时候开始都不晚，不要担心这担心那，你只需努力，剩下的交给时间！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这份完整版的网络安全学习资料已经上传CSDN，朋友们如果需要可以微信扫描下方CSDN官方认证二维码免费领取【保证100%免费】</w:t>
      </w:r>
    </w:p>
    <w:p>
      <w:pPr>
        <w:spacing w:before="60" w:after="60"/>
        <w:jc w:val="center"/>
      </w:pPr>
      <w:r>
        <w:drawing>
          <wp:inline distT="0" distB="0" distL="0" distR="0">
            <wp:extent cx="3810000" cy="3810000"/>
            <wp:effectExtent l="0" t="0" r="0" b="0"/>
            <wp:docPr id="7" name="Picture 7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宋体"/>
          <w:i/>
          <w:iCs/>
          <w:color w:val="C00000"/>
          <w:sz w:val="21"/>
          <w:szCs w:val="21"/>
        </w:rPr>
        <w:t xml:space="preserve">【提示】该文章疑似付费专栏或需登录才能看到全文，抓到的可能只是可见部分。</w:t>
      </w:r>
    </w:p>
    <w:sectPr>
      <w:footerReference w:type="default" r:id="rId4"/>
      <w:pgSz w:w="11906" w:h="16838"/>
      <w:pgMar w:top="1418" w:right="1418" w:bottom="1418" w:left="1418" w:header="851" w:footer="992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宋体"/>
        <w:sz w:val="18"/>
        <w:szCs w:val="18"/>
        <w:color w:val="808080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eastAsia="宋体"/>
      </w:rPr>
    </w:lvl>
    <w:lvl w:ilvl="1">
      <w:start w:val="1"/>
      <w:numFmt w:val="bullet"/>
      <w:lvlText w:val="◦"/>
      <w:lvlJc w:val="left"/>
      <w:pPr>
        <w:ind w:left="840" w:hanging="420"/>
      </w:pPr>
      <w:rPr>
        <w:rFonts w:ascii="Arial" w:hAnsi="Arial" w:eastAsia="宋体"/>
      </w:rPr>
    </w:lvl>
    <w:lvl w:ilvl="2">
      <w:start w:val="1"/>
      <w:numFmt w:val="bullet"/>
      <w:lvlText w:val="▪"/>
      <w:lvlJc w:val="left"/>
      <w:pPr>
        <w:ind w:left="1260" w:hanging="420"/>
      </w:pPr>
      <w:rPr>
        <w:rFonts w:ascii="Arial" w:hAnsi="Arial" w:eastAsia="宋体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)"/>
      <w:lvlJc w:val="left"/>
      <w:pPr>
        <w:ind w:left="1260" w:hanging="4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before="0" w:after="80" w:line="300" w:lineRule="auto"/>
        <w:jc w:val="both"/>
      </w:pPr>
    </w:pPrDefault>
  </w:docDefaults>
  <w:style w:type="paragraph" w:default="1" w:styleId="Normal">
    <w:name w:val="Normal"/>
    <w:qFormat/>
    <w:pPr>
      <w:spacing w:before="0" w:after="80" w:line="300" w:lineRule="auto"/>
      <w:jc w:val="both"/>
    </w:pPr>
    <w:rPr>
      <w:rFonts w:ascii="Times New Roman" w:hAnsi="Times New Roman" w:eastAsia="宋体"/>
      <w:sz w:val="21"/>
      <w:szCs w:val="21"/>
    </w:rPr>
  </w:style>
  <w:style w:type="paragraph" w:styleId="heading 1">
    <w:name w:val="标题 1"/>
    <w:basedOn w:val="Normal"/>
    <w:next w:val="Normal"/>
    <w:qFormat/>
    <w:pPr>
      <w:keepNext/>
      <w:keepLines/>
      <w:spacing w:before="240" w:after="120" w:line="300" w:lineRule="auto"/>
      <w:jc w:val="left"/>
      <w:outlineLvl w:val="0"/>
    </w:pPr>
    <w:rPr>
      <w:rFonts w:ascii="微软雅黑" w:hAnsi="微软雅黑" w:eastAsia="微软雅黑"/>
      <w:b/>
      <w:bCs/>
      <w:color w:val="000000"/>
      <w:sz w:val="36"/>
      <w:szCs w:val="36"/>
    </w:rPr>
  </w:style>
  <w:style w:type="paragraph" w:styleId="heading 2">
    <w:name w:val="标题 2"/>
    <w:basedOn w:val="Normal"/>
    <w:next w:val="Normal"/>
    <w:qFormat/>
    <w:pPr>
      <w:keepNext/>
      <w:keepLines/>
      <w:spacing w:before="240" w:after="100" w:line="300" w:lineRule="auto"/>
      <w:jc w:val="left"/>
      <w:outlineLvl w:val="1"/>
    </w:pPr>
    <w:rPr>
      <w:rFonts w:ascii="微软雅黑" w:hAnsi="微软雅黑" w:eastAsia="微软雅黑"/>
      <w:b/>
      <w:bCs/>
      <w:color w:val="000000"/>
      <w:sz w:val="32"/>
      <w:szCs w:val="32"/>
    </w:rPr>
  </w:style>
  <w:style w:type="paragraph" w:styleId="heading 3">
    <w:name w:val="标题 3"/>
    <w:basedOn w:val="Normal"/>
    <w:next w:val="Normal"/>
    <w:qFormat/>
    <w:pPr>
      <w:keepNext/>
      <w:keepLines/>
      <w:spacing w:before="200" w:after="80" w:line="300" w:lineRule="auto"/>
      <w:jc w:val="left"/>
      <w:outlineLvl w:val="2"/>
    </w:pPr>
    <w:rPr>
      <w:rFonts w:ascii="微软雅黑" w:hAnsi="微软雅黑" w:eastAsia="微软雅黑"/>
      <w:b/>
      <w:bCs/>
      <w:color w:val="1F3864"/>
      <w:sz w:val="28"/>
      <w:szCs w:val="28"/>
    </w:rPr>
  </w:style>
  <w:style w:type="paragraph" w:styleId="heading 4">
    <w:name w:val="标题 4"/>
    <w:basedOn w:val="Normal"/>
    <w:next w:val="Normal"/>
    <w:qFormat/>
    <w:pPr>
      <w:keepNext/>
      <w:keepLines/>
      <w:spacing w:before="160" w:after="60" w:line="300" w:lineRule="auto"/>
      <w:jc w:val="left"/>
      <w:outlineLvl w:val="3"/>
    </w:pPr>
    <w:rPr>
      <w:rFonts w:ascii="微软雅黑" w:hAnsi="微软雅黑" w:eastAsia="微软雅黑"/>
      <w:b/>
      <w:bCs/>
      <w:color w:val="1F3864"/>
      <w:sz w:val="24"/>
      <w:szCs w:val="24"/>
    </w:rPr>
  </w:style>
  <w:style w:type="paragraph" w:styleId="heading 5">
    <w:name w:val="标题 5"/>
    <w:basedOn w:val="Normal"/>
    <w:next w:val="Normal"/>
    <w:qFormat/>
    <w:pPr>
      <w:keepNext/>
      <w:keepLines/>
      <w:spacing w:before="120" w:after="60" w:line="300" w:lineRule="auto"/>
      <w:jc w:val="left"/>
      <w:outlineLvl w:val="4"/>
    </w:pPr>
    <w:rPr>
      <w:rFonts w:ascii="微软雅黑" w:hAnsi="微软雅黑" w:eastAsia="微软雅黑"/>
      <w:b/>
      <w:bCs/>
      <w:color w:val="1F3864"/>
      <w:sz w:val="22"/>
      <w:szCs w:val="22"/>
    </w:rPr>
  </w:style>
  <w:style w:type="paragraph" w:styleId="heading 6">
    <w:name w:val="标题 6"/>
    <w:basedOn w:val="Normal"/>
    <w:next w:val="Normal"/>
    <w:qFormat/>
    <w:pPr>
      <w:keepNext/>
      <w:keepLines/>
      <w:spacing w:before="120" w:after="60" w:line="300" w:lineRule="auto"/>
      <w:jc w:val="left"/>
      <w:outlineLvl w:val="5"/>
    </w:pPr>
    <w:rPr>
      <w:rFonts w:ascii="微软雅黑" w:hAnsi="微软雅黑" w:eastAsia="微软雅黑"/>
      <w:b/>
      <w:bCs/>
      <w:color w:val="404040"/>
      <w:sz w:val="21"/>
      <w:szCs w:val="21"/>
    </w:rPr>
  </w:style>
  <w:style w:type="paragraph" w:styleId="CodeBlock">
    <w:name w:val="Code Block"/>
    <w:qFormat/>
    <w:pPr>
      <w:pBdr>
        <w:left w:val="single" w:sz="18" w:space="6" w:color="D0D0D0"/>
      </w:pBdr>
      <w:shd w:val="clear" w:color="auto" w:fill="F5F5F5"/>
      <w:spacing w:before="40" w:after="80" w:line="240" w:lineRule="auto"/>
      <w:ind w:left="120" w:right="120"/>
      <w:jc w:val="left"/>
    </w:pPr>
    <w:rPr>
      <w:rFonts w:ascii="Consolas" w:hAnsi="Consolas" w:eastAsia="宋体"/>
      <w:sz w:val="19"/>
      <w:szCs w:val="19"/>
    </w:rPr>
  </w:style>
  <w:style w:type="table" w:styleId="TableGrid">
    <w:name w:val="Table Grid"/>
    <w:basedOn w:val="TableNormal"/>
    <w:uiPriority w:val="39"/>
    <w:semiHidden/>
    <w:unhideWhenUsed/>
    <w:pPr>
      <w:spacing w:before="0" w:after="0" w:line="240" w:lineRule="auto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CSDN2Word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网络安全｜HTTPS 超详细原理、作用与完整加密流程</dc:title>
  <dc:creator>CSDN2Word</dc:creator>
  <cp:lastModifiedBy>CSDN2Word</cp:lastModifiedBy>
  <dcterms:created xsi:type="dcterms:W3CDTF">2026-10-20T14:57:21Z</dcterms:created>
  <dcterms:modified xsi:type="dcterms:W3CDTF">2026-10-20T14:57:21Z</dcterms:modified>
</cp:coreProperties>
</file>