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GESP C++ 四级偏上 / 五级入门 选择题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636E"/>
          <w:sz w:val="18"/>
        </w:rPr>
        <w:t>依据 GESP 官方近年 C++ 四级、五级真题考点改编：10 道选择题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选择题（每题 3 分，共 30 分）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char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ch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'7'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ch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777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165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4. 执行下面一趟冒泡排序后，数组 a 的内容是？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{1, 4, 2, 3,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{1, 2, 3,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{4, 1, 2, 3,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{1, 4, 5, 2, 3}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"a12b03"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'9'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1203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10203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7. 下面函数调用 f(5) 的返回值是？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8. 下面二分查找程序中，第一次循环结束后 l 和 r 的值分别是？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l = 0, r =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l = 4, r =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l = 0, r =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l = 3, r =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9. 用筛法标记 2 到 50 的合数，最后未被标记的数有多少个？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10. 下面逻辑表达式的值是？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</w:t>
      </w:r>
    </w:p>
    <w:p>
      <w:r>
        <w:br w:type="page"/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答案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F6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1. A</w:t>
            </w:r>
          </w:p>
        </w:tc>
        <w:tc>
          <w:tcPr>
            <w:tcW w:type="dxa" w:w="2040"/>
            <w:vAlign w:val="center"/>
            <w:shd w:fill="F6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2. A</w:t>
            </w:r>
          </w:p>
        </w:tc>
        <w:tc>
          <w:tcPr>
            <w:tcW w:type="dxa" w:w="2040"/>
            <w:vAlign w:val="center"/>
            <w:shd w:fill="F6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3. B</w:t>
            </w:r>
          </w:p>
        </w:tc>
        <w:tc>
          <w:tcPr>
            <w:tcW w:type="dxa" w:w="2040"/>
            <w:vAlign w:val="center"/>
            <w:shd w:fill="F6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4. A</w:t>
            </w:r>
          </w:p>
        </w:tc>
        <w:tc>
          <w:tcPr>
            <w:tcW w:type="dxa" w:w="2040"/>
            <w:vAlign w:val="center"/>
            <w:shd w:fill="F6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5.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6.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7.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8.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9.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10. B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