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45A32"/>
          <w:sz w:val="56"/>
          <w:szCs w:val="56"/>
        </w:rPr>
        <w:t xml:space="preserve">RealDream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E8449"/>
          <w:sz w:val="40"/>
          <w:szCs w:val="40"/>
        </w:rPr>
        <w:t xml:space="preserve">v4.0 Documentation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The "Polish &amp; Sync" Update</w:t>
      </w:r>
    </w:p>
    <w:p>
      <w:pPr>
        <w:pBdr>
          <w:bottom w:val="single" w:color="1E8449" w:sz="6" w:space="1"/>
        </w:pBdr>
        <w:spacing w:after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4.0  |  RealDream Platform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45A32"/>
          <w:sz w:val="36"/>
          <w:szCs w:val="36"/>
        </w:rPr>
        <w:t xml:space="preserve">Overview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Version 4.0 focused on bridging the gap between the Admin Panel and the Mobile App, ensuring that promotional content and premium logic work seamlessly across both platforms.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8449"/>
          <w:sz w:val="28"/>
          <w:szCs w:val="28"/>
        </w:rPr>
        <w:t xml:space="preserve">1. Global Ad Synchronization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Render Backend Integration: Fixed previous synchronization issues where changes in the Admin Panel weren't reflecting in the mobile app.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Centralized API Config: Introduced config.ts in the Admin Web to manage environment-specific URLs (Local dev vs Production Render).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8449"/>
          <w:sz w:val="28"/>
          <w:szCs w:val="28"/>
        </w:rPr>
        <w:t xml:space="preserve">2. Full-Screen Promotional Ads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True Overlay Experience: Redesigned the AdPopup component in the mobile app to provide 100% screen coverage.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Screen-Specific Targeting: Admins can now target ads to specific mobile screens (e.g., Home, Marketplace, Profile) using synchronized route identifiers.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8449"/>
          <w:sz w:val="28"/>
          <w:szCs w:val="28"/>
        </w:rPr>
        <w:t xml:space="preserve">3. Premium Ad-Free Logic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Subscription Tier Awareness: The app now correctly identifies "Gold" and "Platinum" users.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Smart Hiding: Ads are automatically suppressed for premium users while remaining visible for Free, Bronze, and Silver tiers.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8449"/>
          <w:sz w:val="28"/>
          <w:szCs w:val="28"/>
        </w:rPr>
        <w:t xml:space="preserve">4. Navigation &amp; UX Optimization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Route Sync: Aligned Admin targeting names with Mobile App navigation routes (e.g., ProfileMain, SettingsMain).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Auto-Theme Detection: Enhanced theme switching logic to auto-detect system light/dark mode preferences.</w:t>
      </w:r>
    </w:p>
    <w:p>
      <w:pPr>
        <w:spacing w:after="3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45A32"/>
          <w:sz w:val="36"/>
          <w:szCs w:val="36"/>
        </w:rPr>
        <w:t xml:space="preserve">Technical Changes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Updated AdPopup.tsx with updated isPremium logic and full-screen styles.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Updated all Admin pages to use a centralized API_BASE_URL.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Corrected navigation route mappings in Promotions.tsx.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Implemented robust database migrations for the new Ad and Theme systems.</w:t>
      </w:r>
    </w:p>
    <w:p>
      <w:pPr>
        <w:spacing w:after="3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45A32"/>
          <w:sz w:val="36"/>
          <w:szCs w:val="36"/>
        </w:rPr>
        <w:t xml:space="preserve">v4.0 Feature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Module / Category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 Features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v4.0 Coverage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 &amp; User Login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11 ✅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Profile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9 ✅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Dreams &amp; Goals Management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13 ✅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Tasks — Auto-Generated Steps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7 ✅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Features &amp; Community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12 ✅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Messaging / Chat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5 ✅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6 ✅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Gamification &amp; Rewards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7 ✅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In-App Market / Store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6 ✅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 / Seller System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7 ✅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Subscriptions &amp; Membership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7 ✅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Gallery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3 ✅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Themes &amp; Customisation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3 ✅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4 ✅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Infrastructure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11 ✅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Advertisement System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3 ✅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108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E79F"/>
                <w:sz w:val="22"/>
                <w:szCs w:val="22"/>
              </w:rPr>
              <w:t xml:space="preserve">80%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45A3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E844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2026-04-24T05:36:54.454Z</dcterms:created>
  <dcterms:modified xsi:type="dcterms:W3CDTF">2026-04-24T05:36:54.455Z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