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AF" w:rsidRDefault="00216F9B">
      <w:r>
        <w:rPr>
          <w:rFonts w:ascii="Arial" w:hAnsi="Arial" w:cs="Arial"/>
          <w:color w:val="202124"/>
          <w:spacing w:val="2"/>
          <w:sz w:val="25"/>
          <w:szCs w:val="25"/>
          <w:shd w:val="clear" w:color="auto" w:fill="FFFFFF"/>
        </w:rPr>
        <w:t>Black Galaxy is dark granite with golden splotches and tends to shimmer with Golden Stars all over the surface of Black Sky, which is used not only for residential purposes but also for commercial ventures.</w:t>
      </w:r>
      <w:r>
        <w:rPr>
          <w:rFonts w:ascii="Arial" w:hAnsi="Arial" w:cs="Arial"/>
          <w:color w:val="202124"/>
          <w:spacing w:val="2"/>
          <w:sz w:val="25"/>
          <w:szCs w:val="25"/>
        </w:rPr>
        <w:br/>
      </w:r>
      <w:r>
        <w:rPr>
          <w:rFonts w:ascii="Arial" w:hAnsi="Arial" w:cs="Arial"/>
          <w:color w:val="202124"/>
          <w:spacing w:val="2"/>
          <w:sz w:val="25"/>
          <w:szCs w:val="25"/>
          <w:shd w:val="clear" w:color="auto" w:fill="FFFFFF"/>
        </w:rPr>
        <w:t>A touch of Black Galaxy Granite will give every atmosphere an instant boost. With their lustrous appeal, these granite tiles/slabs complement the elegance of your interior.</w:t>
      </w:r>
      <w:r>
        <w:rPr>
          <w:rFonts w:ascii="Arial" w:hAnsi="Arial" w:cs="Arial"/>
          <w:color w:val="202124"/>
          <w:spacing w:val="2"/>
          <w:sz w:val="25"/>
          <w:szCs w:val="25"/>
        </w:rPr>
        <w:br/>
      </w:r>
      <w:r>
        <w:rPr>
          <w:rFonts w:ascii="Arial" w:hAnsi="Arial" w:cs="Arial"/>
          <w:color w:val="202124"/>
          <w:spacing w:val="2"/>
          <w:sz w:val="25"/>
          <w:szCs w:val="25"/>
          <w:shd w:val="clear" w:color="auto" w:fill="FFFFFF"/>
        </w:rPr>
        <w:t>Black Galaxy Granite, also recognized as Star Galaxy Granite, naturally has all the granite stone characteristics that are important for designs such as toughness, scratch-proof, moisture-resistant, and comparatively require less maintenance.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Since it is a very strong material, it can be used on the flooring. </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 major supplier and exporter of Black Galaxy Granite.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Black Galaxy Granite to USA, UK, Europe, Australia, Russia, Germany, </w:t>
      </w:r>
      <w:proofErr w:type="gramStart"/>
      <w:r>
        <w:rPr>
          <w:rFonts w:ascii="Arial" w:hAnsi="Arial" w:cs="Arial"/>
          <w:color w:val="202124"/>
          <w:spacing w:val="2"/>
          <w:sz w:val="25"/>
          <w:szCs w:val="25"/>
          <w:shd w:val="clear" w:color="auto" w:fill="FFFFFF"/>
        </w:rPr>
        <w:t>France</w:t>
      </w:r>
      <w:proofErr w:type="gramEnd"/>
      <w:r>
        <w:rPr>
          <w:rFonts w:ascii="Arial" w:hAnsi="Arial" w:cs="Arial"/>
          <w:color w:val="202124"/>
          <w:spacing w:val="2"/>
          <w:sz w:val="25"/>
          <w:szCs w:val="25"/>
          <w:shd w:val="clear" w:color="auto" w:fill="FFFFFF"/>
        </w:rPr>
        <w:t>, Italy, Spain, Sweden, Holland, Turkey, Poland, Albania, Romania, Union, Hong Kong, Belgium, South Korea, Canada, Mexico, Singapore, Switzerland, Laos, Maldives, Bermuda, Guyana, and many other European countries.</w:t>
      </w:r>
    </w:p>
    <w:sectPr w:rsidR="00606DAF" w:rsidSect="00606D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216F9B"/>
    <w:rsid w:val="00216F9B"/>
    <w:rsid w:val="00606D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D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2021-01-04T06:05:00Z</dcterms:created>
  <dcterms:modified xsi:type="dcterms:W3CDTF">2021-01-04T06:05:00Z</dcterms:modified>
</cp:coreProperties>
</file>