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1A2" w:rsidRDefault="00DF35F7"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Black Pearl Granite has a dark gray backdrop and slightly fewer specks of gray. These slabs give any project a naturally high-end quality and feel. For exterior cladding, wall panels, worktops, water features, or anywhere a long-lasting and beautiful material is needed, black pearl granite is admired. Black Pearl granite slabs are easy to clean and last a lifetime as countertops.</w:t>
      </w:r>
      <w:r>
        <w:rPr>
          <w:rFonts w:ascii="Arial" w:hAnsi="Arial" w:cs="Arial"/>
          <w:color w:val="202124"/>
          <w:spacing w:val="2"/>
          <w:sz w:val="25"/>
          <w:szCs w:val="25"/>
        </w:rPr>
        <w:br/>
      </w:r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The slabs are incredibly hard-wearing and are suitable for use in high-traffic areas of the house, as well as areas where staining resistance is essential.</w:t>
      </w:r>
      <w:r>
        <w:rPr>
          <w:rFonts w:ascii="Arial" w:hAnsi="Arial" w:cs="Arial"/>
          <w:color w:val="202124"/>
          <w:spacing w:val="2"/>
          <w:sz w:val="25"/>
          <w:szCs w:val="25"/>
        </w:rPr>
        <w:br/>
      </w:r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 xml:space="preserve">Presently, Black Pearl Granite is </w:t>
      </w:r>
      <w:proofErr w:type="gramStart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a very</w:t>
      </w:r>
      <w:proofErr w:type="gramEnd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 xml:space="preserve"> challenging Indian granite. Black Pearl Granite is primarily </w:t>
      </w:r>
      <w:proofErr w:type="gramStart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a semi</w:t>
      </w:r>
      <w:proofErr w:type="gramEnd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-solid colored black granite with speckles of black, silver, brown, green, and gray shades. As a natural stone product, to prolong its lifespan, it is recommended that it be sealed.</w:t>
      </w:r>
      <w:r>
        <w:rPr>
          <w:rFonts w:ascii="Arial" w:hAnsi="Arial" w:cs="Arial"/>
          <w:color w:val="202124"/>
          <w:spacing w:val="2"/>
          <w:sz w:val="25"/>
          <w:szCs w:val="25"/>
        </w:rPr>
        <w:br/>
      </w:r>
      <w:r>
        <w:rPr>
          <w:rFonts w:ascii="Arial" w:hAnsi="Arial" w:cs="Arial"/>
          <w:color w:val="202124"/>
          <w:spacing w:val="2"/>
          <w:sz w:val="25"/>
          <w:szCs w:val="25"/>
        </w:rPr>
        <w:br/>
      </w:r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 xml:space="preserve">We are at </w:t>
      </w:r>
      <w:proofErr w:type="spellStart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Sungreet</w:t>
      </w:r>
      <w:proofErr w:type="spellEnd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 xml:space="preserve"> International Export Black Pearl Granite to USA, UK, Europe, Australia, Russia, Germany, </w:t>
      </w:r>
      <w:proofErr w:type="gramStart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France</w:t>
      </w:r>
      <w:proofErr w:type="gramEnd"/>
      <w:r>
        <w:rPr>
          <w:rFonts w:ascii="Arial" w:hAnsi="Arial" w:cs="Arial"/>
          <w:color w:val="202124"/>
          <w:spacing w:val="2"/>
          <w:sz w:val="25"/>
          <w:szCs w:val="25"/>
          <w:shd w:val="clear" w:color="auto" w:fill="FFFFFF"/>
        </w:rPr>
        <w:t>, Italy, Spain, Sweden, Nederland, Turkey, Poland, Albania, Romania, Union, Hong Kong, Belgium, South Korea, Canada, Mexico, Singapore, Switzerland, Laos, Maldives, Bermuda, Guyana, and many other European countries.</w:t>
      </w:r>
      <w:r>
        <w:rPr>
          <w:rFonts w:ascii="Arial" w:hAnsi="Arial" w:cs="Arial"/>
          <w:color w:val="202124"/>
          <w:spacing w:val="2"/>
          <w:sz w:val="25"/>
          <w:szCs w:val="25"/>
        </w:rPr>
        <w:br/>
      </w:r>
    </w:p>
    <w:sectPr w:rsidR="006061A2" w:rsidSect="00606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DF35F7"/>
    <w:rsid w:val="006061A2"/>
    <w:rsid w:val="00DF3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1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2021-01-04T06:01:00Z</dcterms:created>
  <dcterms:modified xsi:type="dcterms:W3CDTF">2021-01-04T06:01:00Z</dcterms:modified>
</cp:coreProperties>
</file>