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1DEC" w:rsidRDefault="00C74C33">
      <w:r>
        <w:rPr>
          <w:rFonts w:ascii="Arial" w:hAnsi="Arial" w:cs="Arial"/>
          <w:color w:val="202124"/>
          <w:spacing w:val="2"/>
          <w:sz w:val="25"/>
          <w:szCs w:val="25"/>
          <w:shd w:val="clear" w:color="auto" w:fill="FFFFFF"/>
        </w:rPr>
        <w:t xml:space="preserve">Raj Green Sandstone is mined from the same quarries of </w:t>
      </w:r>
      <w:proofErr w:type="spellStart"/>
      <w:r>
        <w:rPr>
          <w:rFonts w:ascii="Arial" w:hAnsi="Arial" w:cs="Arial"/>
          <w:color w:val="202124"/>
          <w:spacing w:val="2"/>
          <w:sz w:val="25"/>
          <w:szCs w:val="25"/>
          <w:shd w:val="clear" w:color="auto" w:fill="FFFFFF"/>
        </w:rPr>
        <w:t>Bijolia</w:t>
      </w:r>
      <w:proofErr w:type="spellEnd"/>
      <w:r>
        <w:rPr>
          <w:rFonts w:ascii="Arial" w:hAnsi="Arial" w:cs="Arial"/>
          <w:color w:val="202124"/>
          <w:spacing w:val="2"/>
          <w:sz w:val="25"/>
          <w:szCs w:val="25"/>
          <w:shd w:val="clear" w:color="auto" w:fill="FFFFFF"/>
        </w:rPr>
        <w:t xml:space="preserve"> belt near Kota where autumn brown is extracted. Some pockets in the mines come with greenish-brown </w:t>
      </w:r>
      <w:proofErr w:type="spellStart"/>
      <w:r>
        <w:rPr>
          <w:rFonts w:ascii="Arial" w:hAnsi="Arial" w:cs="Arial"/>
          <w:color w:val="202124"/>
          <w:spacing w:val="2"/>
          <w:sz w:val="25"/>
          <w:szCs w:val="25"/>
          <w:shd w:val="clear" w:color="auto" w:fill="FFFFFF"/>
        </w:rPr>
        <w:t>colour</w:t>
      </w:r>
      <w:proofErr w:type="spellEnd"/>
      <w:r>
        <w:rPr>
          <w:rFonts w:ascii="Arial" w:hAnsi="Arial" w:cs="Arial"/>
          <w:color w:val="202124"/>
          <w:spacing w:val="2"/>
          <w:sz w:val="25"/>
          <w:szCs w:val="25"/>
          <w:shd w:val="clear" w:color="auto" w:fill="FFFFFF"/>
        </w:rPr>
        <w:t xml:space="preserve"> tones in blocks which are further processed into tiles, slabs, cobbles. It is </w:t>
      </w:r>
      <w:proofErr w:type="gramStart"/>
      <w:r>
        <w:rPr>
          <w:rFonts w:ascii="Arial" w:hAnsi="Arial" w:cs="Arial"/>
          <w:color w:val="202124"/>
          <w:spacing w:val="2"/>
          <w:sz w:val="25"/>
          <w:szCs w:val="25"/>
          <w:shd w:val="clear" w:color="auto" w:fill="FFFFFF"/>
        </w:rPr>
        <w:t>a very</w:t>
      </w:r>
      <w:proofErr w:type="gramEnd"/>
      <w:r>
        <w:rPr>
          <w:rFonts w:ascii="Arial" w:hAnsi="Arial" w:cs="Arial"/>
          <w:color w:val="202124"/>
          <w:spacing w:val="2"/>
          <w:sz w:val="25"/>
          <w:szCs w:val="25"/>
          <w:shd w:val="clear" w:color="auto" w:fill="FFFFFF"/>
        </w:rPr>
        <w:t xml:space="preserve"> popular sandstone that is widely exported to various countries in Europe. It can also withstand extreme weather conditions thus making it ideal for exterior and interior applications. They can be used as external paving in the form of tiles and cobbles as well as wall cladding.</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worldwide exporter of Sandstones. Being a noteworthy organization in this business, we are engaged in offering Agra Red Sandstone Pebbles, with a natural-unpolished finish. We are the exports of Black River Pebbles to the USA, UK, Europe, Australia, Russia, Germany, France, Italy, Spain, Sweden, Nederland, Turkey, Poland, Albania, Romania, European, Union, Hong Kong, Belgium, South Korea, Canada, Mexico, Singapore, Switzerland, Laos, Maldives, Bermuda, Guyana and many other European countries.</w:t>
      </w:r>
    </w:p>
    <w:sectPr w:rsidR="002C1DEC" w:rsidSect="002C1DE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C74C33"/>
    <w:rsid w:val="002C1DEC"/>
    <w:rsid w:val="00C74C3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1DE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889</Characters>
  <Application>Microsoft Office Word</Application>
  <DocSecurity>0</DocSecurity>
  <Lines>7</Lines>
  <Paragraphs>2</Paragraphs>
  <ScaleCrop>false</ScaleCrop>
  <Company/>
  <LinksUpToDate>false</LinksUpToDate>
  <CharactersWithSpaces>1042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2021-01-04T06:59:00Z</dcterms:created>
  <dcterms:modified xsi:type="dcterms:W3CDTF">2021-01-04T06:59:00Z</dcterms:modified>
</cp:coreProperties>
</file>