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76F7" w:rsidRDefault="000E7434">
      <w:r>
        <w:rPr>
          <w:rFonts w:ascii="Arial" w:hAnsi="Arial" w:cs="Arial"/>
          <w:color w:val="202124"/>
          <w:spacing w:val="2"/>
          <w:sz w:val="25"/>
          <w:szCs w:val="25"/>
          <w:shd w:val="clear" w:color="auto" w:fill="FFFFFF"/>
        </w:rPr>
        <w:t xml:space="preserve">Completely handmade by the artisans of India, embellished with </w:t>
      </w:r>
      <w:proofErr w:type="spellStart"/>
      <w:r>
        <w:rPr>
          <w:rFonts w:ascii="Arial" w:hAnsi="Arial" w:cs="Arial"/>
          <w:color w:val="202124"/>
          <w:spacing w:val="2"/>
          <w:sz w:val="25"/>
          <w:szCs w:val="25"/>
          <w:shd w:val="clear" w:color="auto" w:fill="FFFFFF"/>
        </w:rPr>
        <w:t>Kundan</w:t>
      </w:r>
      <w:proofErr w:type="spellEnd"/>
      <w:r>
        <w:rPr>
          <w:rFonts w:ascii="Arial" w:hAnsi="Arial" w:cs="Arial"/>
          <w:color w:val="202124"/>
          <w:spacing w:val="2"/>
          <w:sz w:val="25"/>
          <w:szCs w:val="25"/>
          <w:shd w:val="clear" w:color="auto" w:fill="FFFFFF"/>
        </w:rPr>
        <w:t xml:space="preserve"> gives them a touch of royalty, these high-quality white marble goblets make decorative marble drinking glasses for the home or bar, and a unique white wine goblets gift set for any special occasion. </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Offering beautifully carved Marble Handicrafts at competitive prices.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manufacturers and global suppliers of the marble handicrafts, we export to USA, UK, Europe, Australia, Russia, Germany, France, Italy, Spain, Sweden, Nederland, Turkey, Poland, Albania, Romania, Union, Hong Kong, Belgium, South Korea, Canada, Mexico, Singapore, Switzerland, Laos, Maldives, Bermuda, Guyana, and many other European countries.</w:t>
      </w:r>
    </w:p>
    <w:sectPr w:rsidR="00B576F7" w:rsidSect="00B576F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0E7434"/>
    <w:rsid w:val="000E7434"/>
    <w:rsid w:val="00B576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76F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103</Words>
  <Characters>593</Characters>
  <Application>Microsoft Office Word</Application>
  <DocSecurity>0</DocSecurity>
  <Lines>4</Lines>
  <Paragraphs>1</Paragraphs>
  <ScaleCrop>false</ScaleCrop>
  <Company/>
  <LinksUpToDate>false</LinksUpToDate>
  <CharactersWithSpaces>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2021-01-04T06:33:00Z</dcterms:created>
  <dcterms:modified xsi:type="dcterms:W3CDTF">2021-01-04T06:33:00Z</dcterms:modified>
</cp:coreProperties>
</file>