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456" w:rsidRDefault="00460514">
      <w:r>
        <w:rPr>
          <w:rFonts w:ascii="Arial" w:hAnsi="Arial" w:cs="Arial"/>
          <w:color w:val="202124"/>
          <w:spacing w:val="2"/>
          <w:shd w:val="clear" w:color="auto" w:fill="FFFFFF"/>
        </w:rPr>
        <w:t>Hanuman Ji Marble Statue- The Hindu Lord Hanuman is praised for his strength and devotion. It is said that he has incredible powers like endless body size enhancement and limitless muscular strength; he cannot be defeated by any demon in the Universe. Despite being infinitely powerful, he is very soft and bent towards his Lord Rama. This Hanuman Marble Statue is as fascinating as his powers and is representing him in a religious austerity form, in which he is chanting the name of Lord Rama, the name of Lord Rama is said to be the most powerful word on the earth. The marble statue is embellished by a golden colored crown and Rudraksha mala in his neck, arms, and wrists, everything is handcrafted and well-finished. We at Sungreet International are devoted to present high-quality products. Offering White Hanuman Ji Marble Statue at competitive prices.</w:t>
      </w:r>
      <w:r>
        <w:rPr>
          <w:rFonts w:ascii="Arial" w:hAnsi="Arial" w:cs="Arial"/>
          <w:color w:val="202124"/>
          <w:spacing w:val="2"/>
        </w:rPr>
        <w:br/>
      </w:r>
      <w:r>
        <w:rPr>
          <w:rFonts w:ascii="Arial" w:hAnsi="Arial" w:cs="Arial"/>
          <w:color w:val="202124"/>
          <w:spacing w:val="2"/>
        </w:rPr>
        <w:br/>
      </w:r>
      <w:r>
        <w:rPr>
          <w:rFonts w:ascii="Arial" w:hAnsi="Arial" w:cs="Arial"/>
          <w:color w:val="202124"/>
          <w:spacing w:val="2"/>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767456" w:rsidSect="0076745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460514"/>
    <w:rsid w:val="00460514"/>
    <w:rsid w:val="007674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4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2021-01-04T06:45:00Z</dcterms:created>
  <dcterms:modified xsi:type="dcterms:W3CDTF">2021-01-04T06:45:00Z</dcterms:modified>
</cp:coreProperties>
</file>