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B238F" w:rsidRDefault="00111C03">
      <w:r>
        <w:rPr>
          <w:rFonts w:ascii="Arial" w:hAnsi="Arial" w:cs="Arial"/>
          <w:color w:val="202124"/>
          <w:spacing w:val="2"/>
          <w:sz w:val="25"/>
          <w:szCs w:val="25"/>
          <w:shd w:val="clear" w:color="auto" w:fill="FFFFFF"/>
        </w:rPr>
        <w:t xml:space="preserve">Probably Lord Krishna has turned out to be the only Indian god who has followers from all around the </w:t>
      </w:r>
      <w:proofErr w:type="gramStart"/>
      <w:r>
        <w:rPr>
          <w:rFonts w:ascii="Arial" w:hAnsi="Arial" w:cs="Arial"/>
          <w:color w:val="202124"/>
          <w:spacing w:val="2"/>
          <w:sz w:val="25"/>
          <w:szCs w:val="25"/>
          <w:shd w:val="clear" w:color="auto" w:fill="FFFFFF"/>
        </w:rPr>
        <w:t>globe,</w:t>
      </w:r>
      <w:proofErr w:type="gramEnd"/>
      <w:r>
        <w:rPr>
          <w:rFonts w:ascii="Arial" w:hAnsi="Arial" w:cs="Arial"/>
          <w:color w:val="202124"/>
          <w:spacing w:val="2"/>
          <w:sz w:val="25"/>
          <w:szCs w:val="25"/>
          <w:shd w:val="clear" w:color="auto" w:fill="FFFFFF"/>
        </w:rPr>
        <w:t xml:space="preserve"> he is also very popular among the Christians. And in India, he is worshipped as the supreme Hindu god. In northern India and many other countries, the festival dedicated to Lord Krishna is his birthday popularly called Krishna Janamashtami, which involves devotees fasting for the whole day and offering milk sweets to the baby form of Krishna at midnight. And in southern India a huge festival is held in his honor, it is called the Ratha-Yatra chariot festival, which is celebrated as the memorial of his beloved Radha’s successful attempt to persuade Krishna to return to Vrindavana. Truly Marvelous Marble Statue of divine Radha Krishna, the perfectly carved icon of eternal love. </w:t>
      </w:r>
      <w:proofErr w:type="gramStart"/>
      <w:r>
        <w:rPr>
          <w:rFonts w:ascii="Arial" w:hAnsi="Arial" w:cs="Arial"/>
          <w:color w:val="202124"/>
          <w:spacing w:val="2"/>
          <w:sz w:val="25"/>
          <w:szCs w:val="25"/>
          <w:shd w:val="clear" w:color="auto" w:fill="FFFFFF"/>
        </w:rPr>
        <w:t>Offering the Radha Krishna marble statues at competitive prices.</w:t>
      </w:r>
      <w:proofErr w:type="gramEnd"/>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shd w:val="clear" w:color="auto" w:fill="FFFFFF"/>
        </w:rPr>
        <w:t>We are the manufacturers and global suppliers of the marble statues, we export to USA, UK, Europe, Australia, Russia, Germany, France, Italy, Spain, Sweden, Nederland, Turkey, Poland, Albania, Romania, Union, Hong Kong, Belgium, South Korea, Canada, Mexico, Singapore, Switzerland, Laos, Maldives, Bermuda, Guyana, and many other European countries.</w:t>
      </w:r>
    </w:p>
    <w:sectPr w:rsidR="002B238F" w:rsidSect="002B238F">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proofState w:grammar="clean"/>
  <w:defaultTabStop w:val="720"/>
  <w:characterSpacingControl w:val="doNotCompress"/>
  <w:compat/>
  <w:rsids>
    <w:rsidRoot w:val="00111C03"/>
    <w:rsid w:val="00111C03"/>
    <w:rsid w:val="002B238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238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180</Words>
  <Characters>1029</Characters>
  <Application>Microsoft Office Word</Application>
  <DocSecurity>0</DocSecurity>
  <Lines>8</Lines>
  <Paragraphs>2</Paragraphs>
  <ScaleCrop>false</ScaleCrop>
  <Company/>
  <LinksUpToDate>false</LinksUpToDate>
  <CharactersWithSpaces>1207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2021-01-04T06:35:00Z</dcterms:created>
  <dcterms:modified xsi:type="dcterms:W3CDTF">2021-01-04T06:35:00Z</dcterms:modified>
</cp:coreProperties>
</file>