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E5F" w:rsidRDefault="00804568">
      <w:r>
        <w:rPr>
          <w:rFonts w:ascii="Arial" w:hAnsi="Arial" w:cs="Arial"/>
          <w:color w:val="202124"/>
          <w:spacing w:val="2"/>
          <w:sz w:val="25"/>
          <w:szCs w:val="25"/>
          <w:shd w:val="clear" w:color="auto" w:fill="FFFFFF"/>
        </w:rPr>
        <w:t xml:space="preserve">Offering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it is a white quartz stone with opulent grey veins. 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one of India's prominent producers, manufacturers and exporters of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At the rock bottom prices of our granite factory in India, we will supply good quality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Tiles,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Slabs,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Countertops,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Vanity 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Presently,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is extremely in demand. We have successfully established ourselves as India's most fulfilling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Suppliers &amp;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Nuvo</w:t>
      </w:r>
      <w:proofErr w:type="spellEnd"/>
      <w:r>
        <w:rPr>
          <w:rFonts w:ascii="Arial" w:hAnsi="Arial" w:cs="Arial"/>
          <w:color w:val="202124"/>
          <w:spacing w:val="2"/>
          <w:sz w:val="25"/>
          <w:szCs w:val="25"/>
          <w:shd w:val="clear" w:color="auto" w:fill="FFFFFF"/>
        </w:rPr>
        <w:t xml:space="preserve"> Quartz into USA, UK, Europe, Australia, Russia, Germany, France, Italy, Spain, Sweden, Nederland, Turkey, Poland, Albania, Romania, Union, Hong Kong, Belgium, South Korea, Canada, Mexico, Singapore, Switzerland, Laos, Maldives, Bermuda, Guyana and many other European countries.</w:t>
      </w:r>
    </w:p>
    <w:sectPr w:rsidR="00A87E5F" w:rsidSect="00A87E5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804568"/>
    <w:rsid w:val="00804568"/>
    <w:rsid w:val="00A87E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E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2020-12-29T12:36:00Z</dcterms:created>
  <dcterms:modified xsi:type="dcterms:W3CDTF">2020-12-29T12:36:00Z</dcterms:modified>
</cp:coreProperties>
</file>