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5E846FD0" w14:textId="77777777">
        <w:trPr>
          <w:trHeight w:val="380"/>
        </w:trPr>
        <w:tc>
          <w:tcPr>
            <w:tcW w:w="9214" w:type="dxa"/>
            <w:vAlign w:val="center"/>
          </w:tcPr>
          <w:p w14:paraId="75C69664" w14:textId="77777777" w:rsidR="00671AC4" w:rsidRDefault="00671AC4">
            <w:pPr>
              <w:rPr>
                <w:rFonts w:ascii="Tahoma" w:hAnsi="Tahoma" w:cs="Tahoma"/>
                <w:sz w:val="16"/>
                <w:szCs w:val="16"/>
              </w:rPr>
            </w:pPr>
            <w:r>
              <w:rPr>
                <w:rFonts w:ascii="Tahoma" w:hAnsi="Tahoma" w:cs="Tahoma"/>
                <w:b/>
                <w:bCs/>
              </w:rPr>
              <w:t xml:space="preserve">SECCIÓN 1: </w:t>
            </w:r>
            <w:r w:rsidR="00A4115D" w:rsidRPr="00A4115D">
              <w:rPr>
                <w:rFonts w:ascii="Tahoma" w:hAnsi="Tahoma" w:cs="Tahoma"/>
                <w:b/>
                <w:bCs/>
              </w:rPr>
              <w:t>IDENTIFICACIÓN DE LA SUSTANCIA O LA MEZCLA Y DE LA SOCIEDAD O LA EMPRESA</w:t>
            </w:r>
            <w:r>
              <w:rPr>
                <w:rFonts w:ascii="Tahoma" w:hAnsi="Tahoma" w:cs="Tahoma"/>
                <w:b/>
                <w:bCs/>
              </w:rPr>
              <w:t>.</w:t>
            </w:r>
          </w:p>
        </w:tc>
      </w:tr>
    </w:tbl>
    <w:p w14:paraId="19C27793" w14:textId="77777777" w:rsidR="00671AC4" w:rsidRDefault="00671AC4" w:rsidP="008A4869">
      <w:pPr>
        <w:jc w:val="both"/>
        <w:rPr>
          <w:rFonts w:ascii="Tahoma" w:hAnsi="Tahoma" w:cs="Tahoma"/>
          <w:b/>
          <w:bCs/>
          <w:sz w:val="16"/>
          <w:szCs w:val="16"/>
        </w:rPr>
      </w:pPr>
      <w:r>
        <w:rPr>
          <w:rFonts w:ascii="Tahoma" w:hAnsi="Tahoma" w:cs="Tahoma"/>
          <w:b/>
          <w:bCs/>
          <w:sz w:val="16"/>
          <w:szCs w:val="16"/>
        </w:rPr>
        <w:t xml:space="preserve">1.1 </w:t>
      </w:r>
      <w:r w:rsidR="00A4115D" w:rsidRPr="00A4115D">
        <w:rPr>
          <w:rFonts w:ascii="Tahoma" w:hAnsi="Tahoma" w:cs="Tahoma"/>
          <w:b/>
          <w:bCs/>
          <w:sz w:val="16"/>
          <w:szCs w:val="16"/>
        </w:rPr>
        <w:t>Identificador de producto</w:t>
      </w:r>
      <w:r>
        <w:rPr>
          <w:rFonts w:ascii="Tahoma" w:hAnsi="Tahoma" w:cs="Tahoma"/>
          <w:b/>
          <w:bCs/>
          <w:sz w:val="16"/>
          <w:szCs w:val="16"/>
        </w:rPr>
        <w:t>.</w:t>
      </w:r>
    </w:p>
    <w:p w14:paraId="5472034A" w14:textId="77777777" w:rsidR="00671AC4" w:rsidRDefault="00671AC4">
      <w:pPr>
        <w:tabs>
          <w:tab w:val="left" w:pos="2694"/>
        </w:tabs>
        <w:rPr>
          <w:rFonts w:ascii="Tahoma" w:hAnsi="Tahoma" w:cs="Tahoma"/>
          <w:sz w:val="16"/>
          <w:szCs w:val="16"/>
        </w:rPr>
      </w:pPr>
      <w:r>
        <w:rPr>
          <w:rFonts w:ascii="Tahoma" w:hAnsi="Tahoma" w:cs="Tahoma"/>
          <w:sz w:val="16"/>
          <w:szCs w:val="16"/>
        </w:rPr>
        <w:t>Nombre del producto:</w:t>
      </w:r>
      <w:r>
        <w:rPr>
          <w:rFonts w:ascii="Tahoma" w:hAnsi="Tahoma" w:cs="Tahoma"/>
          <w:sz w:val="16"/>
          <w:szCs w:val="16"/>
        </w:rPr>
        <w:tab/>
      </w:r>
      <w:r w:rsidR="00BF59C5">
        <w:rPr>
          <w:rFonts w:ascii="Tahoma" w:hAnsi="Tahoma" w:cs="Tahoma"/>
          <w:sz w:val="16"/>
          <w:szCs w:val="16"/>
        </w:rPr>
        <w:t>LUDEX PINO</w:t>
      </w:r>
    </w:p>
    <w:p w14:paraId="34F51343" w14:textId="77777777" w:rsidR="00BF59C5" w:rsidRDefault="00BF59C5" w:rsidP="00A63C22">
      <w:pPr>
        <w:tabs>
          <w:tab w:val="left" w:pos="2694"/>
        </w:tabs>
        <w:rPr>
          <w:rFonts w:ascii="Tahoma" w:hAnsi="Tahoma" w:cs="Tahoma"/>
          <w:noProof/>
          <w:sz w:val="16"/>
          <w:szCs w:val="16"/>
        </w:rPr>
      </w:pPr>
      <w:r>
        <w:rPr>
          <w:rFonts w:ascii="Tahoma" w:hAnsi="Tahoma" w:cs="Tahoma"/>
          <w:noProof/>
          <w:sz w:val="16"/>
          <w:szCs w:val="16"/>
        </w:rPr>
        <w:t xml:space="preserve">UFI: </w:t>
      </w:r>
      <w:r>
        <w:rPr>
          <w:rFonts w:ascii="Tahoma" w:hAnsi="Tahoma" w:cs="Tahoma"/>
          <w:noProof/>
          <w:sz w:val="16"/>
          <w:szCs w:val="16"/>
        </w:rPr>
        <w:tab/>
        <w:t>QP50-90V3-H00H-GPTU</w:t>
      </w:r>
    </w:p>
    <w:p w14:paraId="38F0C1F7" w14:textId="77777777" w:rsidR="00671AC4" w:rsidRDefault="00671AC4">
      <w:pPr>
        <w:tabs>
          <w:tab w:val="left" w:pos="2694"/>
        </w:tabs>
        <w:rPr>
          <w:rFonts w:ascii="Tahoma" w:hAnsi="Tahoma" w:cs="Tahoma"/>
          <w:sz w:val="16"/>
          <w:szCs w:val="16"/>
        </w:rPr>
      </w:pPr>
    </w:p>
    <w:p w14:paraId="074DE54B" w14:textId="77777777" w:rsidR="00671AC4" w:rsidRDefault="00671AC4">
      <w:pPr>
        <w:rPr>
          <w:rFonts w:ascii="Tahoma" w:hAnsi="Tahoma" w:cs="Tahoma"/>
          <w:b/>
          <w:bCs/>
          <w:sz w:val="16"/>
          <w:szCs w:val="16"/>
        </w:rPr>
      </w:pPr>
      <w:r>
        <w:rPr>
          <w:rFonts w:ascii="Tahoma" w:hAnsi="Tahoma" w:cs="Tahoma"/>
          <w:b/>
          <w:bCs/>
          <w:sz w:val="16"/>
          <w:szCs w:val="16"/>
        </w:rPr>
        <w:t xml:space="preserve">1.2 </w:t>
      </w:r>
      <w:r w:rsidR="00A4115D" w:rsidRPr="00A4115D">
        <w:rPr>
          <w:rFonts w:ascii="Tahoma" w:hAnsi="Tahoma" w:cs="Tahoma"/>
          <w:b/>
          <w:bCs/>
          <w:sz w:val="16"/>
          <w:szCs w:val="16"/>
        </w:rPr>
        <w:t>Usos pertinentes identificados de la sustancia o de la mezcla y usos desaconsejados</w:t>
      </w:r>
      <w:r>
        <w:rPr>
          <w:rFonts w:ascii="Tahoma" w:hAnsi="Tahoma" w:cs="Tahoma"/>
          <w:b/>
          <w:bCs/>
          <w:sz w:val="16"/>
          <w:szCs w:val="16"/>
        </w:rPr>
        <w:t>.</w:t>
      </w:r>
    </w:p>
    <w:p w14:paraId="52622970" w14:textId="77777777" w:rsidR="00BF59C5" w:rsidRDefault="00BF59C5">
      <w:pPr>
        <w:rPr>
          <w:rFonts w:ascii="Tahoma" w:hAnsi="Tahoma" w:cs="Tahoma"/>
          <w:noProof/>
          <w:sz w:val="16"/>
          <w:szCs w:val="16"/>
        </w:rPr>
      </w:pPr>
      <w:r>
        <w:rPr>
          <w:rFonts w:ascii="Tahoma" w:hAnsi="Tahoma" w:cs="Tahoma"/>
          <w:sz w:val="16"/>
          <w:szCs w:val="16"/>
        </w:rPr>
        <w:t>Limpiador general neutro. USO PROFESIONAL</w:t>
      </w:r>
      <w:r w:rsidR="0026035D">
        <w:rPr>
          <w:rFonts w:ascii="Tahoma" w:hAnsi="Tahoma" w:cs="Tahoma"/>
          <w:sz w:val="16"/>
          <w:szCs w:val="16"/>
        </w:rPr>
        <w:t xml:space="preserve"> </w:t>
      </w:r>
    </w:p>
    <w:p w14:paraId="1ADC9A90" w14:textId="77777777" w:rsidR="00BF59C5" w:rsidRDefault="00BF59C5">
      <w:pPr>
        <w:rPr>
          <w:rFonts w:ascii="Tahoma" w:hAnsi="Tahoma" w:cs="Tahoma"/>
          <w:noProof/>
          <w:sz w:val="16"/>
          <w:szCs w:val="16"/>
        </w:rPr>
      </w:pPr>
    </w:p>
    <w:p w14:paraId="1C2236DE" w14:textId="77777777" w:rsidR="00BF59C5" w:rsidRDefault="00BF59C5">
      <w:pPr>
        <w:rPr>
          <w:rFonts w:ascii="Tahoma" w:hAnsi="Tahoma" w:cs="Tahoma"/>
          <w:b/>
          <w:bCs/>
          <w:noProof/>
          <w:sz w:val="16"/>
          <w:szCs w:val="16"/>
        </w:rPr>
      </w:pPr>
      <w:r>
        <w:rPr>
          <w:rFonts w:ascii="Tahoma" w:hAnsi="Tahoma" w:cs="Tahoma"/>
          <w:b/>
          <w:bCs/>
          <w:noProof/>
          <w:sz w:val="16"/>
          <w:szCs w:val="16"/>
        </w:rPr>
        <w:t>Usos desaconsejados:</w:t>
      </w:r>
    </w:p>
    <w:p w14:paraId="679FB119" w14:textId="77777777" w:rsidR="00671AC4" w:rsidRDefault="00BF59C5">
      <w:pPr>
        <w:rPr>
          <w:rFonts w:ascii="Tahoma" w:hAnsi="Tahoma" w:cs="Tahoma"/>
          <w:noProof/>
          <w:sz w:val="16"/>
          <w:szCs w:val="16"/>
        </w:rPr>
      </w:pPr>
      <w:r w:rsidRPr="00BF59C5">
        <w:rPr>
          <w:rFonts w:ascii="Tahoma" w:hAnsi="Tahoma" w:cs="Tahoma"/>
          <w:b/>
          <w:bCs/>
          <w:noProof/>
          <w:sz w:val="16"/>
          <w:szCs w:val="16"/>
        </w:rPr>
        <w:t>Usos distintos a los aconsejados.</w:t>
      </w:r>
    </w:p>
    <w:p w14:paraId="7459ECBD" w14:textId="77777777" w:rsidR="00671AC4" w:rsidRDefault="00671AC4">
      <w:pPr>
        <w:jc w:val="both"/>
        <w:rPr>
          <w:rFonts w:ascii="Tahoma" w:hAnsi="Tahoma" w:cs="Tahoma"/>
          <w:sz w:val="16"/>
          <w:szCs w:val="16"/>
        </w:rPr>
      </w:pPr>
    </w:p>
    <w:p w14:paraId="38DBF4A3" w14:textId="77777777" w:rsidR="00BF59C5" w:rsidRDefault="00671AC4" w:rsidP="008A4869">
      <w:pPr>
        <w:rPr>
          <w:rFonts w:ascii="Tahoma" w:hAnsi="Tahoma" w:cs="Tahoma"/>
          <w:noProof/>
          <w:sz w:val="16"/>
          <w:szCs w:val="16"/>
        </w:rPr>
      </w:pPr>
      <w:r>
        <w:rPr>
          <w:rFonts w:ascii="Tahoma" w:hAnsi="Tahoma" w:cs="Tahoma"/>
          <w:b/>
          <w:bCs/>
          <w:sz w:val="16"/>
          <w:szCs w:val="16"/>
        </w:rPr>
        <w:t xml:space="preserve">1.3 </w:t>
      </w:r>
      <w:r w:rsidR="00A4115D" w:rsidRPr="00A4115D">
        <w:rPr>
          <w:rFonts w:ascii="Tahoma" w:hAnsi="Tahoma" w:cs="Tahoma"/>
          <w:b/>
          <w:bCs/>
          <w:sz w:val="16"/>
          <w:szCs w:val="16"/>
        </w:rPr>
        <w:t>Datos del proveedor de la ficha de datos de seguridad</w:t>
      </w:r>
      <w:r>
        <w:rPr>
          <w:rFonts w:ascii="Tahoma" w:hAnsi="Tahoma" w:cs="Tahoma"/>
          <w:b/>
          <w:bCs/>
          <w:sz w:val="16"/>
          <w:szCs w:val="16"/>
        </w:rPr>
        <w:t>.</w:t>
      </w:r>
      <w:r w:rsidR="0026035D">
        <w:rPr>
          <w:rFonts w:ascii="Tahoma" w:hAnsi="Tahoma" w:cs="Tahoma"/>
          <w:b/>
          <w:bCs/>
          <w:sz w:val="16"/>
          <w:szCs w:val="16"/>
        </w:rPr>
        <w:t xml:space="preserve"> </w:t>
      </w:r>
    </w:p>
    <w:p w14:paraId="6944F34B" w14:textId="77777777" w:rsidR="00BF59C5" w:rsidRDefault="00BF59C5">
      <w:pPr>
        <w:tabs>
          <w:tab w:val="left" w:pos="1418"/>
        </w:tabs>
        <w:jc w:val="both"/>
        <w:rPr>
          <w:rFonts w:ascii="Tahoma" w:hAnsi="Tahoma" w:cs="Tahoma"/>
          <w:b/>
          <w:bCs/>
          <w:noProof/>
        </w:rPr>
      </w:pPr>
      <w:r>
        <w:rPr>
          <w:rFonts w:ascii="Tahoma" w:hAnsi="Tahoma" w:cs="Tahoma"/>
          <w:noProof/>
          <w:sz w:val="16"/>
          <w:szCs w:val="16"/>
        </w:rPr>
        <w:t>Empresa:</w:t>
      </w:r>
      <w:r>
        <w:rPr>
          <w:rFonts w:ascii="Tahoma" w:hAnsi="Tahoma" w:cs="Tahoma"/>
          <w:noProof/>
          <w:sz w:val="16"/>
          <w:szCs w:val="16"/>
        </w:rPr>
        <w:tab/>
      </w:r>
      <w:r>
        <w:rPr>
          <w:rFonts w:ascii="Tahoma" w:hAnsi="Tahoma" w:cs="Tahoma"/>
          <w:b/>
          <w:bCs/>
          <w:noProof/>
        </w:rPr>
        <w:t>DETERÍN, S.L.</w:t>
      </w:r>
    </w:p>
    <w:p w14:paraId="15367B89" w14:textId="77777777" w:rsidR="00BF59C5" w:rsidRDefault="00BF5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Dirección:</w:t>
      </w:r>
      <w:r>
        <w:rPr>
          <w:rFonts w:ascii="Tahoma" w:hAnsi="Tahoma" w:cs="Tahoma"/>
          <w:i/>
          <w:iCs/>
          <w:noProof/>
          <w:sz w:val="16"/>
          <w:szCs w:val="16"/>
          <w:lang w:val="es-ES_tradnl"/>
        </w:rPr>
        <w:tab/>
      </w:r>
      <w:r>
        <w:rPr>
          <w:rFonts w:ascii="Tahoma" w:hAnsi="Tahoma" w:cs="Tahoma"/>
          <w:noProof/>
          <w:sz w:val="16"/>
          <w:szCs w:val="16"/>
          <w:lang w:val="es-ES_tradnl"/>
        </w:rPr>
        <w:t>C/Torres Quevedo, Nº2- Polígono Industrial El Palomo</w:t>
      </w:r>
    </w:p>
    <w:p w14:paraId="662DF0D6" w14:textId="77777777" w:rsidR="00BF59C5" w:rsidRDefault="00BF5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Población:</w:t>
      </w:r>
      <w:r>
        <w:rPr>
          <w:rFonts w:ascii="Tahoma" w:hAnsi="Tahoma" w:cs="Tahoma"/>
          <w:noProof/>
          <w:sz w:val="16"/>
          <w:szCs w:val="16"/>
          <w:lang w:val="es-ES_tradnl"/>
        </w:rPr>
        <w:tab/>
        <w:t>28946 - Fuenlabrada</w:t>
      </w:r>
    </w:p>
    <w:p w14:paraId="0B7D392E" w14:textId="77777777" w:rsidR="00BF59C5" w:rsidRDefault="00BF5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Provincia:</w:t>
      </w:r>
      <w:r>
        <w:rPr>
          <w:rFonts w:ascii="Tahoma" w:hAnsi="Tahoma" w:cs="Tahoma"/>
          <w:noProof/>
          <w:sz w:val="16"/>
          <w:szCs w:val="16"/>
          <w:lang w:val="es-ES_tradnl"/>
        </w:rPr>
        <w:tab/>
        <w:t>Madrid-ESPAÑA</w:t>
      </w:r>
    </w:p>
    <w:p w14:paraId="5E0761B7" w14:textId="77777777" w:rsidR="00BF59C5" w:rsidRDefault="00BF5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Teléfono:</w:t>
      </w:r>
      <w:r>
        <w:rPr>
          <w:rFonts w:ascii="Tahoma" w:hAnsi="Tahoma" w:cs="Tahoma"/>
          <w:noProof/>
          <w:sz w:val="16"/>
          <w:szCs w:val="16"/>
          <w:lang w:val="es-ES_tradnl"/>
        </w:rPr>
        <w:tab/>
        <w:t>91 606 35 28</w:t>
      </w:r>
    </w:p>
    <w:p w14:paraId="5C3C98AC" w14:textId="77777777" w:rsidR="00BF59C5" w:rsidRDefault="00BF5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Fax:</w:t>
      </w:r>
      <w:r>
        <w:rPr>
          <w:rFonts w:ascii="Tahoma" w:hAnsi="Tahoma" w:cs="Tahoma"/>
          <w:noProof/>
          <w:sz w:val="16"/>
          <w:szCs w:val="16"/>
          <w:lang w:val="es-ES_tradnl"/>
        </w:rPr>
        <w:tab/>
        <w:t>91 615 42 88</w:t>
      </w:r>
    </w:p>
    <w:p w14:paraId="1BB9ED9B" w14:textId="77777777" w:rsidR="00BF59C5" w:rsidRDefault="00BF5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E-mail:</w:t>
      </w:r>
      <w:r>
        <w:rPr>
          <w:rFonts w:ascii="Tahoma" w:hAnsi="Tahoma" w:cs="Tahoma"/>
          <w:noProof/>
          <w:sz w:val="16"/>
          <w:szCs w:val="16"/>
          <w:lang w:val="es-ES_tradnl"/>
        </w:rPr>
        <w:tab/>
        <w:t>deterin@deterin.com</w:t>
      </w:r>
    </w:p>
    <w:p w14:paraId="46DD1518" w14:textId="77777777" w:rsidR="00AF1EF6" w:rsidRDefault="00AF1EF6" w:rsidP="008A4869">
      <w:pPr>
        <w:tabs>
          <w:tab w:val="left" w:pos="567"/>
        </w:tabs>
        <w:jc w:val="both"/>
        <w:rPr>
          <w:rFonts w:ascii="Tahoma" w:hAnsi="Tahoma" w:cs="Tahoma"/>
          <w:sz w:val="16"/>
          <w:szCs w:val="16"/>
        </w:rPr>
      </w:pPr>
    </w:p>
    <w:p w14:paraId="2A7F25FE" w14:textId="77777777" w:rsidR="00BF59C5" w:rsidRDefault="00671AC4" w:rsidP="008A4869">
      <w:pPr>
        <w:tabs>
          <w:tab w:val="left" w:pos="567"/>
        </w:tabs>
        <w:jc w:val="both"/>
        <w:rPr>
          <w:rFonts w:ascii="Tahoma" w:hAnsi="Tahoma" w:cs="Tahoma"/>
          <w:noProof/>
          <w:sz w:val="16"/>
          <w:szCs w:val="16"/>
        </w:rPr>
      </w:pPr>
      <w:r>
        <w:rPr>
          <w:rFonts w:ascii="Tahoma" w:hAnsi="Tahoma" w:cs="Tahoma"/>
          <w:b/>
          <w:bCs/>
          <w:sz w:val="16"/>
          <w:szCs w:val="16"/>
        </w:rPr>
        <w:t xml:space="preserve">1.4 </w:t>
      </w:r>
      <w:r w:rsidR="00A4115D" w:rsidRPr="00A4115D">
        <w:rPr>
          <w:rFonts w:ascii="Tahoma" w:hAnsi="Tahoma" w:cs="Tahoma"/>
          <w:b/>
          <w:bCs/>
          <w:sz w:val="16"/>
          <w:szCs w:val="16"/>
        </w:rPr>
        <w:t>Teléfono de emergencia</w:t>
      </w:r>
      <w:r>
        <w:rPr>
          <w:rFonts w:ascii="Tahoma" w:hAnsi="Tahoma" w:cs="Tahoma"/>
          <w:b/>
          <w:bCs/>
          <w:sz w:val="16"/>
          <w:szCs w:val="16"/>
        </w:rPr>
        <w:t xml:space="preserve">: </w:t>
      </w:r>
      <w:r w:rsidR="00BF59C5">
        <w:rPr>
          <w:rFonts w:ascii="Tahoma" w:hAnsi="Tahoma" w:cs="Tahoma"/>
          <w:sz w:val="16"/>
          <w:szCs w:val="16"/>
        </w:rPr>
        <w:t>91 606 35 28 (Sólo disponible en horario de oficina; Lunes-Viernes; 08:00-18:00)</w:t>
      </w:r>
    </w:p>
    <w:p w14:paraId="6AE146CE" w14:textId="77777777" w:rsidR="00BF59C5" w:rsidRDefault="00BF59C5">
      <w:pPr>
        <w:rPr>
          <w:rFonts w:ascii="Tahoma" w:hAnsi="Tahoma" w:cs="Tahoma"/>
          <w:noProof/>
          <w:sz w:val="16"/>
          <w:szCs w:val="16"/>
        </w:rPr>
      </w:pPr>
      <w:r>
        <w:rPr>
          <w:rFonts w:ascii="Tahoma" w:hAnsi="Tahoma" w:cs="Tahoma"/>
          <w:noProof/>
          <w:sz w:val="16"/>
          <w:szCs w:val="16"/>
        </w:rPr>
        <w:t>Servicio de Información Toxicológica (Instituto Nacional de Toxicología y Ciencias Forenses) Teléfono: +34 91 5620420.</w:t>
      </w:r>
    </w:p>
    <w:p w14:paraId="5F663C41" w14:textId="77777777" w:rsidR="00671AC4" w:rsidRDefault="00BF59C5">
      <w:pPr>
        <w:rPr>
          <w:rFonts w:ascii="Tahoma" w:hAnsi="Tahoma" w:cs="Tahoma"/>
          <w:b/>
          <w:bCs/>
          <w:sz w:val="16"/>
          <w:szCs w:val="16"/>
        </w:rPr>
      </w:pPr>
      <w:r>
        <w:rPr>
          <w:rFonts w:ascii="Tahoma" w:hAnsi="Tahoma" w:cs="Tahoma"/>
          <w:noProof/>
          <w:sz w:val="16"/>
          <w:szCs w:val="16"/>
        </w:rPr>
        <w:t>Información en español (24h/365 días). Únicamente con la finalidad de proporcionar respuesta sanitaria en caso de urgencia.</w:t>
      </w:r>
    </w:p>
    <w:p w14:paraId="70226759" w14:textId="77777777" w:rsidR="00671AC4" w:rsidRDefault="00671AC4">
      <w:pPr>
        <w:pStyle w:val="Encabezado"/>
        <w:tabs>
          <w:tab w:val="clear" w:pos="4252"/>
          <w:tab w:val="clear" w:pos="8504"/>
        </w:tabs>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221AC96B" w14:textId="77777777">
        <w:trPr>
          <w:trHeight w:val="382"/>
        </w:trPr>
        <w:tc>
          <w:tcPr>
            <w:tcW w:w="9214" w:type="dxa"/>
            <w:vAlign w:val="center"/>
          </w:tcPr>
          <w:p w14:paraId="72E3A416" w14:textId="77777777" w:rsidR="00671AC4" w:rsidRDefault="00671AC4">
            <w:pPr>
              <w:rPr>
                <w:rFonts w:ascii="Tahoma" w:hAnsi="Tahoma" w:cs="Tahoma"/>
                <w:b/>
                <w:bCs/>
              </w:rPr>
            </w:pPr>
            <w:r>
              <w:rPr>
                <w:rFonts w:ascii="Tahoma" w:hAnsi="Tahoma" w:cs="Tahoma"/>
                <w:b/>
                <w:bCs/>
              </w:rPr>
              <w:t xml:space="preserve">SECCIÓN 2: </w:t>
            </w:r>
            <w:r w:rsidR="00A4115D" w:rsidRPr="00A4115D">
              <w:rPr>
                <w:rFonts w:ascii="Tahoma" w:hAnsi="Tahoma" w:cs="Tahoma"/>
                <w:b/>
                <w:bCs/>
              </w:rPr>
              <w:t>IDENTIFICACIÓN DE LOS PELIGROS</w:t>
            </w:r>
            <w:r>
              <w:rPr>
                <w:rFonts w:ascii="Tahoma" w:hAnsi="Tahoma" w:cs="Tahoma"/>
                <w:b/>
                <w:bCs/>
              </w:rPr>
              <w:t>.</w:t>
            </w:r>
          </w:p>
        </w:tc>
      </w:tr>
    </w:tbl>
    <w:p w14:paraId="78ADD739" w14:textId="77777777" w:rsidR="00671AC4" w:rsidRDefault="00671AC4" w:rsidP="008A4869">
      <w:pPr>
        <w:jc w:val="both"/>
        <w:rPr>
          <w:rFonts w:ascii="Tahoma" w:hAnsi="Tahoma" w:cs="Tahoma"/>
        </w:rPr>
      </w:pPr>
      <w:r>
        <w:rPr>
          <w:rFonts w:ascii="Tahoma" w:hAnsi="Tahoma" w:cs="Tahoma"/>
          <w:b/>
          <w:bCs/>
          <w:sz w:val="16"/>
          <w:szCs w:val="16"/>
        </w:rPr>
        <w:t xml:space="preserve">2.1 </w:t>
      </w:r>
      <w:r w:rsidR="00A4115D" w:rsidRPr="00A4115D">
        <w:rPr>
          <w:rFonts w:ascii="Tahoma" w:hAnsi="Tahoma" w:cs="Tahoma"/>
          <w:b/>
          <w:bCs/>
          <w:sz w:val="16"/>
          <w:szCs w:val="16"/>
        </w:rPr>
        <w:t>Clasificación de la sustancia o de la mezcla</w:t>
      </w:r>
      <w:r w:rsidR="00A4115D">
        <w:rPr>
          <w:rFonts w:ascii="Tahoma" w:hAnsi="Tahoma" w:cs="Tahoma"/>
          <w:b/>
          <w:bCs/>
          <w:sz w:val="16"/>
          <w:szCs w:val="16"/>
        </w:rPr>
        <w:t>.</w:t>
      </w:r>
    </w:p>
    <w:p w14:paraId="40269F3E" w14:textId="77777777" w:rsidR="00BF59C5" w:rsidRDefault="00BF59C5">
      <w:pPr>
        <w:jc w:val="both"/>
        <w:rPr>
          <w:rFonts w:ascii="Tahoma" w:hAnsi="Tahoma" w:cs="Tahoma"/>
          <w:noProof/>
          <w:sz w:val="16"/>
          <w:szCs w:val="16"/>
          <w:lang w:val="es-ES_tradnl"/>
        </w:rPr>
      </w:pPr>
      <w:r>
        <w:rPr>
          <w:rFonts w:ascii="Tahoma" w:hAnsi="Tahoma" w:cs="Tahoma"/>
          <w:noProof/>
          <w:sz w:val="16"/>
          <w:szCs w:val="16"/>
          <w:lang w:val="en-GB"/>
        </w:rPr>
        <w:t>Según el Reglamento (EU)  No 1272/2008:</w:t>
      </w:r>
    </w:p>
    <w:p w14:paraId="24B7D8FA" w14:textId="77777777" w:rsidR="00BF59C5" w:rsidRDefault="00BF59C5">
      <w:pPr>
        <w:ind w:left="284"/>
        <w:jc w:val="both"/>
        <w:rPr>
          <w:rFonts w:ascii="Tahoma" w:hAnsi="Tahoma" w:cs="Tahoma"/>
          <w:noProof/>
          <w:sz w:val="16"/>
          <w:szCs w:val="16"/>
          <w:lang w:val="en-GB"/>
        </w:rPr>
      </w:pPr>
      <w:r>
        <w:rPr>
          <w:rFonts w:ascii="Tahoma" w:hAnsi="Tahoma" w:cs="Tahoma"/>
          <w:noProof/>
          <w:sz w:val="16"/>
          <w:szCs w:val="16"/>
          <w:lang w:val="en-GB"/>
        </w:rPr>
        <w:t>Eye Irrit. 2 : Provoca irritación ocular grave.</w:t>
      </w:r>
    </w:p>
    <w:p w14:paraId="3C0BC54A" w14:textId="77777777" w:rsidR="00BF59C5" w:rsidRDefault="00BF59C5">
      <w:pPr>
        <w:ind w:left="284"/>
        <w:jc w:val="both"/>
        <w:rPr>
          <w:rFonts w:ascii="Tahoma" w:hAnsi="Tahoma" w:cs="Tahoma"/>
          <w:noProof/>
          <w:sz w:val="16"/>
          <w:szCs w:val="16"/>
          <w:lang w:val="en-GB"/>
        </w:rPr>
      </w:pPr>
    </w:p>
    <w:p w14:paraId="2A9C72E3" w14:textId="77777777" w:rsidR="00671AC4" w:rsidRDefault="00671AC4">
      <w:pPr>
        <w:jc w:val="both"/>
        <w:rPr>
          <w:rFonts w:ascii="Tahoma" w:hAnsi="Tahoma" w:cs="Tahoma"/>
          <w:b/>
          <w:bCs/>
          <w:sz w:val="16"/>
          <w:szCs w:val="16"/>
        </w:rPr>
      </w:pPr>
      <w:r>
        <w:rPr>
          <w:rFonts w:ascii="Tahoma" w:hAnsi="Tahoma" w:cs="Tahoma"/>
          <w:b/>
          <w:bCs/>
          <w:sz w:val="16"/>
          <w:szCs w:val="16"/>
        </w:rPr>
        <w:t xml:space="preserve">2.2 </w:t>
      </w:r>
      <w:r w:rsidR="00A4115D" w:rsidRPr="00A4115D">
        <w:rPr>
          <w:rFonts w:ascii="Tahoma" w:hAnsi="Tahoma" w:cs="Tahoma"/>
          <w:b/>
          <w:bCs/>
          <w:sz w:val="16"/>
          <w:szCs w:val="16"/>
        </w:rPr>
        <w:t>Elementos de la etiqueta</w:t>
      </w:r>
      <w:r>
        <w:rPr>
          <w:rFonts w:ascii="Tahoma" w:hAnsi="Tahoma" w:cs="Tahoma"/>
          <w:b/>
          <w:bCs/>
          <w:sz w:val="16"/>
          <w:szCs w:val="16"/>
        </w:rPr>
        <w:t>.</w:t>
      </w:r>
    </w:p>
    <w:p w14:paraId="4EF0417C" w14:textId="77777777" w:rsidR="00671AC4" w:rsidRDefault="00BF59C5">
      <w:pPr>
        <w:pStyle w:val="Textoindependiente3"/>
        <w:spacing w:after="0"/>
        <w:ind w:left="0"/>
        <w:jc w:val="both"/>
        <w:rPr>
          <w:rFonts w:ascii="Tahoma" w:hAnsi="Tahoma" w:cs="Tahoma"/>
          <w:sz w:val="16"/>
          <w:szCs w:val="16"/>
        </w:rPr>
      </w:pPr>
      <w:r>
        <w:rPr>
          <w:rFonts w:ascii="Tahoma" w:hAnsi="Tahoma" w:cs="Tahoma"/>
          <w:noProof/>
          <w:sz w:val="16"/>
          <w:szCs w:val="16"/>
        </w:rPr>
        <w:t xml:space="preserve"> </w:t>
      </w:r>
      <w:r w:rsidR="00671AC4">
        <w:rPr>
          <w:rFonts w:ascii="Tahoma" w:hAnsi="Tahoma" w:cs="Tahoma"/>
          <w:sz w:val="2"/>
          <w:szCs w:val="2"/>
        </w:rPr>
        <w:t>.</w:t>
      </w:r>
    </w:p>
    <w:p w14:paraId="720D15C6" w14:textId="77777777" w:rsidR="00671AC4" w:rsidRDefault="00671AC4">
      <w:pPr>
        <w:pStyle w:val="Textoindependiente3"/>
        <w:spacing w:after="0"/>
        <w:ind w:left="0"/>
        <w:jc w:val="both"/>
        <w:rPr>
          <w:rFonts w:ascii="Tahoma" w:hAnsi="Tahoma" w:cs="Tahoma"/>
          <w:sz w:val="16"/>
          <w:szCs w:val="16"/>
        </w:rPr>
      </w:pPr>
      <w:r>
        <w:rPr>
          <w:rFonts w:ascii="Tahoma" w:hAnsi="Tahoma" w:cs="Tahoma"/>
          <w:sz w:val="2"/>
          <w:szCs w:val="2"/>
        </w:rPr>
        <w:t>.</w:t>
      </w:r>
    </w:p>
    <w:p w14:paraId="7B094410" w14:textId="77777777" w:rsidR="00BF59C5" w:rsidRDefault="00BF59C5">
      <w:pPr>
        <w:pStyle w:val="Textoindependiente3"/>
        <w:spacing w:after="0"/>
        <w:ind w:left="0"/>
        <w:jc w:val="both"/>
        <w:rPr>
          <w:rFonts w:ascii="Tahoma" w:hAnsi="Tahoma" w:cs="Tahoma"/>
          <w:b/>
          <w:bCs/>
          <w:noProof/>
          <w:sz w:val="16"/>
          <w:szCs w:val="16"/>
          <w:u w:val="single"/>
          <w:lang w:val="es-ES"/>
        </w:rPr>
      </w:pPr>
      <w:r>
        <w:rPr>
          <w:rFonts w:ascii="Tahoma" w:hAnsi="Tahoma" w:cs="Tahoma"/>
          <w:b/>
          <w:bCs/>
          <w:noProof/>
          <w:sz w:val="16"/>
          <w:szCs w:val="16"/>
          <w:u w:val="single"/>
          <w:lang w:val="es-ES"/>
        </w:rPr>
        <w:t>Etiquetado conforme al Reglamento (EU)  No 1272/2008:</w:t>
      </w:r>
    </w:p>
    <w:p w14:paraId="2D8512D3" w14:textId="77777777" w:rsidR="00BF59C5" w:rsidRDefault="00BF59C5">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Pictogramas:</w:t>
      </w:r>
    </w:p>
    <w:tbl>
      <w:tblPr>
        <w:tblW w:w="9497" w:type="dxa"/>
        <w:tblInd w:w="-72" w:type="dxa"/>
        <w:tblLayout w:type="fixed"/>
        <w:tblCellMar>
          <w:left w:w="70" w:type="dxa"/>
          <w:right w:w="70" w:type="dxa"/>
        </w:tblCellMar>
        <w:tblLook w:val="0000" w:firstRow="0" w:lastRow="0" w:firstColumn="0" w:lastColumn="0" w:noHBand="0" w:noVBand="0"/>
      </w:tblPr>
      <w:tblGrid>
        <w:gridCol w:w="1582"/>
        <w:gridCol w:w="1583"/>
        <w:gridCol w:w="1583"/>
        <w:gridCol w:w="1583"/>
        <w:gridCol w:w="1583"/>
        <w:gridCol w:w="1583"/>
      </w:tblGrid>
      <w:tr w:rsidR="00BF59C5" w14:paraId="2762CEF0" w14:textId="77777777">
        <w:trPr>
          <w:trHeight w:val="1468"/>
        </w:trPr>
        <w:tc>
          <w:tcPr>
            <w:tcW w:w="1582" w:type="dxa"/>
            <w:tcBorders>
              <w:top w:val="nil"/>
              <w:left w:val="nil"/>
              <w:bottom w:val="nil"/>
              <w:right w:val="nil"/>
            </w:tcBorders>
            <w:vAlign w:val="center"/>
          </w:tcPr>
          <w:p w14:paraId="652FE99D" w14:textId="375DD059" w:rsidR="00BF59C5" w:rsidRDefault="00E12A20">
            <w:pPr>
              <w:pStyle w:val="Textoindependiente3"/>
              <w:spacing w:after="0"/>
              <w:ind w:left="0"/>
              <w:jc w:val="center"/>
              <w:rPr>
                <w:rFonts w:ascii="Tahoma" w:hAnsi="Tahoma" w:cs="Tahoma"/>
                <w:noProof/>
                <w:sz w:val="16"/>
                <w:szCs w:val="16"/>
                <w:lang w:val="es-ES"/>
              </w:rPr>
            </w:pPr>
            <w:r>
              <w:rPr>
                <w:rFonts w:ascii="Tahoma" w:hAnsi="Tahoma" w:cs="Tahoma"/>
                <w:noProof/>
                <w:sz w:val="16"/>
                <w:szCs w:val="16"/>
                <w:lang w:val="es-ES"/>
              </w:rPr>
              <w:drawing>
                <wp:inline distT="0" distB="0" distL="0" distR="0" wp14:anchorId="40183D3B" wp14:editId="536A7D82">
                  <wp:extent cx="762000" cy="76200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1583" w:type="dxa"/>
            <w:tcBorders>
              <w:top w:val="nil"/>
              <w:left w:val="nil"/>
              <w:bottom w:val="nil"/>
              <w:right w:val="nil"/>
            </w:tcBorders>
            <w:vAlign w:val="center"/>
          </w:tcPr>
          <w:p w14:paraId="7A221861" w14:textId="77777777" w:rsidR="00BF59C5" w:rsidRDefault="00BF59C5">
            <w:pPr>
              <w:pStyle w:val="Textoindependiente3"/>
              <w:spacing w:after="0"/>
              <w:ind w:left="0"/>
              <w:jc w:val="center"/>
              <w:rPr>
                <w:rFonts w:ascii="Tahoma" w:hAnsi="Tahoma" w:cs="Tahoma"/>
                <w:noProof/>
                <w:sz w:val="16"/>
                <w:szCs w:val="16"/>
                <w:lang w:val="es-ES"/>
              </w:rPr>
            </w:pPr>
          </w:p>
        </w:tc>
        <w:tc>
          <w:tcPr>
            <w:tcW w:w="1583" w:type="dxa"/>
            <w:tcBorders>
              <w:top w:val="nil"/>
              <w:left w:val="nil"/>
              <w:bottom w:val="nil"/>
              <w:right w:val="nil"/>
            </w:tcBorders>
            <w:vAlign w:val="center"/>
          </w:tcPr>
          <w:p w14:paraId="090E341B" w14:textId="77777777" w:rsidR="00BF59C5" w:rsidRDefault="00BF59C5">
            <w:pPr>
              <w:pStyle w:val="Textoindependiente3"/>
              <w:spacing w:after="0"/>
              <w:ind w:left="0"/>
              <w:jc w:val="center"/>
              <w:rPr>
                <w:rFonts w:ascii="Tahoma" w:hAnsi="Tahoma" w:cs="Tahoma"/>
                <w:noProof/>
                <w:sz w:val="16"/>
                <w:szCs w:val="16"/>
                <w:lang w:val="es-ES"/>
              </w:rPr>
            </w:pPr>
          </w:p>
        </w:tc>
        <w:tc>
          <w:tcPr>
            <w:tcW w:w="1583" w:type="dxa"/>
            <w:tcBorders>
              <w:top w:val="nil"/>
              <w:left w:val="nil"/>
              <w:bottom w:val="nil"/>
              <w:right w:val="nil"/>
            </w:tcBorders>
            <w:vAlign w:val="center"/>
          </w:tcPr>
          <w:p w14:paraId="00F1B4D2" w14:textId="77777777" w:rsidR="00BF59C5" w:rsidRDefault="00BF59C5">
            <w:pPr>
              <w:pStyle w:val="Textoindependiente3"/>
              <w:spacing w:after="0"/>
              <w:ind w:left="0"/>
              <w:jc w:val="center"/>
              <w:rPr>
                <w:rFonts w:ascii="Tahoma" w:hAnsi="Tahoma" w:cs="Tahoma"/>
                <w:noProof/>
                <w:sz w:val="16"/>
                <w:szCs w:val="16"/>
                <w:lang w:val="es-ES"/>
              </w:rPr>
            </w:pPr>
          </w:p>
        </w:tc>
        <w:tc>
          <w:tcPr>
            <w:tcW w:w="1583" w:type="dxa"/>
            <w:tcBorders>
              <w:top w:val="nil"/>
              <w:left w:val="nil"/>
              <w:bottom w:val="nil"/>
              <w:right w:val="nil"/>
            </w:tcBorders>
            <w:vAlign w:val="center"/>
          </w:tcPr>
          <w:p w14:paraId="53B29AEE" w14:textId="77777777" w:rsidR="00BF59C5" w:rsidRDefault="00BF59C5">
            <w:pPr>
              <w:pStyle w:val="Textoindependiente3"/>
              <w:spacing w:after="0"/>
              <w:ind w:left="0"/>
              <w:jc w:val="center"/>
              <w:rPr>
                <w:rFonts w:ascii="Tahoma" w:hAnsi="Tahoma" w:cs="Tahoma"/>
                <w:noProof/>
                <w:sz w:val="16"/>
                <w:szCs w:val="16"/>
                <w:lang w:val="es-ES"/>
              </w:rPr>
            </w:pPr>
          </w:p>
        </w:tc>
        <w:tc>
          <w:tcPr>
            <w:tcW w:w="1583" w:type="dxa"/>
            <w:tcBorders>
              <w:top w:val="nil"/>
              <w:left w:val="nil"/>
              <w:bottom w:val="nil"/>
              <w:right w:val="nil"/>
            </w:tcBorders>
            <w:vAlign w:val="center"/>
          </w:tcPr>
          <w:p w14:paraId="05EE709C" w14:textId="77777777" w:rsidR="00BF59C5" w:rsidRDefault="00BF59C5">
            <w:pPr>
              <w:pStyle w:val="Textoindependiente3"/>
              <w:spacing w:after="0"/>
              <w:ind w:left="0"/>
              <w:jc w:val="center"/>
              <w:rPr>
                <w:rFonts w:ascii="Tahoma" w:hAnsi="Tahoma" w:cs="Tahoma"/>
                <w:noProof/>
                <w:sz w:val="16"/>
                <w:szCs w:val="16"/>
                <w:lang w:val="es-ES"/>
              </w:rPr>
            </w:pPr>
          </w:p>
        </w:tc>
      </w:tr>
    </w:tbl>
    <w:p w14:paraId="14A9A4DB" w14:textId="77777777" w:rsidR="00BF59C5" w:rsidRDefault="00BF59C5">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Palabra de advertencia:</w:t>
      </w:r>
    </w:p>
    <w:p w14:paraId="4B262CF7" w14:textId="77777777" w:rsidR="00BF59C5" w:rsidRDefault="00BF59C5">
      <w:pPr>
        <w:ind w:left="284"/>
        <w:rPr>
          <w:rFonts w:ascii="Tahoma" w:hAnsi="Tahoma" w:cs="Tahoma"/>
          <w:b/>
          <w:bCs/>
          <w:noProof/>
        </w:rPr>
      </w:pPr>
      <w:r>
        <w:rPr>
          <w:rFonts w:ascii="Tahoma" w:hAnsi="Tahoma" w:cs="Tahoma"/>
          <w:b/>
          <w:bCs/>
          <w:noProof/>
        </w:rPr>
        <w:t>Atención</w:t>
      </w:r>
    </w:p>
    <w:p w14:paraId="1297DD8B" w14:textId="77777777" w:rsidR="00BF59C5" w:rsidRDefault="00BF59C5">
      <w:pPr>
        <w:pStyle w:val="Textoindependiente3"/>
        <w:spacing w:after="0"/>
        <w:ind w:left="0"/>
        <w:jc w:val="both"/>
        <w:rPr>
          <w:rFonts w:ascii="Tahoma" w:hAnsi="Tahoma" w:cs="Tahoma"/>
          <w:noProof/>
          <w:sz w:val="16"/>
          <w:szCs w:val="16"/>
          <w:lang w:val="es-ES"/>
        </w:rPr>
      </w:pPr>
      <w:r w:rsidRPr="00A72F53">
        <w:rPr>
          <w:rFonts w:ascii="Tahoma" w:hAnsi="Tahoma" w:cs="Tahoma"/>
          <w:noProof/>
          <w:sz w:val="16"/>
          <w:szCs w:val="16"/>
          <w:lang w:val="es-ES"/>
        </w:rPr>
        <w:t>Indicaciones de peligro</w:t>
      </w:r>
      <w:r>
        <w:rPr>
          <w:rFonts w:ascii="Tahoma" w:hAnsi="Tahoma" w:cs="Tahoma"/>
          <w:noProof/>
          <w:sz w:val="16"/>
          <w:szCs w:val="16"/>
          <w:lang w:val="es-ES"/>
        </w:rPr>
        <w:t>:</w:t>
      </w:r>
    </w:p>
    <w:p w14:paraId="671AE0DB" w14:textId="77777777" w:rsidR="00BF59C5" w:rsidRDefault="00BF59C5">
      <w:pPr>
        <w:ind w:left="284"/>
        <w:rPr>
          <w:rFonts w:ascii="Tahoma" w:hAnsi="Tahoma" w:cs="Tahoma"/>
          <w:noProof/>
          <w:sz w:val="16"/>
          <w:szCs w:val="16"/>
        </w:rPr>
      </w:pPr>
      <w:r>
        <w:rPr>
          <w:rFonts w:ascii="Tahoma" w:hAnsi="Tahoma" w:cs="Tahoma"/>
          <w:noProof/>
          <w:sz w:val="16"/>
          <w:szCs w:val="16"/>
        </w:rPr>
        <w:t>H318</w:t>
      </w:r>
      <w:r>
        <w:rPr>
          <w:rFonts w:ascii="Tahoma" w:hAnsi="Tahoma" w:cs="Tahoma"/>
          <w:noProof/>
          <w:sz w:val="16"/>
          <w:szCs w:val="16"/>
        </w:rPr>
        <w:tab/>
      </w:r>
      <w:r>
        <w:rPr>
          <w:rFonts w:ascii="Tahoma" w:hAnsi="Tahoma" w:cs="Tahoma"/>
          <w:noProof/>
          <w:sz w:val="16"/>
          <w:szCs w:val="16"/>
        </w:rPr>
        <w:tab/>
        <w:t>Provoca lesiones oculares graves.</w:t>
      </w:r>
    </w:p>
    <w:p w14:paraId="0D3116B7" w14:textId="77777777" w:rsidR="00BF59C5" w:rsidRDefault="00BF59C5">
      <w:pPr>
        <w:ind w:left="284"/>
        <w:rPr>
          <w:rFonts w:ascii="Tahoma" w:hAnsi="Tahoma" w:cs="Tahoma"/>
          <w:noProof/>
          <w:sz w:val="16"/>
          <w:szCs w:val="16"/>
        </w:rPr>
      </w:pPr>
    </w:p>
    <w:p w14:paraId="2F412633" w14:textId="77777777" w:rsidR="00BF59C5" w:rsidRDefault="00BF59C5" w:rsidP="008A4869">
      <w:pPr>
        <w:ind w:left="284"/>
        <w:rPr>
          <w:rFonts w:ascii="Tahoma" w:hAnsi="Tahoma" w:cs="Tahoma"/>
          <w:noProof/>
          <w:sz w:val="16"/>
          <w:szCs w:val="16"/>
        </w:rPr>
      </w:pPr>
      <w:r w:rsidRPr="00A72F53">
        <w:rPr>
          <w:rFonts w:ascii="Tahoma" w:hAnsi="Tahoma" w:cs="Tahoma"/>
          <w:noProof/>
          <w:sz w:val="16"/>
          <w:szCs w:val="16"/>
        </w:rPr>
        <w:t>Consejos de prudencia</w:t>
      </w:r>
      <w:r>
        <w:rPr>
          <w:rFonts w:ascii="Tahoma" w:hAnsi="Tahoma" w:cs="Tahoma"/>
          <w:noProof/>
          <w:sz w:val="16"/>
          <w:szCs w:val="16"/>
        </w:rPr>
        <w:t>:</w:t>
      </w:r>
    </w:p>
    <w:p w14:paraId="71634372" w14:textId="77777777" w:rsidR="00BF59C5" w:rsidRDefault="00BF59C5">
      <w:pPr>
        <w:ind w:left="284"/>
        <w:rPr>
          <w:rFonts w:ascii="Tahoma" w:hAnsi="Tahoma" w:cs="Tahoma"/>
          <w:noProof/>
          <w:sz w:val="16"/>
          <w:szCs w:val="16"/>
        </w:rPr>
      </w:pPr>
      <w:r>
        <w:rPr>
          <w:rFonts w:ascii="Tahoma" w:hAnsi="Tahoma" w:cs="Tahoma"/>
          <w:noProof/>
          <w:sz w:val="16"/>
          <w:szCs w:val="16"/>
        </w:rPr>
        <w:t>P264</w:t>
      </w:r>
      <w:r>
        <w:rPr>
          <w:rFonts w:ascii="Tahoma" w:hAnsi="Tahoma" w:cs="Tahoma"/>
          <w:noProof/>
          <w:sz w:val="16"/>
          <w:szCs w:val="16"/>
        </w:rPr>
        <w:tab/>
      </w:r>
      <w:r>
        <w:rPr>
          <w:rFonts w:ascii="Tahoma" w:hAnsi="Tahoma" w:cs="Tahoma"/>
          <w:noProof/>
          <w:sz w:val="16"/>
          <w:szCs w:val="16"/>
        </w:rPr>
        <w:tab/>
        <w:t>Lavarse las manos concienzudamente tras la manipulación</w:t>
      </w:r>
    </w:p>
    <w:p w14:paraId="081F7337" w14:textId="77777777" w:rsidR="00BF59C5" w:rsidRDefault="00BF59C5">
      <w:pPr>
        <w:ind w:left="284"/>
        <w:rPr>
          <w:rFonts w:ascii="Tahoma" w:hAnsi="Tahoma" w:cs="Tahoma"/>
          <w:noProof/>
          <w:sz w:val="16"/>
          <w:szCs w:val="16"/>
        </w:rPr>
      </w:pPr>
      <w:r>
        <w:rPr>
          <w:rFonts w:ascii="Tahoma" w:hAnsi="Tahoma" w:cs="Tahoma"/>
          <w:noProof/>
          <w:sz w:val="16"/>
          <w:szCs w:val="16"/>
        </w:rPr>
        <w:t>P280</w:t>
      </w:r>
      <w:r>
        <w:rPr>
          <w:rFonts w:ascii="Tahoma" w:hAnsi="Tahoma" w:cs="Tahoma"/>
          <w:noProof/>
          <w:sz w:val="16"/>
          <w:szCs w:val="16"/>
        </w:rPr>
        <w:tab/>
      </w:r>
      <w:r>
        <w:rPr>
          <w:rFonts w:ascii="Tahoma" w:hAnsi="Tahoma" w:cs="Tahoma"/>
          <w:noProof/>
          <w:sz w:val="16"/>
          <w:szCs w:val="16"/>
        </w:rPr>
        <w:tab/>
        <w:t>Llevar guantes y gafas de protección para los ojos.</w:t>
      </w:r>
    </w:p>
    <w:p w14:paraId="3993AFC4" w14:textId="77777777" w:rsidR="00BF59C5" w:rsidRDefault="00BF59C5">
      <w:pPr>
        <w:ind w:left="284"/>
        <w:rPr>
          <w:rFonts w:ascii="Tahoma" w:hAnsi="Tahoma" w:cs="Tahoma"/>
          <w:noProof/>
          <w:sz w:val="16"/>
          <w:szCs w:val="16"/>
        </w:rPr>
      </w:pPr>
      <w:r>
        <w:rPr>
          <w:rFonts w:ascii="Tahoma" w:hAnsi="Tahoma" w:cs="Tahoma"/>
          <w:noProof/>
          <w:sz w:val="16"/>
          <w:szCs w:val="16"/>
        </w:rPr>
        <w:t>P305+P351+P338</w:t>
      </w:r>
      <w:r>
        <w:rPr>
          <w:rFonts w:ascii="Tahoma" w:hAnsi="Tahoma" w:cs="Tahoma"/>
          <w:noProof/>
          <w:sz w:val="16"/>
          <w:szCs w:val="16"/>
        </w:rPr>
        <w:tab/>
        <w:t>EN CASO DE CONTACTO CON LOS OJOS: Enjuagar con agua cuidadosamente durante varios minutos. Quitar las lentes de contacto cuando estén presentes y pueda hacerse con facilidad. Proseguir con el lavado.</w:t>
      </w:r>
    </w:p>
    <w:p w14:paraId="71CAC12D" w14:textId="77777777" w:rsidR="00BF59C5" w:rsidRDefault="00BF59C5">
      <w:pPr>
        <w:ind w:left="284"/>
        <w:rPr>
          <w:rFonts w:ascii="Tahoma" w:hAnsi="Tahoma" w:cs="Tahoma"/>
          <w:noProof/>
          <w:sz w:val="16"/>
          <w:szCs w:val="16"/>
        </w:rPr>
      </w:pPr>
      <w:r>
        <w:rPr>
          <w:rFonts w:ascii="Tahoma" w:hAnsi="Tahoma" w:cs="Tahoma"/>
          <w:noProof/>
          <w:sz w:val="16"/>
          <w:szCs w:val="16"/>
        </w:rPr>
        <w:t>P337+P313</w:t>
      </w:r>
      <w:r>
        <w:rPr>
          <w:rFonts w:ascii="Tahoma" w:hAnsi="Tahoma" w:cs="Tahoma"/>
          <w:noProof/>
          <w:sz w:val="16"/>
          <w:szCs w:val="16"/>
        </w:rPr>
        <w:tab/>
        <w:t>Si persiste la irritación ocular: Consultar a un médico.</w:t>
      </w:r>
    </w:p>
    <w:p w14:paraId="0A61C66C" w14:textId="77777777" w:rsidR="00BF59C5" w:rsidRDefault="00BF59C5">
      <w:pPr>
        <w:ind w:left="284"/>
        <w:rPr>
          <w:rFonts w:ascii="Tahoma" w:hAnsi="Tahoma" w:cs="Tahoma"/>
          <w:noProof/>
          <w:sz w:val="16"/>
          <w:szCs w:val="16"/>
          <w:lang w:val="en-GB"/>
        </w:rPr>
      </w:pPr>
    </w:p>
    <w:p w14:paraId="6405E670" w14:textId="77777777" w:rsidR="00BF59C5" w:rsidRDefault="00BF59C5">
      <w:pPr>
        <w:ind w:left="284"/>
        <w:rPr>
          <w:rFonts w:ascii="Tahoma" w:hAnsi="Tahoma" w:cs="Tahoma"/>
          <w:noProof/>
          <w:sz w:val="16"/>
          <w:szCs w:val="16"/>
        </w:rPr>
      </w:pPr>
      <w:r>
        <w:rPr>
          <w:rFonts w:ascii="Tahoma" w:hAnsi="Tahoma" w:cs="Tahoma"/>
          <w:noProof/>
          <w:sz w:val="16"/>
          <w:szCs w:val="16"/>
        </w:rPr>
        <w:t>No ingerir.</w:t>
      </w:r>
    </w:p>
    <w:p w14:paraId="51664249" w14:textId="77777777" w:rsidR="00BF59C5" w:rsidRDefault="00BF59C5">
      <w:pPr>
        <w:ind w:left="284"/>
        <w:rPr>
          <w:rFonts w:ascii="Tahoma" w:hAnsi="Tahoma" w:cs="Tahoma"/>
          <w:noProof/>
          <w:sz w:val="16"/>
          <w:szCs w:val="16"/>
        </w:rPr>
      </w:pPr>
      <w:r>
        <w:rPr>
          <w:rFonts w:ascii="Tahoma" w:hAnsi="Tahoma" w:cs="Tahoma"/>
          <w:noProof/>
          <w:sz w:val="16"/>
          <w:szCs w:val="16"/>
        </w:rPr>
        <w:t>Manténgase fuera del alcance de los niños.</w:t>
      </w:r>
    </w:p>
    <w:p w14:paraId="5B09BE10" w14:textId="77777777" w:rsidR="00BF59C5" w:rsidRDefault="00BF59C5">
      <w:pPr>
        <w:ind w:left="284"/>
        <w:rPr>
          <w:rFonts w:ascii="Tahoma" w:hAnsi="Tahoma" w:cs="Tahoma"/>
          <w:noProof/>
          <w:sz w:val="16"/>
          <w:szCs w:val="16"/>
        </w:rPr>
      </w:pPr>
      <w:r>
        <w:rPr>
          <w:rFonts w:ascii="Tahoma" w:hAnsi="Tahoma" w:cs="Tahoma"/>
          <w:noProof/>
          <w:sz w:val="16"/>
          <w:szCs w:val="16"/>
        </w:rPr>
        <w:t>En caso de accidente consultar al Servicio Médico de Información Toxicológica, teléfono 91 562 04 20.</w:t>
      </w:r>
    </w:p>
    <w:p w14:paraId="1FCD59F6" w14:textId="77777777" w:rsidR="00BF59C5" w:rsidRDefault="00BF59C5">
      <w:pPr>
        <w:rPr>
          <w:rFonts w:ascii="Tahoma" w:hAnsi="Tahoma" w:cs="Tahoma"/>
          <w:noProof/>
          <w:sz w:val="16"/>
          <w:szCs w:val="16"/>
        </w:rPr>
      </w:pPr>
      <w:r>
        <w:rPr>
          <w:rFonts w:ascii="Tahoma" w:hAnsi="Tahoma" w:cs="Tahoma"/>
          <w:noProof/>
          <w:sz w:val="16"/>
          <w:szCs w:val="16"/>
        </w:rPr>
        <w:t>Indicaciones de peligro suplementarias:</w:t>
      </w:r>
    </w:p>
    <w:p w14:paraId="2400E64B" w14:textId="77777777" w:rsidR="00BF59C5" w:rsidRDefault="00BF59C5">
      <w:pPr>
        <w:ind w:left="284"/>
        <w:rPr>
          <w:rFonts w:ascii="Tahoma" w:hAnsi="Tahoma" w:cs="Tahoma"/>
          <w:noProof/>
          <w:sz w:val="16"/>
          <w:szCs w:val="16"/>
        </w:rPr>
      </w:pPr>
      <w:r>
        <w:rPr>
          <w:rFonts w:ascii="Tahoma" w:hAnsi="Tahoma" w:cs="Tahoma"/>
          <w:noProof/>
          <w:sz w:val="16"/>
          <w:szCs w:val="16"/>
        </w:rPr>
        <w:t>EUH208</w:t>
      </w:r>
      <w:r>
        <w:rPr>
          <w:rFonts w:ascii="Tahoma" w:hAnsi="Tahoma" w:cs="Tahoma"/>
          <w:noProof/>
          <w:sz w:val="16"/>
          <w:szCs w:val="16"/>
        </w:rPr>
        <w:tab/>
        <w:t>Contiene Masa de reacción de 5-cloro-2-metil-2H-isotiazol-3-ona y 2-metil-2H-isotiazol-3-ona (3:1). Puede provocar una reacción alérgica.</w:t>
      </w:r>
    </w:p>
    <w:p w14:paraId="518FA05D" w14:textId="77777777" w:rsidR="00BF59C5" w:rsidRDefault="00BF59C5">
      <w:pPr>
        <w:ind w:left="284"/>
        <w:rPr>
          <w:rFonts w:ascii="Tahoma" w:hAnsi="Tahoma" w:cs="Tahoma"/>
          <w:noProof/>
          <w:sz w:val="16"/>
          <w:szCs w:val="16"/>
        </w:rPr>
      </w:pPr>
    </w:p>
    <w:p w14:paraId="0E07F6D1" w14:textId="77777777" w:rsidR="00BF59C5" w:rsidRDefault="00BF59C5">
      <w:pPr>
        <w:rPr>
          <w:rFonts w:ascii="Tahoma" w:hAnsi="Tahoma" w:cs="Tahoma"/>
          <w:noProof/>
          <w:sz w:val="16"/>
          <w:szCs w:val="16"/>
        </w:rPr>
      </w:pPr>
      <w:r>
        <w:rPr>
          <w:rFonts w:ascii="Tahoma" w:hAnsi="Tahoma" w:cs="Tahoma"/>
          <w:noProof/>
          <w:sz w:val="16"/>
          <w:szCs w:val="16"/>
        </w:rPr>
        <w:t>Contiene:</w:t>
      </w:r>
    </w:p>
    <w:p w14:paraId="62945A09" w14:textId="77777777" w:rsidR="00BF59C5" w:rsidRDefault="00BF59C5">
      <w:pPr>
        <w:ind w:left="284"/>
        <w:rPr>
          <w:rFonts w:ascii="Tahoma" w:hAnsi="Tahoma" w:cs="Tahoma"/>
          <w:noProof/>
          <w:sz w:val="16"/>
          <w:szCs w:val="16"/>
        </w:rPr>
      </w:pPr>
      <w:r>
        <w:rPr>
          <w:rFonts w:ascii="Tahoma" w:hAnsi="Tahoma" w:cs="Tahoma"/>
          <w:noProof/>
          <w:sz w:val="16"/>
          <w:szCs w:val="16"/>
        </w:rPr>
        <w:t>Poli (oxido de etileno) mono-2-propilheptil eter</w:t>
      </w:r>
    </w:p>
    <w:p w14:paraId="704EE841" w14:textId="77777777" w:rsidR="00BF59C5" w:rsidRDefault="00BF59C5">
      <w:pPr>
        <w:ind w:left="284"/>
        <w:rPr>
          <w:rFonts w:ascii="Tahoma" w:hAnsi="Tahoma" w:cs="Tahoma"/>
          <w:noProof/>
          <w:sz w:val="16"/>
          <w:szCs w:val="16"/>
        </w:rPr>
      </w:pPr>
    </w:p>
    <w:p w14:paraId="1E30EF6A" w14:textId="77777777" w:rsidR="00671AC4" w:rsidRDefault="00671AC4">
      <w:pPr>
        <w:jc w:val="both"/>
        <w:rPr>
          <w:rFonts w:ascii="Tahoma" w:hAnsi="Tahoma" w:cs="Tahoma"/>
          <w:sz w:val="16"/>
          <w:szCs w:val="16"/>
        </w:rPr>
      </w:pPr>
    </w:p>
    <w:p w14:paraId="565D7B44" w14:textId="77777777" w:rsidR="00BF59C5" w:rsidRDefault="00671AC4" w:rsidP="00B05A17">
      <w:pPr>
        <w:tabs>
          <w:tab w:val="left" w:pos="2694"/>
        </w:tabs>
        <w:jc w:val="both"/>
        <w:rPr>
          <w:rFonts w:ascii="Tahoma" w:hAnsi="Tahoma" w:cs="Tahoma"/>
          <w:sz w:val="16"/>
          <w:szCs w:val="16"/>
        </w:rPr>
      </w:pPr>
      <w:r>
        <w:rPr>
          <w:rFonts w:ascii="Tahoma" w:hAnsi="Tahoma" w:cs="Tahoma"/>
          <w:b/>
          <w:bCs/>
          <w:sz w:val="16"/>
          <w:szCs w:val="16"/>
        </w:rPr>
        <w:t xml:space="preserve">2.3 </w:t>
      </w:r>
      <w:r w:rsidR="00A4115D" w:rsidRPr="00A4115D">
        <w:rPr>
          <w:rFonts w:ascii="Tahoma" w:hAnsi="Tahoma" w:cs="Tahoma"/>
          <w:b/>
          <w:bCs/>
          <w:sz w:val="16"/>
          <w:szCs w:val="16"/>
        </w:rPr>
        <w:t>Otros peligros</w:t>
      </w:r>
      <w:r>
        <w:rPr>
          <w:rFonts w:ascii="Tahoma" w:hAnsi="Tahoma" w:cs="Tahoma"/>
          <w:b/>
          <w:bCs/>
          <w:sz w:val="16"/>
          <w:szCs w:val="16"/>
        </w:rPr>
        <w:t>.</w:t>
      </w:r>
    </w:p>
    <w:p w14:paraId="5B4EBDA9" w14:textId="77777777" w:rsidR="00BF59C5" w:rsidRDefault="00BF59C5" w:rsidP="00B05A17">
      <w:pPr>
        <w:tabs>
          <w:tab w:val="left" w:pos="2694"/>
        </w:tabs>
        <w:jc w:val="both"/>
        <w:rPr>
          <w:rFonts w:ascii="Tahoma" w:hAnsi="Tahoma" w:cs="Tahoma"/>
          <w:sz w:val="16"/>
          <w:szCs w:val="16"/>
        </w:rPr>
      </w:pPr>
      <w:r>
        <w:rPr>
          <w:rFonts w:ascii="Tahoma" w:hAnsi="Tahoma" w:cs="Tahoma"/>
          <w:sz w:val="16"/>
          <w:szCs w:val="16"/>
        </w:rPr>
        <w:t>La mezcla no contiene sustancias clasificadas como PBT (Persistente, Bioacumulable y Tóxica).</w:t>
      </w:r>
    </w:p>
    <w:p w14:paraId="76CEF40D" w14:textId="77777777" w:rsidR="00BF59C5" w:rsidRDefault="00BF59C5" w:rsidP="00B05A17">
      <w:pPr>
        <w:tabs>
          <w:tab w:val="left" w:pos="2694"/>
        </w:tabs>
        <w:jc w:val="both"/>
        <w:rPr>
          <w:rFonts w:ascii="Tahoma" w:hAnsi="Tahoma" w:cs="Tahoma"/>
          <w:sz w:val="16"/>
          <w:szCs w:val="16"/>
        </w:rPr>
      </w:pPr>
      <w:r>
        <w:rPr>
          <w:rFonts w:ascii="Tahoma" w:hAnsi="Tahoma" w:cs="Tahoma"/>
          <w:sz w:val="16"/>
          <w:szCs w:val="16"/>
        </w:rPr>
        <w:t>La mezcla no contiene sustancias clasificadas como mPmB (muy Persistente y muy Bioacumulable).</w:t>
      </w:r>
    </w:p>
    <w:p w14:paraId="7C7599FE" w14:textId="77777777" w:rsidR="00BF59C5" w:rsidRDefault="00BF59C5" w:rsidP="00B05A17">
      <w:pPr>
        <w:tabs>
          <w:tab w:val="left" w:pos="2694"/>
        </w:tabs>
        <w:jc w:val="both"/>
        <w:rPr>
          <w:rFonts w:ascii="Tahoma" w:hAnsi="Tahoma" w:cs="Tahoma"/>
          <w:sz w:val="16"/>
          <w:szCs w:val="16"/>
        </w:rPr>
      </w:pPr>
      <w:r>
        <w:rPr>
          <w:rFonts w:ascii="Tahoma" w:hAnsi="Tahoma" w:cs="Tahoma"/>
          <w:sz w:val="16"/>
          <w:szCs w:val="16"/>
        </w:rPr>
        <w:lastRenderedPageBreak/>
        <w:t>La mezcla no contiene sustancias con propiedades de alteración endocrina.</w:t>
      </w:r>
    </w:p>
    <w:p w14:paraId="46A1AE78" w14:textId="77777777" w:rsidR="00BF59C5" w:rsidRDefault="00BF59C5" w:rsidP="00B05A17">
      <w:pPr>
        <w:tabs>
          <w:tab w:val="left" w:pos="2694"/>
        </w:tabs>
        <w:jc w:val="both"/>
        <w:rPr>
          <w:rFonts w:ascii="Tahoma" w:hAnsi="Tahoma" w:cs="Tahoma"/>
          <w:sz w:val="16"/>
          <w:szCs w:val="16"/>
        </w:rPr>
      </w:pPr>
    </w:p>
    <w:p w14:paraId="43AEFB8C" w14:textId="77777777" w:rsidR="00671AC4" w:rsidRPr="00CD39D1" w:rsidRDefault="00BF59C5" w:rsidP="00B05A17">
      <w:pPr>
        <w:tabs>
          <w:tab w:val="left" w:pos="2694"/>
        </w:tabs>
        <w:jc w:val="both"/>
      </w:pPr>
      <w:r>
        <w:rPr>
          <w:rFonts w:ascii="Tahoma" w:hAnsi="Tahoma" w:cs="Tahoma"/>
          <w:sz w:val="16"/>
          <w:szCs w:val="16"/>
        </w:rPr>
        <w:t>En condiciones de uso normal y en su forma original, el producto no tiene ningún otro efecto negativo para la salud y el medio ambiente.</w:t>
      </w:r>
    </w:p>
    <w:p w14:paraId="2AF50E6A" w14:textId="77777777" w:rsidR="00671AC4" w:rsidRDefault="00671AC4">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4ED1C1C8" w14:textId="77777777">
        <w:trPr>
          <w:trHeight w:val="382"/>
        </w:trPr>
        <w:tc>
          <w:tcPr>
            <w:tcW w:w="9214" w:type="dxa"/>
            <w:vAlign w:val="center"/>
          </w:tcPr>
          <w:p w14:paraId="1636C935" w14:textId="77777777" w:rsidR="00671AC4" w:rsidRDefault="00671AC4">
            <w:pPr>
              <w:rPr>
                <w:rFonts w:ascii="Tahoma" w:hAnsi="Tahoma" w:cs="Tahoma"/>
                <w:b/>
                <w:bCs/>
              </w:rPr>
            </w:pPr>
            <w:r>
              <w:rPr>
                <w:rFonts w:ascii="Tahoma" w:hAnsi="Tahoma" w:cs="Tahoma"/>
                <w:b/>
                <w:bCs/>
              </w:rPr>
              <w:t xml:space="preserve">SECCIÓN 3: </w:t>
            </w:r>
            <w:r w:rsidR="00A4115D" w:rsidRPr="00A4115D">
              <w:rPr>
                <w:rFonts w:ascii="Tahoma" w:hAnsi="Tahoma" w:cs="Tahoma"/>
                <w:b/>
                <w:bCs/>
              </w:rPr>
              <w:t>COMPOSICIÓN/INFORMACIÓN SOBRE LOS COMPONENTES</w:t>
            </w:r>
            <w:r>
              <w:rPr>
                <w:rFonts w:ascii="Tahoma" w:hAnsi="Tahoma" w:cs="Tahoma"/>
                <w:b/>
                <w:bCs/>
              </w:rPr>
              <w:t>.</w:t>
            </w:r>
          </w:p>
        </w:tc>
      </w:tr>
    </w:tbl>
    <w:p w14:paraId="6003F317" w14:textId="77777777" w:rsidR="00BF59C5" w:rsidRDefault="00BF59C5">
      <w:pPr>
        <w:tabs>
          <w:tab w:val="left" w:pos="2694"/>
        </w:tabs>
        <w:rPr>
          <w:rFonts w:ascii="Tahoma" w:hAnsi="Tahoma" w:cs="Tahoma"/>
          <w:noProof/>
          <w:sz w:val="16"/>
          <w:szCs w:val="16"/>
        </w:rPr>
      </w:pPr>
    </w:p>
    <w:p w14:paraId="1291A69B" w14:textId="77777777" w:rsidR="00BF59C5" w:rsidRDefault="00BF59C5">
      <w:pPr>
        <w:tabs>
          <w:tab w:val="left" w:pos="2694"/>
        </w:tabs>
        <w:rPr>
          <w:rFonts w:ascii="Tahoma" w:hAnsi="Tahoma" w:cs="Tahoma"/>
          <w:b/>
          <w:bCs/>
          <w:noProof/>
          <w:sz w:val="16"/>
          <w:szCs w:val="16"/>
        </w:rPr>
      </w:pPr>
      <w:r>
        <w:rPr>
          <w:rFonts w:ascii="Tahoma" w:hAnsi="Tahoma" w:cs="Tahoma"/>
          <w:b/>
          <w:bCs/>
          <w:noProof/>
          <w:sz w:val="16"/>
          <w:szCs w:val="16"/>
        </w:rPr>
        <w:t>3.1 Sustancias.</w:t>
      </w:r>
    </w:p>
    <w:p w14:paraId="78B13556" w14:textId="77777777" w:rsidR="00BF59C5" w:rsidRDefault="00BF59C5">
      <w:pPr>
        <w:jc w:val="both"/>
        <w:rPr>
          <w:rFonts w:ascii="Tahoma" w:hAnsi="Tahoma" w:cs="Tahoma"/>
          <w:noProof/>
          <w:sz w:val="16"/>
          <w:szCs w:val="16"/>
        </w:rPr>
      </w:pPr>
      <w:r>
        <w:rPr>
          <w:rFonts w:ascii="Tahoma" w:hAnsi="Tahoma" w:cs="Tahoma"/>
          <w:noProof/>
          <w:sz w:val="16"/>
          <w:szCs w:val="16"/>
        </w:rPr>
        <w:t>No Aplicable.</w:t>
      </w:r>
    </w:p>
    <w:p w14:paraId="41582AD0" w14:textId="77777777" w:rsidR="00BF59C5" w:rsidRDefault="00BF59C5">
      <w:pPr>
        <w:jc w:val="both"/>
        <w:rPr>
          <w:rFonts w:ascii="Tahoma" w:hAnsi="Tahoma" w:cs="Tahoma"/>
          <w:noProof/>
          <w:sz w:val="16"/>
          <w:szCs w:val="16"/>
        </w:rPr>
      </w:pPr>
    </w:p>
    <w:p w14:paraId="6E6F5017" w14:textId="77777777" w:rsidR="00BF59C5" w:rsidRDefault="00BF59C5">
      <w:pPr>
        <w:jc w:val="both"/>
        <w:rPr>
          <w:rFonts w:ascii="Tahoma" w:hAnsi="Tahoma" w:cs="Tahoma"/>
          <w:noProof/>
          <w:sz w:val="16"/>
          <w:szCs w:val="16"/>
        </w:rPr>
      </w:pPr>
      <w:r>
        <w:rPr>
          <w:rFonts w:ascii="Tahoma" w:hAnsi="Tahoma" w:cs="Tahoma"/>
          <w:b/>
          <w:bCs/>
          <w:noProof/>
          <w:sz w:val="16"/>
          <w:szCs w:val="16"/>
        </w:rPr>
        <w:t>3.2 Mezclas.</w:t>
      </w:r>
    </w:p>
    <w:p w14:paraId="3F607D17" w14:textId="77777777" w:rsidR="00BF59C5" w:rsidRDefault="00BF59C5">
      <w:pPr>
        <w:jc w:val="both"/>
        <w:rPr>
          <w:rFonts w:ascii="Tahoma" w:hAnsi="Tahoma" w:cs="Tahoma"/>
          <w:noProof/>
          <w:sz w:val="16"/>
          <w:szCs w:val="16"/>
        </w:rPr>
      </w:pPr>
      <w:r>
        <w:rPr>
          <w:rFonts w:ascii="Tahoma" w:hAnsi="Tahoma" w:cs="Tahoma"/>
          <w:noProof/>
          <w:sz w:val="16"/>
          <w:szCs w:val="16"/>
        </w:rPr>
        <w:t>Sustancias que representan un peligro para la salud o el medio ambiente de acuerdo con el Reglamento (CE) No. 1272/2008, tienen asignado un límite de exposición comunitario en el lugar de trabajo, están clasificadas como PBT/mPmB o incluidas en la Lista de Candidatos:</w:t>
      </w:r>
    </w:p>
    <w:p w14:paraId="73ABA335" w14:textId="77777777" w:rsidR="00BF59C5" w:rsidRDefault="00BF59C5">
      <w:pPr>
        <w:tabs>
          <w:tab w:val="left" w:pos="2694"/>
        </w:tabs>
        <w:jc w:val="both"/>
        <w:rPr>
          <w:rFonts w:ascii="Tahoma" w:hAnsi="Tahoma" w:cs="Tahoma"/>
          <w:noProof/>
          <w:sz w:val="16"/>
          <w:szCs w:val="16"/>
        </w:rPr>
      </w:pPr>
    </w:p>
    <w:tbl>
      <w:tblPr>
        <w:tblW w:w="9214" w:type="dxa"/>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3686"/>
        <w:gridCol w:w="1276"/>
        <w:gridCol w:w="1275"/>
        <w:gridCol w:w="1276"/>
      </w:tblGrid>
      <w:tr w:rsidR="00BF59C5" w14:paraId="0D195328" w14:textId="77777777">
        <w:trPr>
          <w:cantSplit/>
        </w:trPr>
        <w:tc>
          <w:tcPr>
            <w:tcW w:w="1701" w:type="dxa"/>
            <w:vMerge w:val="restart"/>
            <w:tcBorders>
              <w:top w:val="single" w:sz="4" w:space="0" w:color="auto"/>
              <w:bottom w:val="nil"/>
            </w:tcBorders>
            <w:shd w:val="clear" w:color="auto" w:fill="D9D9D9"/>
            <w:vAlign w:val="center"/>
          </w:tcPr>
          <w:p w14:paraId="1AA12FE0" w14:textId="77777777" w:rsidR="00BF59C5" w:rsidRDefault="00BF59C5">
            <w:pPr>
              <w:tabs>
                <w:tab w:val="left" w:pos="2694"/>
              </w:tabs>
              <w:jc w:val="center"/>
              <w:rPr>
                <w:rFonts w:ascii="Tahoma" w:hAnsi="Tahoma" w:cs="Tahoma"/>
                <w:b/>
                <w:bCs/>
                <w:noProof/>
                <w:sz w:val="14"/>
                <w:szCs w:val="14"/>
              </w:rPr>
            </w:pPr>
            <w:r>
              <w:rPr>
                <w:rFonts w:ascii="Tahoma" w:hAnsi="Tahoma" w:cs="Tahoma"/>
                <w:b/>
                <w:bCs/>
                <w:noProof/>
                <w:sz w:val="14"/>
                <w:szCs w:val="14"/>
              </w:rPr>
              <w:t>Identificadores</w:t>
            </w:r>
          </w:p>
        </w:tc>
        <w:tc>
          <w:tcPr>
            <w:tcW w:w="3686" w:type="dxa"/>
            <w:vMerge w:val="restart"/>
            <w:tcBorders>
              <w:top w:val="single" w:sz="4" w:space="0" w:color="auto"/>
              <w:bottom w:val="nil"/>
            </w:tcBorders>
            <w:shd w:val="clear" w:color="auto" w:fill="D9D9D9"/>
            <w:vAlign w:val="center"/>
          </w:tcPr>
          <w:p w14:paraId="34B67586" w14:textId="77777777" w:rsidR="00BF59C5" w:rsidRDefault="00BF59C5">
            <w:pPr>
              <w:tabs>
                <w:tab w:val="left" w:pos="2694"/>
              </w:tabs>
              <w:jc w:val="center"/>
              <w:rPr>
                <w:rFonts w:ascii="Tahoma" w:hAnsi="Tahoma" w:cs="Tahoma"/>
                <w:b/>
                <w:bCs/>
                <w:noProof/>
                <w:sz w:val="14"/>
                <w:szCs w:val="14"/>
              </w:rPr>
            </w:pPr>
            <w:r>
              <w:rPr>
                <w:rFonts w:ascii="Tahoma" w:hAnsi="Tahoma" w:cs="Tahoma"/>
                <w:b/>
                <w:bCs/>
                <w:noProof/>
                <w:sz w:val="14"/>
                <w:szCs w:val="14"/>
              </w:rPr>
              <w:t>Nombre</w:t>
            </w:r>
          </w:p>
        </w:tc>
        <w:tc>
          <w:tcPr>
            <w:tcW w:w="1276" w:type="dxa"/>
            <w:vMerge w:val="restart"/>
            <w:tcBorders>
              <w:top w:val="single" w:sz="4" w:space="0" w:color="auto"/>
              <w:bottom w:val="nil"/>
            </w:tcBorders>
            <w:shd w:val="clear" w:color="auto" w:fill="D9D9D9"/>
            <w:vAlign w:val="center"/>
          </w:tcPr>
          <w:p w14:paraId="56C764A7" w14:textId="77777777" w:rsidR="00BF59C5" w:rsidRDefault="00BF59C5">
            <w:pPr>
              <w:tabs>
                <w:tab w:val="left" w:pos="2694"/>
              </w:tabs>
              <w:jc w:val="center"/>
              <w:rPr>
                <w:rFonts w:ascii="Tahoma" w:hAnsi="Tahoma" w:cs="Tahoma"/>
                <w:b/>
                <w:bCs/>
                <w:noProof/>
                <w:sz w:val="14"/>
                <w:szCs w:val="14"/>
              </w:rPr>
            </w:pPr>
            <w:r>
              <w:rPr>
                <w:rFonts w:ascii="Tahoma" w:hAnsi="Tahoma" w:cs="Tahoma"/>
                <w:b/>
                <w:bCs/>
                <w:noProof/>
                <w:sz w:val="14"/>
                <w:szCs w:val="14"/>
              </w:rPr>
              <w:t>Concentración</w:t>
            </w:r>
          </w:p>
        </w:tc>
        <w:tc>
          <w:tcPr>
            <w:tcW w:w="2551" w:type="dxa"/>
            <w:gridSpan w:val="2"/>
            <w:tcBorders>
              <w:top w:val="single" w:sz="4" w:space="0" w:color="auto"/>
              <w:bottom w:val="single" w:sz="4" w:space="0" w:color="auto"/>
            </w:tcBorders>
            <w:shd w:val="clear" w:color="auto" w:fill="D9D9D9"/>
            <w:vAlign w:val="center"/>
          </w:tcPr>
          <w:p w14:paraId="3A6D45BE" w14:textId="77777777" w:rsidR="00BF59C5" w:rsidRDefault="00BF59C5">
            <w:pPr>
              <w:tabs>
                <w:tab w:val="left" w:pos="2694"/>
              </w:tabs>
              <w:jc w:val="center"/>
              <w:rPr>
                <w:rFonts w:ascii="Tahoma" w:hAnsi="Tahoma" w:cs="Tahoma"/>
                <w:b/>
                <w:bCs/>
                <w:noProof/>
                <w:sz w:val="14"/>
                <w:szCs w:val="14"/>
              </w:rPr>
            </w:pPr>
            <w:r>
              <w:rPr>
                <w:rFonts w:ascii="Tahoma" w:hAnsi="Tahoma" w:cs="Tahoma"/>
                <w:b/>
                <w:bCs/>
                <w:noProof/>
                <w:sz w:val="14"/>
                <w:szCs w:val="14"/>
              </w:rPr>
              <w:t>(*)Clasificación - Reglamento 1272/2008</w:t>
            </w:r>
          </w:p>
        </w:tc>
      </w:tr>
      <w:tr w:rsidR="00BF59C5" w14:paraId="5B2EF662" w14:textId="77777777">
        <w:trPr>
          <w:cantSplit/>
        </w:trPr>
        <w:tc>
          <w:tcPr>
            <w:tcW w:w="1701" w:type="dxa"/>
            <w:vMerge/>
            <w:tcBorders>
              <w:top w:val="nil"/>
              <w:bottom w:val="nil"/>
            </w:tcBorders>
            <w:shd w:val="clear" w:color="auto" w:fill="D9D9D9"/>
            <w:vAlign w:val="center"/>
          </w:tcPr>
          <w:p w14:paraId="1F97E3CD" w14:textId="77777777" w:rsidR="00BF59C5" w:rsidRDefault="00BF59C5">
            <w:pPr>
              <w:tabs>
                <w:tab w:val="left" w:pos="2694"/>
              </w:tabs>
              <w:jc w:val="center"/>
              <w:rPr>
                <w:rFonts w:ascii="Tahoma" w:hAnsi="Tahoma" w:cs="Tahoma"/>
                <w:b/>
                <w:bCs/>
                <w:noProof/>
                <w:sz w:val="14"/>
                <w:szCs w:val="14"/>
              </w:rPr>
            </w:pPr>
          </w:p>
        </w:tc>
        <w:tc>
          <w:tcPr>
            <w:tcW w:w="3686" w:type="dxa"/>
            <w:vMerge/>
            <w:tcBorders>
              <w:top w:val="nil"/>
              <w:bottom w:val="nil"/>
            </w:tcBorders>
            <w:shd w:val="clear" w:color="auto" w:fill="D9D9D9"/>
            <w:vAlign w:val="center"/>
          </w:tcPr>
          <w:p w14:paraId="210AE0C7" w14:textId="77777777" w:rsidR="00BF59C5" w:rsidRDefault="00BF59C5">
            <w:pPr>
              <w:tabs>
                <w:tab w:val="left" w:pos="2694"/>
              </w:tabs>
              <w:jc w:val="center"/>
              <w:rPr>
                <w:rFonts w:ascii="Tahoma" w:hAnsi="Tahoma" w:cs="Tahoma"/>
                <w:b/>
                <w:bCs/>
                <w:noProof/>
                <w:sz w:val="14"/>
                <w:szCs w:val="14"/>
              </w:rPr>
            </w:pPr>
          </w:p>
        </w:tc>
        <w:tc>
          <w:tcPr>
            <w:tcW w:w="1276" w:type="dxa"/>
            <w:vMerge/>
            <w:tcBorders>
              <w:top w:val="nil"/>
              <w:bottom w:val="nil"/>
            </w:tcBorders>
            <w:shd w:val="clear" w:color="auto" w:fill="D9D9D9"/>
            <w:vAlign w:val="center"/>
          </w:tcPr>
          <w:p w14:paraId="395DF9B3" w14:textId="77777777" w:rsidR="00BF59C5" w:rsidRDefault="00BF59C5">
            <w:pPr>
              <w:tabs>
                <w:tab w:val="left" w:pos="2694"/>
              </w:tabs>
              <w:jc w:val="center"/>
              <w:rPr>
                <w:rFonts w:ascii="Tahoma" w:hAnsi="Tahoma" w:cs="Tahoma"/>
                <w:b/>
                <w:bCs/>
                <w:noProof/>
                <w:sz w:val="14"/>
                <w:szCs w:val="14"/>
              </w:rPr>
            </w:pPr>
          </w:p>
        </w:tc>
        <w:tc>
          <w:tcPr>
            <w:tcW w:w="1275" w:type="dxa"/>
            <w:tcBorders>
              <w:top w:val="single" w:sz="4" w:space="0" w:color="auto"/>
              <w:bottom w:val="single" w:sz="4" w:space="0" w:color="auto"/>
            </w:tcBorders>
            <w:shd w:val="clear" w:color="auto" w:fill="D9D9D9"/>
            <w:vAlign w:val="center"/>
          </w:tcPr>
          <w:p w14:paraId="654125D6" w14:textId="77777777" w:rsidR="00BF59C5" w:rsidRDefault="00BF59C5">
            <w:pPr>
              <w:tabs>
                <w:tab w:val="left" w:pos="2694"/>
              </w:tabs>
              <w:jc w:val="center"/>
              <w:rPr>
                <w:rFonts w:ascii="Tahoma" w:hAnsi="Tahoma" w:cs="Tahoma"/>
                <w:b/>
                <w:bCs/>
                <w:noProof/>
                <w:sz w:val="14"/>
                <w:szCs w:val="14"/>
              </w:rPr>
            </w:pPr>
            <w:r>
              <w:rPr>
                <w:rFonts w:ascii="Tahoma" w:hAnsi="Tahoma" w:cs="Tahoma"/>
                <w:b/>
                <w:bCs/>
                <w:noProof/>
                <w:sz w:val="14"/>
                <w:szCs w:val="14"/>
              </w:rPr>
              <w:t>Clasificación</w:t>
            </w:r>
          </w:p>
        </w:tc>
        <w:tc>
          <w:tcPr>
            <w:tcW w:w="1276" w:type="dxa"/>
            <w:tcBorders>
              <w:top w:val="single" w:sz="4" w:space="0" w:color="auto"/>
              <w:bottom w:val="single" w:sz="4" w:space="0" w:color="auto"/>
            </w:tcBorders>
            <w:shd w:val="clear" w:color="auto" w:fill="D9D9D9"/>
            <w:vAlign w:val="center"/>
          </w:tcPr>
          <w:p w14:paraId="0F556C78" w14:textId="77777777" w:rsidR="00BF59C5" w:rsidRDefault="00BF59C5">
            <w:pPr>
              <w:tabs>
                <w:tab w:val="left" w:pos="2694"/>
              </w:tabs>
              <w:jc w:val="center"/>
              <w:rPr>
                <w:rFonts w:ascii="Tahoma" w:hAnsi="Tahoma" w:cs="Tahoma"/>
                <w:b/>
                <w:bCs/>
                <w:noProof/>
                <w:sz w:val="14"/>
                <w:szCs w:val="14"/>
              </w:rPr>
            </w:pPr>
            <w:r w:rsidRPr="00DF6FCA">
              <w:rPr>
                <w:rFonts w:ascii="Tahoma" w:hAnsi="Tahoma" w:cs="Tahoma"/>
                <w:b/>
                <w:bCs/>
                <w:noProof/>
                <w:sz w:val="12"/>
                <w:szCs w:val="12"/>
              </w:rPr>
              <w:t>Límites de concentración específicos y Estimación de Toxicidad Aguda</w:t>
            </w:r>
          </w:p>
        </w:tc>
      </w:tr>
      <w:tr w:rsidR="009D20B2" w14:paraId="43FDF467" w14:textId="77777777">
        <w:trPr>
          <w:cantSplit/>
        </w:trPr>
        <w:tc>
          <w:tcPr>
            <w:tcW w:w="1701" w:type="dxa"/>
            <w:tcBorders>
              <w:top w:val="single" w:sz="4" w:space="0" w:color="auto"/>
              <w:bottom w:val="single" w:sz="4" w:space="0" w:color="auto"/>
            </w:tcBorders>
            <w:vAlign w:val="center"/>
          </w:tcPr>
          <w:p w14:paraId="33AEEFAF" w14:textId="77777777" w:rsidR="009D20B2" w:rsidRDefault="009D20B2" w:rsidP="009D20B2">
            <w:pPr>
              <w:tabs>
                <w:tab w:val="left" w:pos="2694"/>
              </w:tabs>
              <w:rPr>
                <w:rFonts w:ascii="Tahoma" w:hAnsi="Tahoma" w:cs="Tahoma"/>
                <w:noProof/>
                <w:sz w:val="16"/>
                <w:szCs w:val="16"/>
              </w:rPr>
            </w:pPr>
            <w:r>
              <w:rPr>
                <w:rFonts w:ascii="Tahoma" w:hAnsi="Tahoma" w:cs="Tahoma"/>
                <w:noProof/>
                <w:sz w:val="16"/>
                <w:szCs w:val="16"/>
              </w:rPr>
              <w:t>N. CAS: 160875-66-1</w:t>
            </w:r>
          </w:p>
        </w:tc>
        <w:tc>
          <w:tcPr>
            <w:tcW w:w="3686" w:type="dxa"/>
            <w:tcBorders>
              <w:top w:val="single" w:sz="4" w:space="0" w:color="auto"/>
              <w:bottom w:val="single" w:sz="4" w:space="0" w:color="auto"/>
            </w:tcBorders>
            <w:vAlign w:val="center"/>
          </w:tcPr>
          <w:p w14:paraId="592DDD7F" w14:textId="77777777" w:rsidR="009D20B2" w:rsidRDefault="009D20B2" w:rsidP="009D20B2">
            <w:pPr>
              <w:tabs>
                <w:tab w:val="left" w:pos="2694"/>
              </w:tabs>
              <w:rPr>
                <w:rFonts w:ascii="Tahoma" w:hAnsi="Tahoma" w:cs="Tahoma"/>
                <w:noProof/>
                <w:sz w:val="16"/>
                <w:szCs w:val="16"/>
              </w:rPr>
            </w:pPr>
            <w:r>
              <w:rPr>
                <w:rFonts w:ascii="Tahoma" w:hAnsi="Tahoma" w:cs="Tahoma"/>
                <w:noProof/>
                <w:sz w:val="16"/>
                <w:szCs w:val="16"/>
              </w:rPr>
              <w:t>Poli (oxido de etileno) mono-2-propilheptil eter</w:t>
            </w:r>
          </w:p>
        </w:tc>
        <w:tc>
          <w:tcPr>
            <w:tcW w:w="1276" w:type="dxa"/>
            <w:tcBorders>
              <w:top w:val="single" w:sz="4" w:space="0" w:color="auto"/>
              <w:bottom w:val="single" w:sz="4" w:space="0" w:color="auto"/>
            </w:tcBorders>
            <w:vAlign w:val="center"/>
          </w:tcPr>
          <w:p w14:paraId="4F973192" w14:textId="7AB3EDE2" w:rsidR="009D20B2" w:rsidRDefault="009D20B2" w:rsidP="009D20B2">
            <w:pPr>
              <w:tabs>
                <w:tab w:val="left" w:pos="2694"/>
              </w:tabs>
              <w:jc w:val="center"/>
              <w:rPr>
                <w:rFonts w:ascii="Tahoma" w:hAnsi="Tahoma" w:cs="Tahoma"/>
                <w:noProof/>
                <w:sz w:val="16"/>
                <w:szCs w:val="16"/>
              </w:rPr>
            </w:pPr>
            <w:r>
              <w:rPr>
                <w:rFonts w:ascii="Tahoma" w:hAnsi="Tahoma" w:cs="Tahoma"/>
                <w:noProof/>
                <w:sz w:val="16"/>
                <w:szCs w:val="16"/>
              </w:rPr>
              <w:t>&gt;=0,5% &lt;2,5%</w:t>
            </w:r>
          </w:p>
        </w:tc>
        <w:tc>
          <w:tcPr>
            <w:tcW w:w="1275" w:type="dxa"/>
            <w:tcBorders>
              <w:top w:val="single" w:sz="4" w:space="0" w:color="auto"/>
              <w:bottom w:val="single" w:sz="4" w:space="0" w:color="auto"/>
            </w:tcBorders>
            <w:vAlign w:val="center"/>
          </w:tcPr>
          <w:p w14:paraId="76557F1C" w14:textId="77777777" w:rsidR="009D20B2" w:rsidRDefault="009D20B2" w:rsidP="009D20B2">
            <w:pPr>
              <w:tabs>
                <w:tab w:val="left" w:pos="2694"/>
              </w:tabs>
              <w:jc w:val="center"/>
              <w:rPr>
                <w:rFonts w:ascii="Tahoma" w:hAnsi="Tahoma" w:cs="Tahoma"/>
                <w:noProof/>
                <w:sz w:val="16"/>
                <w:szCs w:val="16"/>
              </w:rPr>
            </w:pPr>
            <w:r>
              <w:rPr>
                <w:rFonts w:ascii="Tahoma" w:hAnsi="Tahoma" w:cs="Tahoma"/>
                <w:noProof/>
                <w:sz w:val="16"/>
                <w:szCs w:val="16"/>
              </w:rPr>
              <w:t>Acute Tox. 4, H302 - Eye Dam. 1, H318</w:t>
            </w:r>
          </w:p>
        </w:tc>
        <w:tc>
          <w:tcPr>
            <w:tcW w:w="1276" w:type="dxa"/>
            <w:tcBorders>
              <w:top w:val="single" w:sz="4" w:space="0" w:color="auto"/>
              <w:bottom w:val="single" w:sz="4" w:space="0" w:color="auto"/>
            </w:tcBorders>
            <w:vAlign w:val="center"/>
          </w:tcPr>
          <w:p w14:paraId="48FA438B" w14:textId="77777777" w:rsidR="009D20B2" w:rsidRDefault="009D20B2" w:rsidP="009D20B2">
            <w:pPr>
              <w:tabs>
                <w:tab w:val="left" w:pos="2694"/>
              </w:tabs>
              <w:jc w:val="center"/>
              <w:rPr>
                <w:rFonts w:ascii="Tahoma" w:hAnsi="Tahoma" w:cs="Tahoma"/>
                <w:noProof/>
                <w:sz w:val="16"/>
                <w:szCs w:val="16"/>
              </w:rPr>
            </w:pPr>
            <w:r>
              <w:rPr>
                <w:rFonts w:ascii="Tahoma" w:hAnsi="Tahoma" w:cs="Tahoma"/>
                <w:noProof/>
                <w:sz w:val="16"/>
                <w:szCs w:val="16"/>
              </w:rPr>
              <w:t>-</w:t>
            </w:r>
          </w:p>
        </w:tc>
      </w:tr>
      <w:tr w:rsidR="00BF59C5" w14:paraId="15275223" w14:textId="77777777">
        <w:trPr>
          <w:cantSplit/>
        </w:trPr>
        <w:tc>
          <w:tcPr>
            <w:tcW w:w="1701" w:type="dxa"/>
            <w:tcBorders>
              <w:top w:val="single" w:sz="4" w:space="0" w:color="auto"/>
              <w:bottom w:val="single" w:sz="4" w:space="0" w:color="auto"/>
            </w:tcBorders>
            <w:vAlign w:val="center"/>
          </w:tcPr>
          <w:p w14:paraId="0095E325" w14:textId="77777777" w:rsidR="00BF59C5" w:rsidRDefault="00BF59C5">
            <w:pPr>
              <w:tabs>
                <w:tab w:val="left" w:pos="2694"/>
              </w:tabs>
              <w:rPr>
                <w:rFonts w:ascii="Tahoma" w:hAnsi="Tahoma" w:cs="Tahoma"/>
                <w:noProof/>
                <w:sz w:val="16"/>
                <w:szCs w:val="16"/>
              </w:rPr>
            </w:pPr>
            <w:r>
              <w:rPr>
                <w:rFonts w:ascii="Tahoma" w:hAnsi="Tahoma" w:cs="Tahoma"/>
                <w:noProof/>
                <w:sz w:val="16"/>
                <w:szCs w:val="16"/>
              </w:rPr>
              <w:t>N. Indice: 603-117-00-0</w:t>
            </w:r>
          </w:p>
          <w:p w14:paraId="1137C01C" w14:textId="77777777" w:rsidR="00BF59C5" w:rsidRDefault="00BF59C5">
            <w:pPr>
              <w:tabs>
                <w:tab w:val="left" w:pos="2694"/>
              </w:tabs>
              <w:rPr>
                <w:rFonts w:ascii="Tahoma" w:hAnsi="Tahoma" w:cs="Tahoma"/>
                <w:noProof/>
                <w:sz w:val="16"/>
                <w:szCs w:val="16"/>
              </w:rPr>
            </w:pPr>
            <w:r>
              <w:rPr>
                <w:rFonts w:ascii="Tahoma" w:hAnsi="Tahoma" w:cs="Tahoma"/>
                <w:noProof/>
                <w:sz w:val="16"/>
                <w:szCs w:val="16"/>
              </w:rPr>
              <w:t>N. CAS: 67-63-0</w:t>
            </w:r>
          </w:p>
          <w:p w14:paraId="22D1B875" w14:textId="77777777" w:rsidR="00BF59C5" w:rsidRDefault="00BF59C5">
            <w:pPr>
              <w:tabs>
                <w:tab w:val="left" w:pos="2694"/>
              </w:tabs>
              <w:rPr>
                <w:rFonts w:ascii="Tahoma" w:hAnsi="Tahoma" w:cs="Tahoma"/>
                <w:noProof/>
                <w:sz w:val="16"/>
                <w:szCs w:val="16"/>
              </w:rPr>
            </w:pPr>
            <w:r>
              <w:rPr>
                <w:rFonts w:ascii="Tahoma" w:hAnsi="Tahoma" w:cs="Tahoma"/>
                <w:noProof/>
                <w:sz w:val="16"/>
                <w:szCs w:val="16"/>
              </w:rPr>
              <w:t>N. CE: 200-661-7</w:t>
            </w:r>
          </w:p>
          <w:p w14:paraId="629E2E04" w14:textId="77777777" w:rsidR="00BF59C5" w:rsidRDefault="00BF59C5">
            <w:pPr>
              <w:tabs>
                <w:tab w:val="left" w:pos="2694"/>
              </w:tabs>
              <w:rPr>
                <w:rFonts w:ascii="Tahoma" w:hAnsi="Tahoma" w:cs="Tahoma"/>
                <w:noProof/>
                <w:sz w:val="16"/>
                <w:szCs w:val="16"/>
              </w:rPr>
            </w:pPr>
            <w:r>
              <w:rPr>
                <w:rFonts w:ascii="Tahoma" w:hAnsi="Tahoma" w:cs="Tahoma"/>
                <w:noProof/>
                <w:sz w:val="16"/>
                <w:szCs w:val="16"/>
              </w:rPr>
              <w:t>N. registro: 01-2119457558-25-XXXX</w:t>
            </w:r>
          </w:p>
        </w:tc>
        <w:tc>
          <w:tcPr>
            <w:tcW w:w="3686" w:type="dxa"/>
            <w:tcBorders>
              <w:top w:val="single" w:sz="4" w:space="0" w:color="auto"/>
              <w:bottom w:val="single" w:sz="4" w:space="0" w:color="auto"/>
            </w:tcBorders>
            <w:vAlign w:val="center"/>
          </w:tcPr>
          <w:p w14:paraId="695838EA" w14:textId="77777777" w:rsidR="00BF59C5" w:rsidRDefault="00BF59C5">
            <w:pPr>
              <w:tabs>
                <w:tab w:val="left" w:pos="2694"/>
              </w:tabs>
              <w:rPr>
                <w:rFonts w:ascii="Tahoma" w:hAnsi="Tahoma" w:cs="Tahoma"/>
                <w:noProof/>
                <w:sz w:val="16"/>
                <w:szCs w:val="16"/>
              </w:rPr>
            </w:pPr>
            <w:r>
              <w:rPr>
                <w:rFonts w:ascii="Tahoma" w:hAnsi="Tahoma" w:cs="Tahoma"/>
                <w:noProof/>
                <w:sz w:val="16"/>
                <w:szCs w:val="16"/>
              </w:rPr>
              <w:t>[2] propan-2-ol, alcohol isopropílico, isopropanol</w:t>
            </w:r>
          </w:p>
        </w:tc>
        <w:tc>
          <w:tcPr>
            <w:tcW w:w="1276" w:type="dxa"/>
            <w:tcBorders>
              <w:top w:val="single" w:sz="4" w:space="0" w:color="auto"/>
              <w:bottom w:val="single" w:sz="4" w:space="0" w:color="auto"/>
            </w:tcBorders>
            <w:vAlign w:val="center"/>
          </w:tcPr>
          <w:p w14:paraId="788C48EA" w14:textId="77777777" w:rsidR="00BF59C5" w:rsidRDefault="00BF59C5">
            <w:pPr>
              <w:tabs>
                <w:tab w:val="left" w:pos="2694"/>
              </w:tabs>
              <w:jc w:val="center"/>
              <w:rPr>
                <w:rFonts w:ascii="Tahoma" w:hAnsi="Tahoma" w:cs="Tahoma"/>
                <w:noProof/>
                <w:sz w:val="16"/>
                <w:szCs w:val="16"/>
              </w:rPr>
            </w:pPr>
            <w:r>
              <w:rPr>
                <w:rFonts w:ascii="Tahoma" w:hAnsi="Tahoma" w:cs="Tahoma"/>
                <w:noProof/>
                <w:sz w:val="16"/>
                <w:szCs w:val="16"/>
              </w:rPr>
              <w:t>&gt;=0,5% &lt;2,5%</w:t>
            </w:r>
          </w:p>
        </w:tc>
        <w:tc>
          <w:tcPr>
            <w:tcW w:w="1275" w:type="dxa"/>
            <w:tcBorders>
              <w:top w:val="single" w:sz="4" w:space="0" w:color="auto"/>
              <w:bottom w:val="single" w:sz="4" w:space="0" w:color="auto"/>
            </w:tcBorders>
            <w:vAlign w:val="center"/>
          </w:tcPr>
          <w:p w14:paraId="38D62607" w14:textId="77777777" w:rsidR="00BF59C5" w:rsidRDefault="00BF59C5">
            <w:pPr>
              <w:tabs>
                <w:tab w:val="left" w:pos="2694"/>
              </w:tabs>
              <w:jc w:val="center"/>
              <w:rPr>
                <w:rFonts w:ascii="Tahoma" w:hAnsi="Tahoma" w:cs="Tahoma"/>
                <w:noProof/>
                <w:sz w:val="16"/>
                <w:szCs w:val="16"/>
              </w:rPr>
            </w:pPr>
            <w:r>
              <w:rPr>
                <w:rFonts w:ascii="Tahoma" w:hAnsi="Tahoma" w:cs="Tahoma"/>
                <w:noProof/>
                <w:sz w:val="16"/>
                <w:szCs w:val="16"/>
              </w:rPr>
              <w:t>Eye Irrit. 2, H319 - Flam. Liq. 2, H225 - STOT SE 3, H336</w:t>
            </w:r>
          </w:p>
        </w:tc>
        <w:tc>
          <w:tcPr>
            <w:tcW w:w="1276" w:type="dxa"/>
            <w:tcBorders>
              <w:top w:val="single" w:sz="4" w:space="0" w:color="auto"/>
              <w:bottom w:val="single" w:sz="4" w:space="0" w:color="auto"/>
            </w:tcBorders>
            <w:vAlign w:val="center"/>
          </w:tcPr>
          <w:p w14:paraId="0A7DBF7A" w14:textId="77777777" w:rsidR="00BF59C5" w:rsidRDefault="00BF59C5">
            <w:pPr>
              <w:tabs>
                <w:tab w:val="left" w:pos="2694"/>
              </w:tabs>
              <w:jc w:val="center"/>
              <w:rPr>
                <w:rFonts w:ascii="Tahoma" w:hAnsi="Tahoma" w:cs="Tahoma"/>
                <w:noProof/>
                <w:sz w:val="16"/>
                <w:szCs w:val="16"/>
              </w:rPr>
            </w:pPr>
            <w:r>
              <w:rPr>
                <w:rFonts w:ascii="Tahoma" w:hAnsi="Tahoma" w:cs="Tahoma"/>
                <w:noProof/>
                <w:sz w:val="16"/>
                <w:szCs w:val="16"/>
              </w:rPr>
              <w:t>-</w:t>
            </w:r>
          </w:p>
        </w:tc>
      </w:tr>
      <w:tr w:rsidR="00BF59C5" w14:paraId="32EAA924" w14:textId="77777777">
        <w:trPr>
          <w:cantSplit/>
        </w:trPr>
        <w:tc>
          <w:tcPr>
            <w:tcW w:w="1701" w:type="dxa"/>
            <w:tcBorders>
              <w:top w:val="single" w:sz="4" w:space="0" w:color="auto"/>
              <w:bottom w:val="single" w:sz="4" w:space="0" w:color="auto"/>
            </w:tcBorders>
            <w:vAlign w:val="center"/>
          </w:tcPr>
          <w:p w14:paraId="2086BFA4" w14:textId="77777777" w:rsidR="00BF59C5" w:rsidRDefault="00BF59C5">
            <w:pPr>
              <w:tabs>
                <w:tab w:val="left" w:pos="2694"/>
              </w:tabs>
              <w:rPr>
                <w:rFonts w:ascii="Tahoma" w:hAnsi="Tahoma" w:cs="Tahoma"/>
                <w:noProof/>
                <w:sz w:val="16"/>
                <w:szCs w:val="16"/>
              </w:rPr>
            </w:pPr>
            <w:r>
              <w:rPr>
                <w:rFonts w:ascii="Tahoma" w:hAnsi="Tahoma" w:cs="Tahoma"/>
                <w:noProof/>
                <w:sz w:val="16"/>
                <w:szCs w:val="16"/>
              </w:rPr>
              <w:t>N. Indice: 613-167-00-5</w:t>
            </w:r>
          </w:p>
          <w:p w14:paraId="6C72AF85" w14:textId="77777777" w:rsidR="00BF59C5" w:rsidRDefault="00BF59C5">
            <w:pPr>
              <w:tabs>
                <w:tab w:val="left" w:pos="2694"/>
              </w:tabs>
              <w:rPr>
                <w:rFonts w:ascii="Tahoma" w:hAnsi="Tahoma" w:cs="Tahoma"/>
                <w:noProof/>
                <w:sz w:val="16"/>
                <w:szCs w:val="16"/>
              </w:rPr>
            </w:pPr>
            <w:r>
              <w:rPr>
                <w:rFonts w:ascii="Tahoma" w:hAnsi="Tahoma" w:cs="Tahoma"/>
                <w:noProof/>
                <w:sz w:val="16"/>
                <w:szCs w:val="16"/>
              </w:rPr>
              <w:t>N. CAS: 55965-84-9</w:t>
            </w:r>
          </w:p>
        </w:tc>
        <w:tc>
          <w:tcPr>
            <w:tcW w:w="3686" w:type="dxa"/>
            <w:tcBorders>
              <w:top w:val="single" w:sz="4" w:space="0" w:color="auto"/>
              <w:bottom w:val="single" w:sz="4" w:space="0" w:color="auto"/>
            </w:tcBorders>
            <w:vAlign w:val="center"/>
          </w:tcPr>
          <w:p w14:paraId="06C48352" w14:textId="77777777" w:rsidR="00BF59C5" w:rsidRDefault="00BF59C5">
            <w:pPr>
              <w:tabs>
                <w:tab w:val="left" w:pos="2694"/>
              </w:tabs>
              <w:rPr>
                <w:rFonts w:ascii="Tahoma" w:hAnsi="Tahoma" w:cs="Tahoma"/>
                <w:noProof/>
                <w:sz w:val="16"/>
                <w:szCs w:val="16"/>
              </w:rPr>
            </w:pPr>
            <w:r>
              <w:rPr>
                <w:rFonts w:ascii="Tahoma" w:hAnsi="Tahoma" w:cs="Tahoma"/>
                <w:noProof/>
                <w:sz w:val="16"/>
                <w:szCs w:val="16"/>
              </w:rPr>
              <w:t>Masa de reacción de 5-cloro-2-metil-2H-isotiazol-3-ona y 2-metil-2H-isotiazol-3-ona (3:1)</w:t>
            </w:r>
          </w:p>
        </w:tc>
        <w:tc>
          <w:tcPr>
            <w:tcW w:w="1276" w:type="dxa"/>
            <w:tcBorders>
              <w:top w:val="single" w:sz="4" w:space="0" w:color="auto"/>
              <w:bottom w:val="single" w:sz="4" w:space="0" w:color="auto"/>
            </w:tcBorders>
            <w:vAlign w:val="center"/>
          </w:tcPr>
          <w:p w14:paraId="3BEE99F6" w14:textId="77777777" w:rsidR="00BF59C5" w:rsidRDefault="00BF59C5">
            <w:pPr>
              <w:tabs>
                <w:tab w:val="left" w:pos="2694"/>
              </w:tabs>
              <w:jc w:val="center"/>
              <w:rPr>
                <w:rFonts w:ascii="Tahoma" w:hAnsi="Tahoma" w:cs="Tahoma"/>
                <w:noProof/>
                <w:sz w:val="16"/>
                <w:szCs w:val="16"/>
              </w:rPr>
            </w:pPr>
            <w:r>
              <w:rPr>
                <w:rFonts w:ascii="Tahoma" w:hAnsi="Tahoma" w:cs="Tahoma"/>
                <w:noProof/>
                <w:sz w:val="16"/>
                <w:szCs w:val="16"/>
              </w:rPr>
              <w:t>&gt;0% &lt; 0,0015 %</w:t>
            </w:r>
          </w:p>
        </w:tc>
        <w:tc>
          <w:tcPr>
            <w:tcW w:w="1275" w:type="dxa"/>
            <w:tcBorders>
              <w:top w:val="single" w:sz="4" w:space="0" w:color="auto"/>
              <w:bottom w:val="single" w:sz="4" w:space="0" w:color="auto"/>
            </w:tcBorders>
            <w:vAlign w:val="center"/>
          </w:tcPr>
          <w:p w14:paraId="4B953C8C" w14:textId="77777777" w:rsidR="00BF59C5" w:rsidRDefault="00BF59C5">
            <w:pPr>
              <w:tabs>
                <w:tab w:val="left" w:pos="2694"/>
              </w:tabs>
              <w:jc w:val="center"/>
              <w:rPr>
                <w:rFonts w:ascii="Tahoma" w:hAnsi="Tahoma" w:cs="Tahoma"/>
                <w:noProof/>
                <w:sz w:val="16"/>
                <w:szCs w:val="16"/>
              </w:rPr>
            </w:pPr>
            <w:r>
              <w:rPr>
                <w:rFonts w:ascii="Tahoma" w:hAnsi="Tahoma" w:cs="Tahoma"/>
                <w:noProof/>
                <w:sz w:val="16"/>
                <w:szCs w:val="16"/>
              </w:rPr>
              <w:t>Acute Tox. 2, H310 - Acute Tox. 2, H330 - Acute Tox. 3, H301 - Aquatic Acute 1, H400 (M=100) - Aquatic Chronic 1, H410 (M=100) - Eye Dam. 1, H318 - Skin Corr. 1C, H314 - Skin Sens. 1A, H317</w:t>
            </w:r>
          </w:p>
        </w:tc>
        <w:tc>
          <w:tcPr>
            <w:tcW w:w="1276" w:type="dxa"/>
            <w:tcBorders>
              <w:top w:val="single" w:sz="4" w:space="0" w:color="auto"/>
              <w:bottom w:val="single" w:sz="4" w:space="0" w:color="auto"/>
            </w:tcBorders>
            <w:vAlign w:val="center"/>
          </w:tcPr>
          <w:p w14:paraId="374099F5" w14:textId="77777777" w:rsidR="00BF59C5" w:rsidRDefault="00BF59C5">
            <w:pPr>
              <w:tabs>
                <w:tab w:val="left" w:pos="2694"/>
              </w:tabs>
              <w:jc w:val="center"/>
              <w:rPr>
                <w:rFonts w:ascii="Tahoma" w:hAnsi="Tahoma" w:cs="Tahoma"/>
                <w:noProof/>
                <w:sz w:val="16"/>
                <w:szCs w:val="16"/>
              </w:rPr>
            </w:pPr>
            <w:r>
              <w:rPr>
                <w:rFonts w:ascii="Tahoma" w:hAnsi="Tahoma" w:cs="Tahoma"/>
                <w:noProof/>
                <w:sz w:val="16"/>
                <w:szCs w:val="16"/>
              </w:rPr>
              <w:t>Skin Corr. 1C, H314: C ≥ 0,6 %</w:t>
            </w:r>
          </w:p>
          <w:p w14:paraId="445F1057" w14:textId="77777777" w:rsidR="00BF59C5" w:rsidRDefault="00BF59C5">
            <w:pPr>
              <w:tabs>
                <w:tab w:val="left" w:pos="2694"/>
              </w:tabs>
              <w:jc w:val="center"/>
              <w:rPr>
                <w:rFonts w:ascii="Tahoma" w:hAnsi="Tahoma" w:cs="Tahoma"/>
                <w:noProof/>
                <w:sz w:val="16"/>
                <w:szCs w:val="16"/>
              </w:rPr>
            </w:pPr>
            <w:r>
              <w:rPr>
                <w:rFonts w:ascii="Tahoma" w:hAnsi="Tahoma" w:cs="Tahoma"/>
                <w:noProof/>
                <w:sz w:val="16"/>
                <w:szCs w:val="16"/>
              </w:rPr>
              <w:t>Skin Irrit. 2, H315: 0,06 % ≤ C &lt; 0,6 %</w:t>
            </w:r>
          </w:p>
          <w:p w14:paraId="0E02A643" w14:textId="77777777" w:rsidR="00BF59C5" w:rsidRDefault="00BF59C5">
            <w:pPr>
              <w:tabs>
                <w:tab w:val="left" w:pos="2694"/>
              </w:tabs>
              <w:jc w:val="center"/>
              <w:rPr>
                <w:rFonts w:ascii="Tahoma" w:hAnsi="Tahoma" w:cs="Tahoma"/>
                <w:noProof/>
                <w:sz w:val="16"/>
                <w:szCs w:val="16"/>
              </w:rPr>
            </w:pPr>
            <w:r>
              <w:rPr>
                <w:rFonts w:ascii="Tahoma" w:hAnsi="Tahoma" w:cs="Tahoma"/>
                <w:noProof/>
                <w:sz w:val="16"/>
                <w:szCs w:val="16"/>
              </w:rPr>
              <w:t>Eye Irrit. 2, H319: 0,06 % ≤ C &lt; 0,6 %</w:t>
            </w:r>
          </w:p>
          <w:p w14:paraId="16B104DA" w14:textId="77777777" w:rsidR="00BF59C5" w:rsidRDefault="00BF59C5">
            <w:pPr>
              <w:tabs>
                <w:tab w:val="left" w:pos="2694"/>
              </w:tabs>
              <w:jc w:val="center"/>
              <w:rPr>
                <w:rFonts w:ascii="Tahoma" w:hAnsi="Tahoma" w:cs="Tahoma"/>
                <w:noProof/>
                <w:sz w:val="16"/>
                <w:szCs w:val="16"/>
              </w:rPr>
            </w:pPr>
            <w:r>
              <w:rPr>
                <w:rFonts w:ascii="Tahoma" w:hAnsi="Tahoma" w:cs="Tahoma"/>
                <w:noProof/>
                <w:sz w:val="16"/>
                <w:szCs w:val="16"/>
              </w:rPr>
              <w:t>Skin Sens. 1A, H317: C ≥ 0,0015 %</w:t>
            </w:r>
          </w:p>
          <w:p w14:paraId="2013CEA1" w14:textId="77777777" w:rsidR="00BF59C5" w:rsidRDefault="00BF59C5">
            <w:pPr>
              <w:tabs>
                <w:tab w:val="left" w:pos="2694"/>
              </w:tabs>
              <w:jc w:val="center"/>
              <w:rPr>
                <w:rFonts w:ascii="Tahoma" w:hAnsi="Tahoma" w:cs="Tahoma"/>
                <w:noProof/>
                <w:sz w:val="16"/>
                <w:szCs w:val="16"/>
              </w:rPr>
            </w:pPr>
            <w:r>
              <w:rPr>
                <w:rFonts w:ascii="Tahoma" w:hAnsi="Tahoma" w:cs="Tahoma"/>
                <w:noProof/>
                <w:sz w:val="16"/>
                <w:szCs w:val="16"/>
              </w:rPr>
              <w:t>Eye Dam. 1, H318: C ≥ 0,6 %</w:t>
            </w:r>
          </w:p>
        </w:tc>
      </w:tr>
    </w:tbl>
    <w:p w14:paraId="6F679BD3" w14:textId="77777777" w:rsidR="00BF59C5" w:rsidRDefault="00BF59C5">
      <w:pPr>
        <w:jc w:val="both"/>
        <w:rPr>
          <w:rFonts w:ascii="Tahoma" w:hAnsi="Tahoma" w:cs="Tahoma"/>
          <w:i/>
          <w:iCs/>
          <w:noProof/>
          <w:sz w:val="16"/>
          <w:szCs w:val="16"/>
          <w:lang w:val="es-ES_tradnl"/>
        </w:rPr>
      </w:pPr>
      <w:r>
        <w:rPr>
          <w:rFonts w:ascii="Tahoma" w:hAnsi="Tahoma" w:cs="Tahoma"/>
          <w:noProof/>
          <w:sz w:val="16"/>
          <w:szCs w:val="16"/>
          <w:lang w:val="es-ES_tradnl"/>
        </w:rPr>
        <w:t>(*)</w:t>
      </w:r>
      <w:r>
        <w:rPr>
          <w:rFonts w:ascii="Tahoma" w:hAnsi="Tahoma" w:cs="Tahoma"/>
          <w:i/>
          <w:iCs/>
          <w:noProof/>
          <w:sz w:val="16"/>
          <w:szCs w:val="16"/>
          <w:lang w:val="es-ES_tradnl"/>
        </w:rPr>
        <w:t xml:space="preserve"> El texto completo de las frases H se detalla en la sección 16 de esta Ficha de Seguridad.</w:t>
      </w:r>
    </w:p>
    <w:p w14:paraId="74D1CE02" w14:textId="77777777" w:rsidR="00671AC4" w:rsidRDefault="00BF59C5">
      <w:pPr>
        <w:rPr>
          <w:rFonts w:ascii="Tahoma" w:hAnsi="Tahoma" w:cs="Tahoma"/>
          <w:sz w:val="16"/>
          <w:szCs w:val="16"/>
        </w:rPr>
      </w:pPr>
      <w:r>
        <w:rPr>
          <w:rFonts w:ascii="Tahoma" w:hAnsi="Tahoma" w:cs="Tahoma"/>
          <w:i/>
          <w:sz w:val="16"/>
          <w:szCs w:val="16"/>
        </w:rPr>
        <w:t>[2] Sustancia con límite nacional de exposición en el lugar de trabajo (ver sección 8.1).</w:t>
      </w:r>
      <w:r w:rsidR="0026035D">
        <w:rPr>
          <w:rFonts w:ascii="Tahoma" w:hAnsi="Tahoma" w:cs="Tahoma"/>
          <w:i/>
          <w:sz w:val="16"/>
          <w:szCs w:val="16"/>
        </w:rPr>
        <w:t xml:space="preserve"> </w:t>
      </w:r>
      <w:r>
        <w:rPr>
          <w:rFonts w:ascii="Tahoma" w:hAnsi="Tahoma" w:cs="Tahoma"/>
          <w:sz w:val="16"/>
          <w:szCs w:val="16"/>
        </w:rPr>
        <w:t xml:space="preserve"> </w:t>
      </w:r>
      <w:r w:rsidR="0026035D">
        <w:rPr>
          <w:rFonts w:ascii="Tahoma" w:hAnsi="Tahoma" w:cs="Tahoma"/>
          <w:sz w:val="16"/>
          <w:szCs w:val="16"/>
        </w:rPr>
        <w:t xml:space="preserve"> </w:t>
      </w:r>
      <w:r>
        <w:rPr>
          <w:rFonts w:ascii="Tahoma" w:hAnsi="Tahoma" w:cs="Tahoma"/>
          <w:sz w:val="16"/>
          <w:szCs w:val="16"/>
        </w:rPr>
        <w:t xml:space="preserve"> </w:t>
      </w:r>
    </w:p>
    <w:p w14:paraId="2FD91358" w14:textId="77777777" w:rsidR="00671AC4" w:rsidRDefault="00671AC4">
      <w:pPr>
        <w:jc w:val="both"/>
        <w:outlineLvl w:val="0"/>
        <w:rPr>
          <w:rFonts w:ascii="Tahoma" w:hAnsi="Tahoma" w:cs="Tahoma"/>
          <w:b/>
          <w:bCs/>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5279865A" w14:textId="77777777">
        <w:trPr>
          <w:trHeight w:val="382"/>
        </w:trPr>
        <w:tc>
          <w:tcPr>
            <w:tcW w:w="9214" w:type="dxa"/>
            <w:vAlign w:val="center"/>
          </w:tcPr>
          <w:p w14:paraId="35C7F11C" w14:textId="77777777" w:rsidR="00671AC4" w:rsidRDefault="00671AC4">
            <w:pPr>
              <w:rPr>
                <w:rFonts w:ascii="Tahoma" w:hAnsi="Tahoma" w:cs="Tahoma"/>
                <w:b/>
                <w:bCs/>
              </w:rPr>
            </w:pPr>
            <w:r>
              <w:rPr>
                <w:rFonts w:ascii="Tahoma" w:hAnsi="Tahoma" w:cs="Tahoma"/>
                <w:b/>
                <w:bCs/>
              </w:rPr>
              <w:t>SECCIÓN 4: PRIMEROS AUXILIOS.</w:t>
            </w:r>
          </w:p>
        </w:tc>
      </w:tr>
    </w:tbl>
    <w:p w14:paraId="1B2419F7" w14:textId="77777777" w:rsidR="00BF59C5" w:rsidRDefault="00BF59C5">
      <w:pPr>
        <w:jc w:val="both"/>
        <w:rPr>
          <w:rFonts w:ascii="Tahoma" w:hAnsi="Tahoma" w:cs="Tahoma"/>
          <w:noProof/>
          <w:sz w:val="16"/>
          <w:szCs w:val="16"/>
        </w:rPr>
      </w:pPr>
    </w:p>
    <w:p w14:paraId="5304E874" w14:textId="77777777" w:rsidR="00BF59C5" w:rsidRDefault="00BF59C5" w:rsidP="00B05A17">
      <w:pPr>
        <w:jc w:val="both"/>
        <w:rPr>
          <w:rFonts w:ascii="Tahoma" w:hAnsi="Tahoma" w:cs="Tahoma"/>
          <w:noProof/>
          <w:sz w:val="16"/>
          <w:szCs w:val="16"/>
          <w:lang w:val="en-GB"/>
        </w:rPr>
      </w:pPr>
      <w:r>
        <w:rPr>
          <w:rFonts w:ascii="Tahoma" w:hAnsi="Tahoma" w:cs="Tahoma"/>
          <w:noProof/>
          <w:sz w:val="16"/>
          <w:szCs w:val="16"/>
          <w:lang w:val="en-GB"/>
        </w:rPr>
        <w:t>La información de la composición actualizada del producto ha sido remitida al Servicio de información Toxicológica (Instituto Nacional de Toxicología y Ciencias Forenses). En caso de intoxicación llamar al Servicio de Información Toxicológica:</w:t>
      </w:r>
    </w:p>
    <w:p w14:paraId="7E568E2B" w14:textId="77777777" w:rsidR="00914F60" w:rsidRDefault="00BF59C5" w:rsidP="00B05A17">
      <w:pPr>
        <w:jc w:val="both"/>
        <w:rPr>
          <w:rFonts w:ascii="Tahoma" w:hAnsi="Tahoma" w:cs="Tahoma"/>
          <w:sz w:val="16"/>
          <w:szCs w:val="16"/>
        </w:rPr>
      </w:pPr>
      <w:r>
        <w:rPr>
          <w:rFonts w:ascii="Tahoma" w:hAnsi="Tahoma" w:cs="Tahoma"/>
          <w:noProof/>
          <w:sz w:val="16"/>
          <w:szCs w:val="16"/>
          <w:lang w:val="en-GB"/>
        </w:rPr>
        <w:t>Tfno (24 horas) 91 562 04 20</w:t>
      </w:r>
    </w:p>
    <w:p w14:paraId="5998F444" w14:textId="77777777" w:rsidR="00671AC4" w:rsidRPr="00B05A17" w:rsidRDefault="00671AC4" w:rsidP="00B05A17">
      <w:pPr>
        <w:jc w:val="both"/>
        <w:rPr>
          <w:rFonts w:ascii="Tahoma" w:hAnsi="Tahoma" w:cs="Tahoma"/>
          <w:noProof/>
          <w:sz w:val="16"/>
          <w:szCs w:val="16"/>
        </w:rPr>
      </w:pPr>
      <w:r>
        <w:rPr>
          <w:rFonts w:ascii="Tahoma" w:hAnsi="Tahoma" w:cs="Tahoma"/>
          <w:b/>
          <w:bCs/>
          <w:sz w:val="16"/>
          <w:szCs w:val="16"/>
        </w:rPr>
        <w:t>4.1 Descripción de los primeros auxilios.</w:t>
      </w:r>
    </w:p>
    <w:p w14:paraId="5BDFBD3A" w14:textId="77777777" w:rsidR="00671AC4" w:rsidRDefault="00BF59C5">
      <w:pPr>
        <w:jc w:val="both"/>
        <w:rPr>
          <w:rFonts w:ascii="Tahoma" w:hAnsi="Tahoma" w:cs="Tahoma"/>
          <w:sz w:val="16"/>
          <w:szCs w:val="16"/>
        </w:rPr>
      </w:pPr>
      <w:r>
        <w:rPr>
          <w:rFonts w:ascii="Tahoma" w:hAnsi="Tahoma" w:cs="Tahoma"/>
          <w:sz w:val="16"/>
          <w:szCs w:val="16"/>
          <w:lang w:val="en-GB"/>
        </w:rPr>
        <w:t>En los casos de duda, o cuando persistan los síntomas de malestar, solicitar atención médica. No administrar nunca nada por vía oral a personas que se encuentren inconscientes.</w:t>
      </w:r>
    </w:p>
    <w:p w14:paraId="316B42D2" w14:textId="77777777" w:rsidR="00671AC4" w:rsidRDefault="00BF59C5">
      <w:pPr>
        <w:jc w:val="both"/>
        <w:rPr>
          <w:rFonts w:ascii="Tahoma" w:hAnsi="Tahoma" w:cs="Tahoma"/>
          <w:b/>
          <w:bCs/>
          <w:sz w:val="16"/>
          <w:szCs w:val="16"/>
          <w:u w:val="single"/>
        </w:rPr>
      </w:pPr>
      <w:r>
        <w:rPr>
          <w:rFonts w:ascii="Tahoma" w:hAnsi="Tahoma" w:cs="Tahoma"/>
          <w:b/>
          <w:bCs/>
          <w:sz w:val="16"/>
          <w:szCs w:val="16"/>
          <w:u w:val="single"/>
          <w:lang w:val="en-GB"/>
        </w:rPr>
        <w:t>Inhalación.</w:t>
      </w:r>
    </w:p>
    <w:p w14:paraId="7AEF4994" w14:textId="77777777" w:rsidR="00671AC4" w:rsidRDefault="00BF59C5">
      <w:pPr>
        <w:jc w:val="both"/>
        <w:rPr>
          <w:rFonts w:ascii="Tahoma" w:hAnsi="Tahoma" w:cs="Tahoma"/>
          <w:sz w:val="16"/>
          <w:szCs w:val="16"/>
        </w:rPr>
      </w:pPr>
      <w:r>
        <w:rPr>
          <w:rFonts w:ascii="Tahoma" w:hAnsi="Tahoma" w:cs="Tahoma"/>
          <w:sz w:val="16"/>
          <w:szCs w:val="16"/>
          <w:lang w:val="en-GB"/>
        </w:rPr>
        <w:t>Situar al accidentado al aire libre, mantenerle caliente y en reposo, si la respiración es irregular o se detiene, practicar respiración artificial.</w:t>
      </w:r>
    </w:p>
    <w:p w14:paraId="48E6A40F" w14:textId="77777777" w:rsidR="00671AC4" w:rsidRDefault="00BF59C5">
      <w:pPr>
        <w:pStyle w:val="Textoindependiente2"/>
        <w:outlineLvl w:val="0"/>
        <w:rPr>
          <w:rFonts w:ascii="Tahoma" w:hAnsi="Tahoma" w:cs="Tahoma"/>
          <w:b/>
          <w:bCs/>
          <w:sz w:val="16"/>
          <w:szCs w:val="16"/>
          <w:u w:val="single"/>
          <w:lang w:val="es-ES_tradnl"/>
        </w:rPr>
      </w:pPr>
      <w:r>
        <w:rPr>
          <w:rFonts w:ascii="Tahoma" w:hAnsi="Tahoma" w:cs="Tahoma"/>
          <w:b/>
          <w:bCs/>
          <w:sz w:val="16"/>
          <w:szCs w:val="16"/>
          <w:u w:val="single"/>
          <w:lang w:val="en-GB"/>
        </w:rPr>
        <w:t>Contacto con los ojos.</w:t>
      </w:r>
    </w:p>
    <w:p w14:paraId="53309F80" w14:textId="77777777" w:rsidR="00671AC4" w:rsidRDefault="00BF59C5">
      <w:pPr>
        <w:jc w:val="both"/>
        <w:rPr>
          <w:rFonts w:ascii="Tahoma" w:hAnsi="Tahoma" w:cs="Tahoma"/>
          <w:sz w:val="16"/>
          <w:szCs w:val="16"/>
        </w:rPr>
      </w:pPr>
      <w:r>
        <w:rPr>
          <w:rFonts w:ascii="Tahoma" w:hAnsi="Tahoma" w:cs="Tahoma"/>
          <w:sz w:val="16"/>
          <w:szCs w:val="16"/>
          <w:lang w:val="en-GB"/>
        </w:rPr>
        <w:t>Retirar las lentes de contacto, si lleva y resulta fácil de hacer. Lavar abundantemente los ojos con agua limpia y fresca durante, por lo menos, 10 minutos, tirando hacia arriba de los párpados y buscar asistencia médica. No permita que la persona se frote el ojo afectado.</w:t>
      </w:r>
    </w:p>
    <w:p w14:paraId="0B63D95B" w14:textId="77777777" w:rsidR="00671AC4" w:rsidRDefault="00BF59C5">
      <w:pPr>
        <w:jc w:val="both"/>
        <w:rPr>
          <w:rFonts w:ascii="Tahoma" w:hAnsi="Tahoma" w:cs="Tahoma"/>
          <w:b/>
          <w:bCs/>
          <w:sz w:val="16"/>
          <w:szCs w:val="16"/>
          <w:u w:val="single"/>
        </w:rPr>
      </w:pPr>
      <w:r>
        <w:rPr>
          <w:rFonts w:ascii="Tahoma" w:hAnsi="Tahoma" w:cs="Tahoma"/>
          <w:b/>
          <w:bCs/>
          <w:sz w:val="16"/>
          <w:szCs w:val="16"/>
          <w:u w:val="single"/>
          <w:lang w:val="en-GB"/>
        </w:rPr>
        <w:t>Contacto con la piel.</w:t>
      </w:r>
    </w:p>
    <w:p w14:paraId="10962219" w14:textId="77777777" w:rsidR="00671AC4" w:rsidRDefault="00BF59C5">
      <w:pPr>
        <w:jc w:val="both"/>
        <w:rPr>
          <w:rFonts w:ascii="Tahoma" w:hAnsi="Tahoma" w:cs="Tahoma"/>
          <w:sz w:val="16"/>
          <w:szCs w:val="16"/>
        </w:rPr>
      </w:pPr>
      <w:r>
        <w:rPr>
          <w:rFonts w:ascii="Tahoma" w:hAnsi="Tahoma" w:cs="Tahoma"/>
          <w:sz w:val="16"/>
          <w:szCs w:val="16"/>
          <w:lang w:val="en-GB"/>
        </w:rPr>
        <w:t>Quitar la ropa contaminada. Lavar la piel vigorosamente con agua y jabón o un limpiador de piel adecuado. NUNCA utilizar disolventes o diluyentes.</w:t>
      </w:r>
    </w:p>
    <w:p w14:paraId="6AA6C8BC" w14:textId="77777777" w:rsidR="00671AC4" w:rsidRDefault="00BF59C5">
      <w:pPr>
        <w:jc w:val="both"/>
        <w:rPr>
          <w:rFonts w:ascii="Tahoma" w:hAnsi="Tahoma" w:cs="Tahoma"/>
          <w:b/>
          <w:bCs/>
          <w:sz w:val="16"/>
          <w:szCs w:val="16"/>
          <w:u w:val="single"/>
        </w:rPr>
      </w:pPr>
      <w:r>
        <w:rPr>
          <w:rFonts w:ascii="Tahoma" w:hAnsi="Tahoma" w:cs="Tahoma"/>
          <w:b/>
          <w:bCs/>
          <w:sz w:val="16"/>
          <w:szCs w:val="16"/>
          <w:u w:val="single"/>
          <w:lang w:val="en-GB"/>
        </w:rPr>
        <w:t>Ingestión.</w:t>
      </w:r>
    </w:p>
    <w:p w14:paraId="1B6FC238" w14:textId="77777777" w:rsidR="00671AC4" w:rsidRDefault="00BF59C5">
      <w:pPr>
        <w:jc w:val="both"/>
        <w:rPr>
          <w:rFonts w:ascii="Tahoma" w:hAnsi="Tahoma" w:cs="Tahoma"/>
          <w:sz w:val="16"/>
          <w:szCs w:val="16"/>
        </w:rPr>
      </w:pPr>
      <w:r>
        <w:rPr>
          <w:rFonts w:ascii="Tahoma" w:hAnsi="Tahoma" w:cs="Tahoma"/>
          <w:sz w:val="16"/>
          <w:szCs w:val="16"/>
          <w:lang w:val="en-GB"/>
        </w:rPr>
        <w:t>Si accidentalmente se ha ingerido, buscar inmediatamente atención médica. Mantenerle en reposo. NUNCA provocar el vómito.</w:t>
      </w:r>
    </w:p>
    <w:p w14:paraId="297AA3BB" w14:textId="77777777" w:rsidR="00671AC4" w:rsidRDefault="00671AC4">
      <w:pPr>
        <w:jc w:val="both"/>
        <w:rPr>
          <w:rFonts w:ascii="Tahoma" w:hAnsi="Tahoma" w:cs="Tahoma"/>
          <w:b/>
          <w:bCs/>
          <w:sz w:val="16"/>
          <w:szCs w:val="16"/>
        </w:rPr>
      </w:pPr>
      <w:r>
        <w:rPr>
          <w:rFonts w:ascii="Tahoma" w:hAnsi="Tahoma" w:cs="Tahoma"/>
          <w:b/>
          <w:bCs/>
          <w:sz w:val="16"/>
          <w:szCs w:val="16"/>
        </w:rPr>
        <w:t>4.2 Principales síntomas y efectos, agudos y retardados.</w:t>
      </w:r>
    </w:p>
    <w:p w14:paraId="60E7F80D" w14:textId="1071C99A" w:rsidR="00671AC4" w:rsidRDefault="00BF59C5">
      <w:pPr>
        <w:jc w:val="both"/>
        <w:rPr>
          <w:rFonts w:ascii="Tahoma" w:hAnsi="Tahoma" w:cs="Tahoma"/>
          <w:sz w:val="16"/>
          <w:szCs w:val="16"/>
        </w:rPr>
      </w:pPr>
      <w:r>
        <w:rPr>
          <w:rFonts w:ascii="Tahoma" w:hAnsi="Tahoma" w:cs="Tahoma"/>
          <w:sz w:val="16"/>
          <w:szCs w:val="16"/>
          <w:lang w:val="en-GB"/>
        </w:rPr>
        <w:t>Producto Irritante, el contacto repetido o prolongado con la piel o las mucosas puede causar enrojecimiento o dermatitis, la inhalación de niebla de pulverización o partículas en suspensión puede causar irritación de las vias respiratorias, algunos de los síntomas pueden no ser inmediatos.</w:t>
      </w:r>
    </w:p>
    <w:p w14:paraId="3E23F0A0" w14:textId="77777777" w:rsidR="00671AC4" w:rsidRDefault="00BF59C5">
      <w:pPr>
        <w:jc w:val="both"/>
        <w:rPr>
          <w:rFonts w:ascii="Tahoma" w:hAnsi="Tahoma" w:cs="Tahoma"/>
          <w:b/>
          <w:bCs/>
          <w:sz w:val="16"/>
          <w:szCs w:val="16"/>
        </w:rPr>
      </w:pPr>
      <w:r>
        <w:rPr>
          <w:rFonts w:ascii="Tahoma" w:hAnsi="Tahoma" w:cs="Tahoma"/>
          <w:noProof/>
          <w:sz w:val="16"/>
          <w:szCs w:val="16"/>
        </w:rPr>
        <w:t>Producto Irritante, el contacto repetido o prolongado con la piel o las mucosas puede causar enrojecimiento o dermatitis, la inhalación de niebla de pulverización o partículas en suspensión puede causar irritación de las vias respiratorias, algunos de los síntomas pueden no ser inmediatos.</w:t>
      </w:r>
      <w:r w:rsidR="00671AC4">
        <w:rPr>
          <w:rFonts w:ascii="Tahoma" w:hAnsi="Tahoma" w:cs="Tahoma"/>
          <w:b/>
          <w:bCs/>
          <w:sz w:val="16"/>
          <w:szCs w:val="16"/>
        </w:rPr>
        <w:t>4.3 Indicación de toda atención médica y de los tratamientos especiales que deban dispensarse inmediatamente.</w:t>
      </w:r>
    </w:p>
    <w:p w14:paraId="03D3052B" w14:textId="77777777" w:rsidR="00671AC4" w:rsidRDefault="00BF59C5">
      <w:pPr>
        <w:jc w:val="both"/>
        <w:rPr>
          <w:rFonts w:ascii="Tahoma" w:hAnsi="Tahoma" w:cs="Tahoma"/>
          <w:sz w:val="16"/>
          <w:szCs w:val="16"/>
        </w:rPr>
      </w:pPr>
      <w:r>
        <w:rPr>
          <w:rFonts w:ascii="Tahoma" w:hAnsi="Tahoma" w:cs="Tahoma"/>
          <w:sz w:val="16"/>
          <w:szCs w:val="16"/>
          <w:lang w:val="en-GB"/>
        </w:rPr>
        <w:t>En los casos de duda, o cuando persistan los síntomas de malestar, solicitar atención médica. No administrar nunca nada por vía oral a personas que se encuentren inconscientes. Cubra la zona afectada con un apósito estéril seco. Proteja la zona afectada de presión o fricción.</w:t>
      </w:r>
    </w:p>
    <w:p w14:paraId="5179EA55" w14:textId="77777777" w:rsidR="00671AC4" w:rsidRDefault="00671AC4">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51BF4AAB" w14:textId="77777777">
        <w:trPr>
          <w:trHeight w:val="382"/>
        </w:trPr>
        <w:tc>
          <w:tcPr>
            <w:tcW w:w="9214" w:type="dxa"/>
            <w:vAlign w:val="center"/>
          </w:tcPr>
          <w:p w14:paraId="4D1FA30F" w14:textId="77777777" w:rsidR="00671AC4" w:rsidRDefault="00671AC4">
            <w:pPr>
              <w:rPr>
                <w:rFonts w:ascii="Tahoma" w:hAnsi="Tahoma" w:cs="Tahoma"/>
                <w:b/>
                <w:bCs/>
              </w:rPr>
            </w:pPr>
            <w:r>
              <w:rPr>
                <w:rFonts w:ascii="Tahoma" w:hAnsi="Tahoma" w:cs="Tahoma"/>
                <w:b/>
                <w:bCs/>
              </w:rPr>
              <w:t>SECCIÓN 5: MEDIDAS DE LUCHA CONTRA INCENDIOS.</w:t>
            </w:r>
          </w:p>
        </w:tc>
      </w:tr>
    </w:tbl>
    <w:p w14:paraId="32A06241" w14:textId="77777777" w:rsidR="00671AC4" w:rsidRDefault="00BF59C5">
      <w:pPr>
        <w:jc w:val="both"/>
        <w:rPr>
          <w:rFonts w:ascii="Tahoma" w:hAnsi="Tahoma" w:cs="Tahoma"/>
          <w:sz w:val="16"/>
          <w:szCs w:val="16"/>
        </w:rPr>
      </w:pPr>
      <w:r>
        <w:rPr>
          <w:rFonts w:ascii="Tahoma" w:hAnsi="Tahoma" w:cs="Tahoma"/>
          <w:sz w:val="16"/>
          <w:szCs w:val="16"/>
        </w:rPr>
        <w:t>El producto NO está clasificado como inflamable, en caso de incendio se deben seguir las medidas expuestas a continuación:</w:t>
      </w:r>
    </w:p>
    <w:p w14:paraId="4DE6332D" w14:textId="77777777" w:rsidR="00671AC4" w:rsidRDefault="00671AC4" w:rsidP="008A4869">
      <w:pPr>
        <w:jc w:val="both"/>
        <w:rPr>
          <w:rFonts w:ascii="Tahoma" w:hAnsi="Tahoma" w:cs="Tahoma"/>
          <w:b/>
          <w:bCs/>
          <w:sz w:val="16"/>
          <w:szCs w:val="16"/>
        </w:rPr>
      </w:pPr>
      <w:r>
        <w:rPr>
          <w:rFonts w:ascii="Tahoma" w:hAnsi="Tahoma" w:cs="Tahoma"/>
          <w:b/>
          <w:bCs/>
          <w:sz w:val="16"/>
          <w:szCs w:val="16"/>
        </w:rPr>
        <w:t>5.1 Medios de extinción.</w:t>
      </w:r>
    </w:p>
    <w:p w14:paraId="13461DD7" w14:textId="77777777" w:rsidR="00671AC4" w:rsidRDefault="00BF59C5">
      <w:pPr>
        <w:jc w:val="both"/>
        <w:rPr>
          <w:rFonts w:ascii="Tahoma" w:hAnsi="Tahoma" w:cs="Tahoma"/>
          <w:b/>
          <w:bCs/>
          <w:sz w:val="16"/>
          <w:szCs w:val="16"/>
          <w:u w:val="single"/>
        </w:rPr>
      </w:pPr>
      <w:r>
        <w:rPr>
          <w:rFonts w:ascii="Tahoma" w:hAnsi="Tahoma" w:cs="Tahoma"/>
          <w:b/>
          <w:bCs/>
          <w:sz w:val="16"/>
          <w:szCs w:val="16"/>
          <w:u w:val="single"/>
        </w:rPr>
        <w:t>Medios de extinción apropiados:</w:t>
      </w:r>
    </w:p>
    <w:p w14:paraId="03F38871" w14:textId="77777777" w:rsidR="00671AC4" w:rsidRDefault="00BF59C5">
      <w:pPr>
        <w:jc w:val="both"/>
        <w:rPr>
          <w:rFonts w:ascii="Tahoma" w:hAnsi="Tahoma" w:cs="Tahoma"/>
          <w:sz w:val="16"/>
          <w:szCs w:val="16"/>
        </w:rPr>
      </w:pPr>
      <w:r>
        <w:rPr>
          <w:rFonts w:ascii="Tahoma" w:hAnsi="Tahoma" w:cs="Tahoma"/>
          <w:sz w:val="16"/>
          <w:szCs w:val="16"/>
        </w:rPr>
        <w:t>Polvo extintor o CO2. En caso de incendios más graves también espuma resistente al alcohol y agua pulverizada.</w:t>
      </w:r>
    </w:p>
    <w:p w14:paraId="30C60788" w14:textId="77777777" w:rsidR="00671AC4" w:rsidRDefault="00BF59C5">
      <w:pPr>
        <w:jc w:val="both"/>
        <w:rPr>
          <w:rFonts w:ascii="Tahoma" w:hAnsi="Tahoma" w:cs="Tahoma"/>
          <w:b/>
          <w:bCs/>
          <w:sz w:val="16"/>
          <w:szCs w:val="16"/>
          <w:u w:val="single"/>
        </w:rPr>
      </w:pPr>
      <w:r>
        <w:rPr>
          <w:rFonts w:ascii="Tahoma" w:hAnsi="Tahoma" w:cs="Tahoma"/>
          <w:b/>
          <w:bCs/>
          <w:sz w:val="16"/>
          <w:szCs w:val="16"/>
          <w:u w:val="single"/>
        </w:rPr>
        <w:t>Medios de extinción no apropiados:</w:t>
      </w:r>
    </w:p>
    <w:p w14:paraId="381BB3E3" w14:textId="77777777" w:rsidR="00671AC4" w:rsidRDefault="00BF59C5">
      <w:pPr>
        <w:jc w:val="both"/>
        <w:rPr>
          <w:rFonts w:ascii="Tahoma" w:hAnsi="Tahoma" w:cs="Tahoma"/>
          <w:sz w:val="16"/>
          <w:szCs w:val="16"/>
        </w:rPr>
      </w:pPr>
      <w:r>
        <w:rPr>
          <w:rFonts w:ascii="Tahoma" w:hAnsi="Tahoma" w:cs="Tahoma"/>
          <w:sz w:val="16"/>
          <w:szCs w:val="16"/>
        </w:rPr>
        <w:t>No usar para la extinción chorro directo de agua. En presencia de tensión eléctrica no es aceptable utilizar agua o espuma como medio de extinción.</w:t>
      </w:r>
    </w:p>
    <w:p w14:paraId="19D0F03F" w14:textId="77777777" w:rsidR="00671AC4" w:rsidRDefault="00671AC4" w:rsidP="00AF1EF6">
      <w:pPr>
        <w:pStyle w:val="Textoindependiente2"/>
        <w:ind w:left="1"/>
        <w:rPr>
          <w:rFonts w:ascii="Tahoma" w:hAnsi="Tahoma" w:cs="Tahoma"/>
          <w:b/>
          <w:bCs/>
          <w:sz w:val="16"/>
          <w:szCs w:val="16"/>
        </w:rPr>
      </w:pPr>
      <w:r>
        <w:rPr>
          <w:rFonts w:ascii="Tahoma" w:hAnsi="Tahoma" w:cs="Tahoma"/>
          <w:b/>
          <w:bCs/>
          <w:sz w:val="16"/>
          <w:szCs w:val="16"/>
        </w:rPr>
        <w:t xml:space="preserve">5.2 </w:t>
      </w:r>
      <w:r w:rsidR="00A4115D" w:rsidRPr="00A4115D">
        <w:rPr>
          <w:rFonts w:ascii="Tahoma" w:hAnsi="Tahoma" w:cs="Tahoma"/>
          <w:b/>
          <w:bCs/>
          <w:sz w:val="16"/>
          <w:szCs w:val="16"/>
        </w:rPr>
        <w:t>Peligros específicos derivados de la sustancia o la mezcla</w:t>
      </w:r>
      <w:r w:rsidR="00A4115D">
        <w:rPr>
          <w:rFonts w:ascii="Tahoma" w:hAnsi="Tahoma" w:cs="Tahoma"/>
          <w:b/>
          <w:bCs/>
          <w:sz w:val="16"/>
          <w:szCs w:val="16"/>
        </w:rPr>
        <w:t>.</w:t>
      </w:r>
    </w:p>
    <w:p w14:paraId="7F9D601F" w14:textId="77777777" w:rsidR="00671AC4" w:rsidRDefault="00BF59C5">
      <w:pPr>
        <w:jc w:val="both"/>
        <w:rPr>
          <w:rFonts w:ascii="Tahoma" w:hAnsi="Tahoma" w:cs="Tahoma"/>
          <w:b/>
          <w:bCs/>
          <w:sz w:val="16"/>
          <w:szCs w:val="16"/>
          <w:u w:val="single"/>
        </w:rPr>
      </w:pPr>
      <w:r>
        <w:rPr>
          <w:rFonts w:ascii="Tahoma" w:hAnsi="Tahoma" w:cs="Tahoma"/>
          <w:b/>
          <w:bCs/>
          <w:sz w:val="16"/>
          <w:szCs w:val="16"/>
          <w:u w:val="single"/>
        </w:rPr>
        <w:t>Riesgos especiales.</w:t>
      </w:r>
    </w:p>
    <w:p w14:paraId="537D9127" w14:textId="77777777" w:rsidR="00671AC4" w:rsidRDefault="00BF59C5">
      <w:pPr>
        <w:jc w:val="both"/>
        <w:rPr>
          <w:rFonts w:ascii="Tahoma" w:hAnsi="Tahoma" w:cs="Tahoma"/>
          <w:sz w:val="16"/>
          <w:szCs w:val="16"/>
        </w:rPr>
      </w:pPr>
      <w:r>
        <w:rPr>
          <w:rFonts w:ascii="Tahoma" w:hAnsi="Tahoma" w:cs="Tahoma"/>
          <w:sz w:val="16"/>
          <w:szCs w:val="16"/>
        </w:rPr>
        <w:t>La exposición a los productos de combustión o descomposición puede ser perjudicial para la salud.</w:t>
      </w:r>
    </w:p>
    <w:p w14:paraId="133663CE" w14:textId="77777777" w:rsidR="00671AC4" w:rsidRDefault="00671AC4" w:rsidP="00AF1EF6">
      <w:pPr>
        <w:jc w:val="both"/>
        <w:rPr>
          <w:rFonts w:ascii="Tahoma" w:hAnsi="Tahoma" w:cs="Tahoma"/>
          <w:b/>
          <w:bCs/>
          <w:sz w:val="16"/>
          <w:szCs w:val="16"/>
        </w:rPr>
      </w:pPr>
      <w:r>
        <w:rPr>
          <w:rFonts w:ascii="Tahoma" w:hAnsi="Tahoma" w:cs="Tahoma"/>
          <w:b/>
          <w:bCs/>
          <w:sz w:val="16"/>
          <w:szCs w:val="16"/>
        </w:rPr>
        <w:t>5.3 Recomendaciones para el personal de lucha contra incendios.</w:t>
      </w:r>
    </w:p>
    <w:p w14:paraId="289F9920" w14:textId="77777777" w:rsidR="00671AC4" w:rsidRDefault="00BF59C5">
      <w:pPr>
        <w:jc w:val="both"/>
        <w:rPr>
          <w:rFonts w:ascii="Tahoma" w:hAnsi="Tahoma" w:cs="Tahoma"/>
          <w:sz w:val="16"/>
          <w:szCs w:val="16"/>
        </w:rPr>
      </w:pPr>
      <w:r>
        <w:rPr>
          <w:rFonts w:ascii="Tahoma" w:hAnsi="Tahoma" w:cs="Tahoma"/>
          <w:sz w:val="16"/>
          <w:szCs w:val="16"/>
        </w:rPr>
        <w:t>Refrigerar con agua los tanques, cisternas o recipientes próximos a la fuente de calor o fuego. Tener en cuenta la dirección del viento. Evitar que los productos utilizados en la lucha contra incendio pasen a desagües, alcantarillas o cursos de agua.</w:t>
      </w:r>
    </w:p>
    <w:p w14:paraId="0DC21873" w14:textId="77777777" w:rsidR="00671AC4" w:rsidRDefault="00BF59C5">
      <w:pPr>
        <w:jc w:val="both"/>
        <w:rPr>
          <w:rFonts w:ascii="Tahoma" w:hAnsi="Tahoma" w:cs="Tahoma"/>
          <w:b/>
          <w:bCs/>
          <w:sz w:val="16"/>
          <w:szCs w:val="16"/>
          <w:u w:val="single"/>
        </w:rPr>
      </w:pPr>
      <w:r>
        <w:rPr>
          <w:rFonts w:ascii="Tahoma" w:hAnsi="Tahoma" w:cs="Tahoma"/>
          <w:b/>
          <w:bCs/>
          <w:sz w:val="16"/>
          <w:szCs w:val="16"/>
          <w:u w:val="single"/>
        </w:rPr>
        <w:t>Equipo de protección contra incendios.</w:t>
      </w:r>
    </w:p>
    <w:p w14:paraId="6A30B39D" w14:textId="77777777" w:rsidR="00671AC4" w:rsidRDefault="00BF59C5">
      <w:pPr>
        <w:jc w:val="both"/>
        <w:rPr>
          <w:rFonts w:ascii="Tahoma" w:hAnsi="Tahoma" w:cs="Tahoma"/>
          <w:sz w:val="16"/>
          <w:szCs w:val="16"/>
        </w:rPr>
      </w:pPr>
      <w:r>
        <w:rPr>
          <w:rFonts w:ascii="Tahoma" w:hAnsi="Tahoma" w:cs="Tahoma"/>
          <w:sz w:val="16"/>
          <w:szCs w:val="16"/>
        </w:rPr>
        <w:t>Según la magnitud del incendio, puede ser necesario el uso de trajes de protección contra el calor, equipo respiratorio autónomo, guantes, gafas protectoras o máscaras faciales y botas.</w:t>
      </w:r>
    </w:p>
    <w:p w14:paraId="696784F2" w14:textId="77777777" w:rsidR="00671AC4" w:rsidRDefault="00671AC4" w:rsidP="008A4869">
      <w:pPr>
        <w:pStyle w:val="Sangra2detindependiente"/>
        <w:spacing w:after="0"/>
        <w:ind w:left="0"/>
        <w:rPr>
          <w:rFonts w:ascii="Tahoma" w:hAnsi="Tahoma" w:cs="Tahoma"/>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728DF953" w14:textId="77777777">
        <w:trPr>
          <w:trHeight w:val="382"/>
        </w:trPr>
        <w:tc>
          <w:tcPr>
            <w:tcW w:w="9214" w:type="dxa"/>
            <w:vAlign w:val="center"/>
          </w:tcPr>
          <w:p w14:paraId="43641BDE" w14:textId="77777777" w:rsidR="00671AC4" w:rsidRDefault="00671AC4">
            <w:pPr>
              <w:rPr>
                <w:rFonts w:ascii="Tahoma" w:hAnsi="Tahoma" w:cs="Tahoma"/>
                <w:b/>
                <w:bCs/>
              </w:rPr>
            </w:pPr>
            <w:r>
              <w:rPr>
                <w:rFonts w:ascii="Tahoma" w:hAnsi="Tahoma" w:cs="Tahoma"/>
                <w:b/>
                <w:bCs/>
              </w:rPr>
              <w:t>SECCIÓN 6: MEDIDAS EN CASO DE VERTIDO ACCIDENTAL.</w:t>
            </w:r>
          </w:p>
        </w:tc>
      </w:tr>
    </w:tbl>
    <w:p w14:paraId="4BA2D1A6" w14:textId="77777777" w:rsidR="00671AC4" w:rsidRDefault="00671AC4" w:rsidP="008A4869">
      <w:pPr>
        <w:pStyle w:val="Textoindependiente2"/>
        <w:ind w:right="-1"/>
        <w:outlineLvl w:val="0"/>
        <w:rPr>
          <w:rFonts w:ascii="Tahoma" w:hAnsi="Tahoma" w:cs="Tahoma"/>
          <w:b/>
          <w:bCs/>
          <w:sz w:val="16"/>
          <w:szCs w:val="16"/>
          <w:lang w:val="es-ES_tradnl"/>
        </w:rPr>
      </w:pPr>
      <w:r>
        <w:rPr>
          <w:rFonts w:ascii="Tahoma" w:hAnsi="Tahoma" w:cs="Tahoma"/>
          <w:b/>
          <w:bCs/>
          <w:sz w:val="16"/>
          <w:szCs w:val="16"/>
          <w:lang w:val="es-ES_tradnl"/>
        </w:rPr>
        <w:t xml:space="preserve">6.1 </w:t>
      </w:r>
      <w:r>
        <w:rPr>
          <w:rFonts w:ascii="Tahoma" w:hAnsi="Tahoma" w:cs="Tahoma"/>
          <w:b/>
          <w:bCs/>
          <w:sz w:val="16"/>
          <w:szCs w:val="16"/>
        </w:rPr>
        <w:t>Precauciones personales, equipo de protección y procedimientos de emergencia.</w:t>
      </w:r>
    </w:p>
    <w:p w14:paraId="4051A7BE" w14:textId="77777777" w:rsidR="00787EF4" w:rsidRDefault="00BF59C5">
      <w:pPr>
        <w:pStyle w:val="Textoindependiente2"/>
        <w:ind w:right="-1"/>
        <w:outlineLvl w:val="0"/>
        <w:rPr>
          <w:rFonts w:ascii="Tahoma" w:hAnsi="Tahoma" w:cs="Tahoma"/>
          <w:sz w:val="16"/>
          <w:szCs w:val="16"/>
          <w:lang w:val="es-ES_tradnl"/>
        </w:rPr>
      </w:pPr>
      <w:r>
        <w:rPr>
          <w:rFonts w:ascii="Tahoma" w:hAnsi="Tahoma" w:cs="Tahoma"/>
          <w:sz w:val="16"/>
          <w:szCs w:val="16"/>
          <w:lang w:val="es-ES_tradnl"/>
        </w:rPr>
        <w:t>Para control de exposición y medidas de protección individual, ver sección 8.</w:t>
      </w:r>
    </w:p>
    <w:p w14:paraId="179D0715" w14:textId="77777777" w:rsidR="00671AC4" w:rsidRDefault="00671AC4">
      <w:pPr>
        <w:pStyle w:val="Textoindependiente2"/>
        <w:ind w:right="-1"/>
        <w:outlineLvl w:val="0"/>
        <w:rPr>
          <w:rFonts w:ascii="Tahoma" w:hAnsi="Tahoma" w:cs="Tahoma"/>
          <w:b/>
          <w:bCs/>
          <w:sz w:val="16"/>
          <w:szCs w:val="16"/>
          <w:u w:val="single"/>
          <w:lang w:val="es-ES_tradnl"/>
        </w:rPr>
      </w:pPr>
      <w:r>
        <w:rPr>
          <w:rFonts w:ascii="Tahoma" w:hAnsi="Tahoma" w:cs="Tahoma"/>
          <w:b/>
          <w:bCs/>
          <w:sz w:val="16"/>
          <w:szCs w:val="16"/>
        </w:rPr>
        <w:t>6.2 Precauciones relativas al medio ambiente.</w:t>
      </w:r>
    </w:p>
    <w:p w14:paraId="7E25690C" w14:textId="77777777" w:rsidR="00787EF4" w:rsidRDefault="00BF59C5">
      <w:pPr>
        <w:pStyle w:val="Textoindependiente"/>
        <w:jc w:val="both"/>
        <w:rPr>
          <w:rFonts w:ascii="Tahoma" w:hAnsi="Tahoma" w:cs="Tahoma"/>
        </w:rPr>
      </w:pPr>
      <w:r>
        <w:rPr>
          <w:rFonts w:ascii="Tahoma" w:hAnsi="Tahoma" w:cs="Tahoma"/>
        </w:rPr>
        <w:t>Producto no clasificado como peligroso para el medio ambiente, evitar en la medida de lo posible cualquier vertido.</w:t>
      </w:r>
    </w:p>
    <w:p w14:paraId="7C3BE8F1" w14:textId="77777777" w:rsidR="00671AC4" w:rsidRDefault="00671AC4" w:rsidP="00FC5F08">
      <w:pPr>
        <w:keepNext/>
        <w:jc w:val="both"/>
        <w:rPr>
          <w:rFonts w:ascii="Tahoma" w:hAnsi="Tahoma" w:cs="Tahoma"/>
          <w:b/>
          <w:bCs/>
          <w:sz w:val="16"/>
          <w:szCs w:val="16"/>
          <w:lang w:val="es-ES_tradnl"/>
        </w:rPr>
      </w:pPr>
      <w:r>
        <w:rPr>
          <w:rFonts w:ascii="Tahoma" w:hAnsi="Tahoma" w:cs="Tahoma"/>
          <w:b/>
          <w:bCs/>
          <w:sz w:val="16"/>
          <w:szCs w:val="16"/>
          <w:lang w:val="es-ES_tradnl"/>
        </w:rPr>
        <w:t xml:space="preserve">6.3 </w:t>
      </w:r>
      <w:r>
        <w:rPr>
          <w:rFonts w:ascii="Tahoma" w:hAnsi="Tahoma" w:cs="Tahoma"/>
          <w:b/>
          <w:bCs/>
          <w:sz w:val="16"/>
          <w:szCs w:val="16"/>
        </w:rPr>
        <w:t>Métodos y material de contención y de limpieza.</w:t>
      </w:r>
    </w:p>
    <w:p w14:paraId="216461DC" w14:textId="77777777" w:rsidR="00BF59C5" w:rsidRDefault="00BF59C5">
      <w:pPr>
        <w:jc w:val="both"/>
        <w:rPr>
          <w:rFonts w:ascii="Tahoma" w:hAnsi="Tahoma" w:cs="Tahoma"/>
          <w:sz w:val="16"/>
          <w:szCs w:val="16"/>
          <w:lang w:val="es-ES_tradnl"/>
        </w:rPr>
      </w:pPr>
      <w:r>
        <w:rPr>
          <w:rFonts w:ascii="Tahoma" w:hAnsi="Tahoma" w:cs="Tahoma"/>
          <w:sz w:val="16"/>
          <w:szCs w:val="16"/>
          <w:lang w:val="es-ES_tradnl"/>
        </w:rPr>
        <w:t>Contener y recoger el vertido con material absorbente inerte (tierra, arena, vermiculita, tierra de diatomeas...) y limpiar la zona inmediatamente con un descontaminante adecuado.</w:t>
      </w:r>
    </w:p>
    <w:p w14:paraId="230AF596" w14:textId="77777777" w:rsidR="00787EF4" w:rsidRDefault="00BF59C5">
      <w:pPr>
        <w:jc w:val="both"/>
        <w:rPr>
          <w:rFonts w:ascii="Tahoma" w:hAnsi="Tahoma" w:cs="Tahoma"/>
          <w:sz w:val="16"/>
          <w:szCs w:val="16"/>
          <w:lang w:val="es-ES_tradnl"/>
        </w:rPr>
      </w:pPr>
      <w:r>
        <w:rPr>
          <w:rFonts w:ascii="Tahoma" w:hAnsi="Tahoma" w:cs="Tahoma"/>
          <w:sz w:val="16"/>
          <w:szCs w:val="16"/>
          <w:lang w:val="es-ES_tradnl"/>
        </w:rPr>
        <w:t>Depositar los residuos en envases cerrados y adecuados para su eliminación, de conformidad con las normativas locales y nacionales (ver sección 13).</w:t>
      </w:r>
    </w:p>
    <w:p w14:paraId="767C4BF6" w14:textId="77777777" w:rsidR="00671AC4" w:rsidRDefault="00671AC4">
      <w:pPr>
        <w:jc w:val="both"/>
        <w:rPr>
          <w:rFonts w:ascii="Tahoma" w:hAnsi="Tahoma" w:cs="Tahoma"/>
          <w:b/>
          <w:bCs/>
          <w:sz w:val="16"/>
          <w:szCs w:val="16"/>
        </w:rPr>
      </w:pPr>
      <w:r>
        <w:rPr>
          <w:rFonts w:ascii="Tahoma" w:hAnsi="Tahoma" w:cs="Tahoma"/>
          <w:b/>
          <w:bCs/>
          <w:sz w:val="16"/>
          <w:szCs w:val="16"/>
        </w:rPr>
        <w:t>6.4 Referencia a otras secciones.</w:t>
      </w:r>
    </w:p>
    <w:p w14:paraId="197B1FB8" w14:textId="77777777" w:rsidR="00BF59C5" w:rsidRDefault="00BF59C5">
      <w:pPr>
        <w:rPr>
          <w:rFonts w:ascii="Tahoma" w:hAnsi="Tahoma" w:cs="Tahoma"/>
          <w:sz w:val="16"/>
          <w:szCs w:val="16"/>
          <w:lang w:val="es-ES_tradnl"/>
        </w:rPr>
      </w:pPr>
      <w:r>
        <w:rPr>
          <w:rFonts w:ascii="Tahoma" w:hAnsi="Tahoma" w:cs="Tahoma"/>
          <w:sz w:val="16"/>
          <w:szCs w:val="16"/>
          <w:lang w:val="es-ES_tradnl"/>
        </w:rPr>
        <w:t>Para control de exposición y medidas de protección individual, ver sección 8.</w:t>
      </w:r>
    </w:p>
    <w:p w14:paraId="237C995B" w14:textId="77777777" w:rsidR="00787EF4" w:rsidRDefault="00BF59C5">
      <w:pPr>
        <w:rPr>
          <w:rFonts w:ascii="Tahoma" w:hAnsi="Tahoma" w:cs="Tahoma"/>
          <w:sz w:val="16"/>
          <w:szCs w:val="16"/>
          <w:lang w:val="es-ES_tradnl"/>
        </w:rPr>
      </w:pPr>
      <w:r>
        <w:rPr>
          <w:rFonts w:ascii="Tahoma" w:hAnsi="Tahoma" w:cs="Tahoma"/>
          <w:sz w:val="16"/>
          <w:szCs w:val="16"/>
          <w:lang w:val="es-ES_tradnl"/>
        </w:rPr>
        <w:t>Para la eliminación de los residuos, seguir las recomendaciones de la sección 13.</w:t>
      </w:r>
    </w:p>
    <w:p w14:paraId="7E1404C8" w14:textId="77777777" w:rsidR="00671AC4" w:rsidRDefault="00671AC4" w:rsidP="00FC5F08">
      <w:pPr>
        <w:pStyle w:val="Textoindependiente2"/>
        <w:ind w:right="-1"/>
        <w:outlineLvl w:val="0"/>
        <w:rPr>
          <w:rFonts w:ascii="Tahoma" w:hAnsi="Tahoma" w:cs="Tahoma"/>
          <w:b/>
          <w:bCs/>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1B4505AC" w14:textId="77777777">
        <w:trPr>
          <w:trHeight w:val="382"/>
        </w:trPr>
        <w:tc>
          <w:tcPr>
            <w:tcW w:w="9214" w:type="dxa"/>
            <w:vAlign w:val="center"/>
          </w:tcPr>
          <w:p w14:paraId="61086CDB" w14:textId="77777777" w:rsidR="00671AC4" w:rsidRDefault="00671AC4">
            <w:pPr>
              <w:rPr>
                <w:rFonts w:ascii="Tahoma" w:hAnsi="Tahoma" w:cs="Tahoma"/>
                <w:b/>
                <w:bCs/>
              </w:rPr>
            </w:pPr>
            <w:r>
              <w:rPr>
                <w:rFonts w:ascii="Tahoma" w:hAnsi="Tahoma" w:cs="Tahoma"/>
                <w:b/>
                <w:bCs/>
              </w:rPr>
              <w:t>SECCIÓN 7: MANIPULACIÓN Y ALMACENAMIENTO.</w:t>
            </w:r>
          </w:p>
        </w:tc>
      </w:tr>
    </w:tbl>
    <w:p w14:paraId="41F7517B" w14:textId="77777777" w:rsidR="00671AC4" w:rsidRDefault="00671AC4">
      <w:pPr>
        <w:pStyle w:val="Textoindependiente2"/>
        <w:outlineLvl w:val="0"/>
        <w:rPr>
          <w:rFonts w:ascii="Tahoma" w:hAnsi="Tahoma" w:cs="Tahoma"/>
          <w:b/>
          <w:bCs/>
          <w:sz w:val="16"/>
          <w:szCs w:val="16"/>
          <w:lang w:val="es-ES_tradnl"/>
        </w:rPr>
      </w:pPr>
      <w:r>
        <w:rPr>
          <w:rFonts w:ascii="Tahoma" w:hAnsi="Tahoma" w:cs="Tahoma"/>
          <w:b/>
          <w:bCs/>
          <w:sz w:val="16"/>
          <w:szCs w:val="16"/>
          <w:lang w:val="es-ES_tradnl"/>
        </w:rPr>
        <w:t xml:space="preserve">7.1 </w:t>
      </w:r>
      <w:r>
        <w:rPr>
          <w:rFonts w:ascii="Tahoma" w:hAnsi="Tahoma" w:cs="Tahoma"/>
          <w:b/>
          <w:bCs/>
          <w:sz w:val="16"/>
          <w:szCs w:val="16"/>
        </w:rPr>
        <w:t>Precauciones para una manipulación segura</w:t>
      </w:r>
      <w:r>
        <w:rPr>
          <w:rFonts w:ascii="Tahoma" w:hAnsi="Tahoma" w:cs="Tahoma"/>
          <w:b/>
          <w:bCs/>
          <w:sz w:val="16"/>
          <w:szCs w:val="16"/>
          <w:lang w:val="es-ES_tradnl"/>
        </w:rPr>
        <w:t>.</w:t>
      </w:r>
    </w:p>
    <w:p w14:paraId="47FDA5CA" w14:textId="77777777" w:rsidR="00BF59C5" w:rsidRDefault="00BF59C5" w:rsidP="009804D4">
      <w:pPr>
        <w:jc w:val="both"/>
        <w:rPr>
          <w:rFonts w:ascii="Tahoma" w:hAnsi="Tahoma" w:cs="Tahoma"/>
          <w:sz w:val="16"/>
          <w:szCs w:val="16"/>
        </w:rPr>
      </w:pPr>
      <w:r>
        <w:rPr>
          <w:rFonts w:ascii="Tahoma" w:hAnsi="Tahoma" w:cs="Tahoma"/>
          <w:sz w:val="16"/>
          <w:szCs w:val="16"/>
        </w:rPr>
        <w:t>Para la protección personal, ver sección 8.</w:t>
      </w:r>
    </w:p>
    <w:p w14:paraId="68CE0282" w14:textId="77777777" w:rsidR="00BF59C5" w:rsidRDefault="00BF59C5" w:rsidP="009804D4">
      <w:pPr>
        <w:jc w:val="both"/>
        <w:rPr>
          <w:rFonts w:ascii="Tahoma" w:hAnsi="Tahoma" w:cs="Tahoma"/>
          <w:sz w:val="16"/>
          <w:szCs w:val="16"/>
        </w:rPr>
      </w:pPr>
      <w:r>
        <w:rPr>
          <w:rFonts w:ascii="Tahoma" w:hAnsi="Tahoma" w:cs="Tahoma"/>
          <w:sz w:val="16"/>
          <w:szCs w:val="16"/>
        </w:rPr>
        <w:t>En la zona de aplicación debe estar prohibido fumar, comer y beber.</w:t>
      </w:r>
    </w:p>
    <w:p w14:paraId="4243240C" w14:textId="77777777" w:rsidR="00BF59C5" w:rsidRDefault="00BF59C5" w:rsidP="009804D4">
      <w:pPr>
        <w:jc w:val="both"/>
        <w:rPr>
          <w:rFonts w:ascii="Tahoma" w:hAnsi="Tahoma" w:cs="Tahoma"/>
          <w:sz w:val="16"/>
          <w:szCs w:val="16"/>
        </w:rPr>
      </w:pPr>
      <w:r>
        <w:rPr>
          <w:rFonts w:ascii="Tahoma" w:hAnsi="Tahoma" w:cs="Tahoma"/>
          <w:sz w:val="16"/>
          <w:szCs w:val="16"/>
        </w:rPr>
        <w:t>Cumplir con la legislación sobre seguridad e higiene en el trabajo.</w:t>
      </w:r>
    </w:p>
    <w:p w14:paraId="24CAACA3" w14:textId="77777777" w:rsidR="00671AC4" w:rsidRPr="009804D4" w:rsidRDefault="00BF59C5" w:rsidP="009804D4">
      <w:pPr>
        <w:jc w:val="both"/>
        <w:rPr>
          <w:rFonts w:ascii="Tahoma" w:hAnsi="Tahoma" w:cs="Tahoma"/>
          <w:sz w:val="16"/>
          <w:szCs w:val="16"/>
        </w:rPr>
      </w:pPr>
      <w:r>
        <w:rPr>
          <w:rFonts w:ascii="Tahoma" w:hAnsi="Tahoma" w:cs="Tahoma"/>
          <w:sz w:val="16"/>
          <w:szCs w:val="16"/>
        </w:rPr>
        <w:t>No emplear nunca presión para vaciar los envases, no son recipientes resistentes a la presión. Conservar el producto en envases de un material idéntico al original.</w:t>
      </w:r>
    </w:p>
    <w:p w14:paraId="0E4DBF9C" w14:textId="77777777" w:rsidR="00671AC4" w:rsidRDefault="00671AC4" w:rsidP="00FC5F08">
      <w:pPr>
        <w:jc w:val="both"/>
        <w:rPr>
          <w:rFonts w:ascii="Tahoma" w:hAnsi="Tahoma" w:cs="Tahoma"/>
          <w:b/>
          <w:bCs/>
          <w:sz w:val="16"/>
          <w:szCs w:val="16"/>
          <w:lang w:val="es-ES_tradnl"/>
        </w:rPr>
      </w:pPr>
      <w:r>
        <w:rPr>
          <w:rFonts w:ascii="Tahoma" w:hAnsi="Tahoma" w:cs="Tahoma"/>
          <w:b/>
          <w:bCs/>
          <w:sz w:val="16"/>
          <w:szCs w:val="16"/>
          <w:lang w:val="es-ES_tradnl"/>
        </w:rPr>
        <w:t xml:space="preserve">7.2 </w:t>
      </w:r>
      <w:r>
        <w:rPr>
          <w:rFonts w:ascii="Tahoma" w:hAnsi="Tahoma" w:cs="Tahoma"/>
          <w:b/>
          <w:bCs/>
          <w:sz w:val="16"/>
          <w:szCs w:val="16"/>
        </w:rPr>
        <w:t>Condiciones de almacenamiento seguro, incluidas posibles incompatibilidades</w:t>
      </w:r>
      <w:r>
        <w:rPr>
          <w:rFonts w:ascii="Tahoma" w:hAnsi="Tahoma" w:cs="Tahoma"/>
          <w:b/>
          <w:bCs/>
          <w:sz w:val="16"/>
          <w:szCs w:val="16"/>
          <w:lang w:val="es-ES_tradnl"/>
        </w:rPr>
        <w:t>.</w:t>
      </w:r>
    </w:p>
    <w:p w14:paraId="57BC87B5" w14:textId="77777777" w:rsidR="0035121E" w:rsidRDefault="00BF59C5" w:rsidP="0035121E">
      <w:pPr>
        <w:jc w:val="both"/>
        <w:rPr>
          <w:rFonts w:ascii="Tahoma" w:hAnsi="Tahoma" w:cs="Tahoma"/>
          <w:sz w:val="16"/>
          <w:szCs w:val="16"/>
        </w:rPr>
      </w:pPr>
      <w:r>
        <w:rPr>
          <w:rFonts w:ascii="Tahoma" w:hAnsi="Tahoma" w:cs="Tahoma"/>
          <w:sz w:val="16"/>
          <w:szCs w:val="16"/>
        </w:rPr>
        <w:t>Almacenar según la legislación local. Observar las indicaciones de la etiqueta. Almacenar los envases entre 5 y 25 ºC, en un lugar seco y bien ventilado, lejos de fuentes de calor y de la luz solar directa. Mantener lejos de puntos de ignición. Mantener lejos de agentes oxidantes y de materiales fuertemente ácidos o alcalinos. No fumar. Evitar la entrada a personas no autorizadas. Una vez abiertos los envases, han de volverse a cerrar cuidadosamente y colocarlos verticalmente para evitar derrames.</w:t>
      </w:r>
    </w:p>
    <w:p w14:paraId="76AF01E4" w14:textId="77777777" w:rsidR="00BF59C5" w:rsidRDefault="00BF59C5" w:rsidP="00FB273F">
      <w:pPr>
        <w:pStyle w:val="Textoindependiente2"/>
        <w:outlineLvl w:val="0"/>
        <w:rPr>
          <w:rFonts w:ascii="Tahoma" w:hAnsi="Tahoma" w:cs="Tahoma"/>
          <w:noProof/>
          <w:sz w:val="16"/>
          <w:szCs w:val="16"/>
          <w:lang w:val="es-ES_tradnl"/>
        </w:rPr>
      </w:pPr>
    </w:p>
    <w:p w14:paraId="32E8918C" w14:textId="77777777" w:rsidR="00BF59C5" w:rsidRDefault="00BF59C5" w:rsidP="00FB273F">
      <w:pPr>
        <w:pStyle w:val="Textoindependiente2"/>
        <w:outlineLvl w:val="0"/>
        <w:rPr>
          <w:rFonts w:ascii="Tahoma" w:hAnsi="Tahoma" w:cs="Tahoma"/>
          <w:noProof/>
          <w:sz w:val="16"/>
          <w:szCs w:val="16"/>
          <w:lang w:val="es-ES_tradnl"/>
        </w:rPr>
      </w:pPr>
      <w:r>
        <w:rPr>
          <w:rFonts w:ascii="Tahoma" w:hAnsi="Tahoma" w:cs="Tahoma"/>
          <w:noProof/>
          <w:sz w:val="16"/>
          <w:szCs w:val="16"/>
          <w:lang w:val="es-ES_tradnl"/>
        </w:rPr>
        <w:t>El producto no se encuentra afectado por la Directiva 2012/18/UE (SEVESO III).</w:t>
      </w:r>
    </w:p>
    <w:p w14:paraId="1F247C4E" w14:textId="77777777" w:rsidR="00671AC4" w:rsidRDefault="00671AC4">
      <w:pPr>
        <w:pStyle w:val="Textoindependiente2"/>
        <w:outlineLvl w:val="0"/>
        <w:rPr>
          <w:rFonts w:ascii="Tahoma" w:hAnsi="Tahoma" w:cs="Tahoma"/>
          <w:b/>
          <w:bCs/>
          <w:sz w:val="16"/>
          <w:szCs w:val="16"/>
          <w:lang w:val="es-ES_tradnl"/>
        </w:rPr>
      </w:pPr>
      <w:r>
        <w:rPr>
          <w:rFonts w:ascii="Tahoma" w:hAnsi="Tahoma" w:cs="Tahoma"/>
          <w:b/>
          <w:bCs/>
          <w:sz w:val="16"/>
          <w:szCs w:val="16"/>
          <w:lang w:val="es-ES_tradnl"/>
        </w:rPr>
        <w:t>7.3 Usos específicos finales.</w:t>
      </w:r>
    </w:p>
    <w:p w14:paraId="55C18B02" w14:textId="77777777" w:rsidR="00671AC4" w:rsidRDefault="00BF59C5">
      <w:pPr>
        <w:pStyle w:val="Textoindependiente2"/>
        <w:outlineLvl w:val="0"/>
        <w:rPr>
          <w:rFonts w:ascii="Tahoma" w:hAnsi="Tahoma" w:cs="Tahoma"/>
          <w:b/>
          <w:bCs/>
          <w:sz w:val="16"/>
          <w:szCs w:val="16"/>
        </w:rPr>
      </w:pPr>
      <w:r>
        <w:rPr>
          <w:rFonts w:ascii="Tahoma" w:hAnsi="Tahoma" w:cs="Tahoma"/>
          <w:sz w:val="16"/>
          <w:szCs w:val="16"/>
          <w:lang w:val="es-ES_tradnl"/>
        </w:rPr>
        <w:t>No disponible.</w:t>
      </w:r>
    </w:p>
    <w:p w14:paraId="7CFEC149" w14:textId="625A46F4" w:rsidR="00671AC4" w:rsidRDefault="00EB5114" w:rsidP="00FC5F08">
      <w:pPr>
        <w:jc w:val="both"/>
        <w:rPr>
          <w:rFonts w:ascii="Tahoma" w:hAnsi="Tahoma" w:cs="Tahoma"/>
          <w:b/>
          <w:bCs/>
          <w:sz w:val="16"/>
          <w:szCs w:val="16"/>
          <w:u w:val="single"/>
        </w:rPr>
      </w:pPr>
      <w:r>
        <w:rPr>
          <w:rFonts w:ascii="Tahoma" w:hAnsi="Tahoma" w:cs="Tahoma"/>
          <w:b/>
          <w:bCs/>
          <w:sz w:val="16"/>
          <w:szCs w:val="16"/>
          <w:u w:val="single"/>
        </w:rPr>
        <w:br w:type="page"/>
      </w: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37F4A445" w14:textId="77777777">
        <w:trPr>
          <w:trHeight w:val="382"/>
        </w:trPr>
        <w:tc>
          <w:tcPr>
            <w:tcW w:w="9214" w:type="dxa"/>
            <w:vAlign w:val="center"/>
          </w:tcPr>
          <w:p w14:paraId="544A0D7F" w14:textId="77777777" w:rsidR="00671AC4" w:rsidRDefault="00671AC4">
            <w:pPr>
              <w:rPr>
                <w:rFonts w:ascii="Tahoma" w:hAnsi="Tahoma" w:cs="Tahoma"/>
                <w:b/>
                <w:bCs/>
              </w:rPr>
            </w:pPr>
            <w:r>
              <w:rPr>
                <w:rFonts w:ascii="Tahoma" w:hAnsi="Tahoma" w:cs="Tahoma"/>
                <w:b/>
                <w:bCs/>
              </w:rPr>
              <w:t>SECCIÓN 8: CONTROLES DE EXPOSICIÓN/PROTECCIÓN INDIVIDUAL.</w:t>
            </w:r>
          </w:p>
        </w:tc>
      </w:tr>
    </w:tbl>
    <w:p w14:paraId="3F4EAA75" w14:textId="77777777" w:rsidR="00671AC4" w:rsidRDefault="00671AC4" w:rsidP="00FC5F08">
      <w:pPr>
        <w:pStyle w:val="Textoindependiente2"/>
        <w:ind w:right="-1"/>
        <w:outlineLvl w:val="0"/>
        <w:rPr>
          <w:rFonts w:ascii="Tahoma" w:hAnsi="Tahoma" w:cs="Tahoma"/>
          <w:b/>
          <w:bCs/>
          <w:sz w:val="16"/>
          <w:szCs w:val="16"/>
          <w:lang w:val="es-ES_tradnl"/>
        </w:rPr>
      </w:pPr>
      <w:r>
        <w:rPr>
          <w:rFonts w:ascii="Tahoma" w:hAnsi="Tahoma" w:cs="Tahoma"/>
          <w:b/>
          <w:bCs/>
          <w:sz w:val="16"/>
          <w:szCs w:val="16"/>
          <w:lang w:val="es-ES_tradnl"/>
        </w:rPr>
        <w:t xml:space="preserve">8.1 </w:t>
      </w:r>
      <w:r>
        <w:rPr>
          <w:rFonts w:ascii="Tahoma" w:hAnsi="Tahoma" w:cs="Tahoma"/>
          <w:b/>
          <w:bCs/>
          <w:sz w:val="16"/>
          <w:szCs w:val="16"/>
        </w:rPr>
        <w:t>Parámetros de control</w:t>
      </w:r>
      <w:r>
        <w:rPr>
          <w:rFonts w:ascii="Tahoma" w:hAnsi="Tahoma" w:cs="Tahoma"/>
          <w:b/>
          <w:bCs/>
          <w:sz w:val="16"/>
          <w:szCs w:val="16"/>
          <w:lang w:val="es-ES_tradnl"/>
        </w:rPr>
        <w:t>.</w:t>
      </w:r>
    </w:p>
    <w:p w14:paraId="47EE179B" w14:textId="77777777" w:rsidR="00BF59C5" w:rsidRDefault="00BF59C5">
      <w:pPr>
        <w:pStyle w:val="Textoindependiente2"/>
        <w:rPr>
          <w:rFonts w:ascii="Tahoma" w:hAnsi="Tahoma" w:cs="Tahoma"/>
          <w:noProof/>
          <w:sz w:val="16"/>
          <w:szCs w:val="16"/>
        </w:rPr>
      </w:pPr>
      <w:r>
        <w:rPr>
          <w:rFonts w:ascii="Tahoma" w:hAnsi="Tahoma" w:cs="Tahoma"/>
          <w:noProof/>
          <w:sz w:val="16"/>
          <w:szCs w:val="16"/>
        </w:rPr>
        <w:t>Límite de exposición durante el trabajo para:</w:t>
      </w:r>
    </w:p>
    <w:p w14:paraId="140C6BA1" w14:textId="77777777" w:rsidR="00BF59C5" w:rsidRDefault="00BF59C5">
      <w:pPr>
        <w:rPr>
          <w:rFonts w:ascii="Tahoma" w:hAnsi="Tahoma" w:cs="Tahoma"/>
          <w:noProof/>
          <w:sz w:val="16"/>
          <w:szCs w:val="16"/>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927"/>
        <w:gridCol w:w="1129"/>
        <w:gridCol w:w="1214"/>
        <w:gridCol w:w="1251"/>
        <w:gridCol w:w="1367"/>
        <w:gridCol w:w="1321"/>
      </w:tblGrid>
      <w:tr w:rsidR="00BF59C5" w14:paraId="3661464A" w14:textId="77777777">
        <w:trPr>
          <w:cantSplit/>
        </w:trPr>
        <w:tc>
          <w:tcPr>
            <w:tcW w:w="2927" w:type="dxa"/>
            <w:shd w:val="clear" w:color="auto" w:fill="D9D9D9"/>
            <w:vAlign w:val="center"/>
          </w:tcPr>
          <w:p w14:paraId="3B89BC8E" w14:textId="77777777" w:rsidR="00BF59C5" w:rsidRDefault="00BF59C5">
            <w:pPr>
              <w:ind w:left="70"/>
              <w:rPr>
                <w:rFonts w:ascii="Tahoma" w:hAnsi="Tahoma" w:cs="Tahoma"/>
                <w:b/>
                <w:bCs/>
                <w:noProof/>
                <w:sz w:val="16"/>
                <w:szCs w:val="16"/>
              </w:rPr>
            </w:pPr>
            <w:r>
              <w:rPr>
                <w:rFonts w:ascii="Tahoma" w:hAnsi="Tahoma" w:cs="Tahoma"/>
                <w:b/>
                <w:bCs/>
                <w:noProof/>
                <w:sz w:val="16"/>
                <w:szCs w:val="16"/>
              </w:rPr>
              <w:t>Nombre</w:t>
            </w:r>
          </w:p>
        </w:tc>
        <w:tc>
          <w:tcPr>
            <w:tcW w:w="1129" w:type="dxa"/>
            <w:shd w:val="clear" w:color="auto" w:fill="D9D9D9"/>
            <w:vAlign w:val="center"/>
          </w:tcPr>
          <w:p w14:paraId="2E136EDA" w14:textId="77777777" w:rsidR="00BF59C5" w:rsidRDefault="00BF59C5">
            <w:pPr>
              <w:ind w:left="70"/>
              <w:rPr>
                <w:rFonts w:ascii="Tahoma" w:hAnsi="Tahoma" w:cs="Tahoma"/>
                <w:b/>
                <w:bCs/>
                <w:noProof/>
                <w:sz w:val="16"/>
                <w:szCs w:val="16"/>
              </w:rPr>
            </w:pPr>
            <w:r>
              <w:rPr>
                <w:rFonts w:ascii="Tahoma" w:hAnsi="Tahoma" w:cs="Tahoma"/>
                <w:b/>
                <w:bCs/>
                <w:noProof/>
                <w:sz w:val="16"/>
                <w:szCs w:val="16"/>
              </w:rPr>
              <w:t>N. CAS</w:t>
            </w:r>
          </w:p>
        </w:tc>
        <w:tc>
          <w:tcPr>
            <w:tcW w:w="1214" w:type="dxa"/>
            <w:shd w:val="clear" w:color="auto" w:fill="D9D9D9"/>
            <w:tcMar>
              <w:top w:w="0" w:type="dxa"/>
              <w:left w:w="70" w:type="dxa"/>
              <w:bottom w:w="0" w:type="dxa"/>
              <w:right w:w="70" w:type="dxa"/>
            </w:tcMar>
            <w:vAlign w:val="center"/>
          </w:tcPr>
          <w:p w14:paraId="3A905DD0" w14:textId="77777777" w:rsidR="00BF59C5" w:rsidRDefault="00BF59C5">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País</w:t>
            </w:r>
          </w:p>
        </w:tc>
        <w:tc>
          <w:tcPr>
            <w:tcW w:w="1251" w:type="dxa"/>
            <w:shd w:val="clear" w:color="auto" w:fill="D9D9D9"/>
            <w:tcMar>
              <w:top w:w="0" w:type="dxa"/>
              <w:left w:w="70" w:type="dxa"/>
              <w:bottom w:w="0" w:type="dxa"/>
              <w:right w:w="70" w:type="dxa"/>
            </w:tcMar>
            <w:vAlign w:val="center"/>
          </w:tcPr>
          <w:p w14:paraId="4F6BCC61" w14:textId="77777777" w:rsidR="00BF59C5" w:rsidRDefault="00BF59C5">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Valor límite</w:t>
            </w:r>
          </w:p>
        </w:tc>
        <w:tc>
          <w:tcPr>
            <w:tcW w:w="1367" w:type="dxa"/>
            <w:shd w:val="clear" w:color="auto" w:fill="D9D9D9"/>
            <w:tcMar>
              <w:top w:w="0" w:type="dxa"/>
              <w:left w:w="70" w:type="dxa"/>
              <w:bottom w:w="0" w:type="dxa"/>
              <w:right w:w="70" w:type="dxa"/>
            </w:tcMar>
            <w:vAlign w:val="center"/>
          </w:tcPr>
          <w:p w14:paraId="758C7A94" w14:textId="77777777" w:rsidR="00BF59C5" w:rsidRDefault="00BF5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ppm</w:t>
            </w:r>
          </w:p>
        </w:tc>
        <w:tc>
          <w:tcPr>
            <w:tcW w:w="1321" w:type="dxa"/>
            <w:shd w:val="clear" w:color="auto" w:fill="D9D9D9"/>
            <w:tcMar>
              <w:top w:w="0" w:type="dxa"/>
              <w:left w:w="70" w:type="dxa"/>
              <w:bottom w:w="0" w:type="dxa"/>
              <w:right w:w="70" w:type="dxa"/>
            </w:tcMar>
            <w:vAlign w:val="center"/>
          </w:tcPr>
          <w:p w14:paraId="29477BB3" w14:textId="77777777" w:rsidR="00BF59C5" w:rsidRDefault="00BF59C5">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mg/m</w:t>
            </w:r>
            <w:r>
              <w:rPr>
                <w:rFonts w:ascii="Tahoma" w:hAnsi="Tahoma" w:cs="Tahoma"/>
                <w:b/>
                <w:bCs/>
                <w:noProof/>
                <w:sz w:val="16"/>
                <w:szCs w:val="16"/>
                <w:vertAlign w:val="superscript"/>
                <w:lang w:val="en-GB"/>
              </w:rPr>
              <w:t>3</w:t>
            </w:r>
          </w:p>
        </w:tc>
      </w:tr>
      <w:tr w:rsidR="00BF59C5" w14:paraId="66A96E81" w14:textId="77777777">
        <w:trPr>
          <w:cantSplit/>
        </w:trPr>
        <w:tc>
          <w:tcPr>
            <w:tcW w:w="2927" w:type="dxa"/>
            <w:vMerge w:val="restart"/>
            <w:vAlign w:val="center"/>
          </w:tcPr>
          <w:p w14:paraId="4CD24A91" w14:textId="77777777" w:rsidR="00BF59C5" w:rsidRDefault="00BF59C5">
            <w:pPr>
              <w:ind w:left="70"/>
              <w:rPr>
                <w:rFonts w:ascii="Tahoma" w:hAnsi="Tahoma" w:cs="Tahoma"/>
                <w:noProof/>
                <w:sz w:val="16"/>
                <w:szCs w:val="16"/>
              </w:rPr>
            </w:pPr>
            <w:r>
              <w:rPr>
                <w:rFonts w:ascii="Tahoma" w:hAnsi="Tahoma" w:cs="Tahoma"/>
                <w:noProof/>
                <w:sz w:val="16"/>
                <w:szCs w:val="16"/>
              </w:rPr>
              <w:t>propan-2-ol, alcohol isopropílico, isopropanol</w:t>
            </w:r>
          </w:p>
        </w:tc>
        <w:tc>
          <w:tcPr>
            <w:tcW w:w="1129" w:type="dxa"/>
            <w:vMerge w:val="restart"/>
            <w:vAlign w:val="center"/>
          </w:tcPr>
          <w:p w14:paraId="3A8373AB" w14:textId="77777777" w:rsidR="00BF59C5" w:rsidRDefault="00BF59C5">
            <w:pPr>
              <w:ind w:left="70"/>
              <w:rPr>
                <w:rFonts w:ascii="Tahoma" w:hAnsi="Tahoma" w:cs="Tahoma"/>
                <w:noProof/>
                <w:sz w:val="16"/>
                <w:szCs w:val="16"/>
              </w:rPr>
            </w:pPr>
            <w:r>
              <w:rPr>
                <w:rFonts w:ascii="Tahoma" w:hAnsi="Tahoma" w:cs="Tahoma"/>
                <w:noProof/>
                <w:sz w:val="16"/>
                <w:szCs w:val="16"/>
              </w:rPr>
              <w:t>67-63-0</w:t>
            </w:r>
          </w:p>
        </w:tc>
        <w:tc>
          <w:tcPr>
            <w:tcW w:w="1214" w:type="dxa"/>
            <w:vMerge w:val="restart"/>
            <w:tcMar>
              <w:top w:w="0" w:type="dxa"/>
              <w:left w:w="70" w:type="dxa"/>
              <w:bottom w:w="0" w:type="dxa"/>
              <w:right w:w="70" w:type="dxa"/>
            </w:tcMar>
            <w:vAlign w:val="center"/>
          </w:tcPr>
          <w:p w14:paraId="5FF93C8A" w14:textId="77777777" w:rsidR="00BF59C5" w:rsidRDefault="00BF59C5">
            <w:pPr>
              <w:pStyle w:val="Textoindependiente2"/>
              <w:jc w:val="left"/>
              <w:rPr>
                <w:rFonts w:ascii="Tahoma" w:hAnsi="Tahoma" w:cs="Tahoma"/>
                <w:noProof/>
                <w:sz w:val="16"/>
                <w:szCs w:val="16"/>
                <w:lang w:val="es-ES_tradnl"/>
              </w:rPr>
            </w:pPr>
            <w:r>
              <w:rPr>
                <w:rFonts w:ascii="Tahoma" w:hAnsi="Tahoma" w:cs="Tahoma"/>
                <w:noProof/>
                <w:sz w:val="16"/>
                <w:szCs w:val="16"/>
                <w:lang w:val="es-ES_tradnl"/>
              </w:rPr>
              <w:t>España [1]</w:t>
            </w:r>
          </w:p>
        </w:tc>
        <w:tc>
          <w:tcPr>
            <w:tcW w:w="1251" w:type="dxa"/>
            <w:shd w:val="clear" w:color="auto" w:fill="D9D9D9"/>
            <w:tcMar>
              <w:top w:w="0" w:type="dxa"/>
              <w:left w:w="70" w:type="dxa"/>
              <w:bottom w:w="0" w:type="dxa"/>
              <w:right w:w="70" w:type="dxa"/>
            </w:tcMar>
            <w:vAlign w:val="center"/>
          </w:tcPr>
          <w:p w14:paraId="779456AB" w14:textId="77777777" w:rsidR="00BF59C5" w:rsidRDefault="00BF59C5">
            <w:pPr>
              <w:pStyle w:val="Textoindependiente2"/>
              <w:jc w:val="left"/>
              <w:rPr>
                <w:rFonts w:ascii="Tahoma" w:hAnsi="Tahoma" w:cs="Tahoma"/>
                <w:b/>
                <w:bCs/>
                <w:noProof/>
                <w:sz w:val="16"/>
                <w:szCs w:val="16"/>
                <w:lang w:val="en-GB"/>
              </w:rPr>
            </w:pPr>
            <w:r>
              <w:rPr>
                <w:rFonts w:ascii="Tahoma" w:hAnsi="Tahoma" w:cs="Tahoma"/>
                <w:b/>
                <w:bCs/>
                <w:noProof/>
                <w:sz w:val="16"/>
                <w:szCs w:val="16"/>
              </w:rPr>
              <w:t>Ocho horas</w:t>
            </w:r>
          </w:p>
        </w:tc>
        <w:tc>
          <w:tcPr>
            <w:tcW w:w="1367" w:type="dxa"/>
            <w:tcMar>
              <w:top w:w="0" w:type="dxa"/>
              <w:left w:w="70" w:type="dxa"/>
              <w:bottom w:w="0" w:type="dxa"/>
              <w:right w:w="70" w:type="dxa"/>
            </w:tcMar>
            <w:vAlign w:val="center"/>
          </w:tcPr>
          <w:p w14:paraId="10CDC47A" w14:textId="77777777" w:rsidR="00BF59C5" w:rsidRDefault="00BF59C5">
            <w:pPr>
              <w:pStyle w:val="Textoindependiente2"/>
              <w:jc w:val="center"/>
              <w:rPr>
                <w:rFonts w:ascii="Tahoma" w:hAnsi="Tahoma" w:cs="Tahoma"/>
                <w:noProof/>
                <w:sz w:val="16"/>
                <w:szCs w:val="16"/>
                <w:lang w:val="en-GB"/>
              </w:rPr>
            </w:pPr>
            <w:r>
              <w:rPr>
                <w:rFonts w:ascii="Tahoma" w:hAnsi="Tahoma" w:cs="Tahoma"/>
                <w:noProof/>
                <w:sz w:val="16"/>
                <w:szCs w:val="16"/>
                <w:lang w:val="en-GB"/>
              </w:rPr>
              <w:t>200</w:t>
            </w:r>
          </w:p>
        </w:tc>
        <w:tc>
          <w:tcPr>
            <w:tcW w:w="1321" w:type="dxa"/>
            <w:tcMar>
              <w:top w:w="0" w:type="dxa"/>
              <w:left w:w="70" w:type="dxa"/>
              <w:bottom w:w="0" w:type="dxa"/>
              <w:right w:w="70" w:type="dxa"/>
            </w:tcMar>
            <w:vAlign w:val="center"/>
          </w:tcPr>
          <w:p w14:paraId="40F73497" w14:textId="77777777" w:rsidR="00BF59C5" w:rsidRDefault="00BF59C5">
            <w:pPr>
              <w:pStyle w:val="Textoindependiente2"/>
              <w:jc w:val="center"/>
              <w:rPr>
                <w:rFonts w:ascii="Tahoma" w:hAnsi="Tahoma" w:cs="Tahoma"/>
                <w:noProof/>
                <w:sz w:val="16"/>
                <w:szCs w:val="16"/>
                <w:lang w:val="en-GB"/>
              </w:rPr>
            </w:pPr>
            <w:r>
              <w:rPr>
                <w:rFonts w:ascii="Tahoma" w:hAnsi="Tahoma" w:cs="Tahoma"/>
                <w:noProof/>
                <w:sz w:val="16"/>
                <w:szCs w:val="16"/>
                <w:lang w:val="en-GB"/>
              </w:rPr>
              <w:t>500</w:t>
            </w:r>
          </w:p>
        </w:tc>
      </w:tr>
      <w:tr w:rsidR="00BF59C5" w14:paraId="2B146FCC" w14:textId="77777777">
        <w:trPr>
          <w:cantSplit/>
        </w:trPr>
        <w:tc>
          <w:tcPr>
            <w:tcW w:w="2927" w:type="dxa"/>
            <w:vMerge/>
            <w:vAlign w:val="center"/>
          </w:tcPr>
          <w:p w14:paraId="0D01290D" w14:textId="77777777" w:rsidR="00BF59C5" w:rsidRDefault="00BF59C5">
            <w:pPr>
              <w:pStyle w:val="Textoindependiente2"/>
              <w:jc w:val="left"/>
              <w:rPr>
                <w:rFonts w:ascii="Tahoma" w:hAnsi="Tahoma" w:cs="Tahoma"/>
                <w:noProof/>
                <w:sz w:val="16"/>
                <w:szCs w:val="16"/>
              </w:rPr>
            </w:pPr>
          </w:p>
        </w:tc>
        <w:tc>
          <w:tcPr>
            <w:tcW w:w="1129" w:type="dxa"/>
            <w:vMerge/>
            <w:vAlign w:val="center"/>
          </w:tcPr>
          <w:p w14:paraId="00909791" w14:textId="77777777" w:rsidR="00BF59C5" w:rsidRDefault="00BF59C5">
            <w:pPr>
              <w:pStyle w:val="Textoindependiente2"/>
              <w:jc w:val="left"/>
              <w:rPr>
                <w:rFonts w:ascii="Tahoma" w:hAnsi="Tahoma" w:cs="Tahoma"/>
                <w:noProof/>
                <w:sz w:val="16"/>
                <w:szCs w:val="16"/>
              </w:rPr>
            </w:pPr>
          </w:p>
        </w:tc>
        <w:tc>
          <w:tcPr>
            <w:tcW w:w="1214" w:type="dxa"/>
            <w:vMerge/>
            <w:tcMar>
              <w:top w:w="0" w:type="dxa"/>
              <w:left w:w="70" w:type="dxa"/>
              <w:bottom w:w="0" w:type="dxa"/>
              <w:right w:w="70" w:type="dxa"/>
            </w:tcMar>
            <w:vAlign w:val="center"/>
          </w:tcPr>
          <w:p w14:paraId="46133FDC" w14:textId="77777777" w:rsidR="00BF59C5" w:rsidRDefault="00BF59C5">
            <w:pPr>
              <w:pStyle w:val="Textoindependiente2"/>
              <w:jc w:val="center"/>
              <w:rPr>
                <w:rFonts w:ascii="Tahoma" w:hAnsi="Tahoma" w:cs="Tahoma"/>
                <w:b/>
                <w:bCs/>
                <w:noProof/>
                <w:sz w:val="16"/>
                <w:szCs w:val="16"/>
                <w:lang w:val="es-ES_tradnl"/>
              </w:rPr>
            </w:pPr>
          </w:p>
        </w:tc>
        <w:tc>
          <w:tcPr>
            <w:tcW w:w="1251" w:type="dxa"/>
            <w:shd w:val="clear" w:color="auto" w:fill="D9D9D9"/>
            <w:tcMar>
              <w:top w:w="0" w:type="dxa"/>
              <w:left w:w="70" w:type="dxa"/>
              <w:bottom w:w="0" w:type="dxa"/>
              <w:right w:w="70" w:type="dxa"/>
            </w:tcMar>
            <w:vAlign w:val="center"/>
          </w:tcPr>
          <w:p w14:paraId="6B85BEE0" w14:textId="77777777" w:rsidR="00BF59C5" w:rsidRDefault="00BF59C5">
            <w:pPr>
              <w:pStyle w:val="Textoindependiente2"/>
              <w:jc w:val="left"/>
              <w:rPr>
                <w:rFonts w:ascii="Tahoma" w:hAnsi="Tahoma" w:cs="Tahoma"/>
                <w:b/>
                <w:bCs/>
                <w:noProof/>
                <w:sz w:val="16"/>
                <w:szCs w:val="16"/>
                <w:lang w:val="en-GB"/>
              </w:rPr>
            </w:pPr>
            <w:r>
              <w:rPr>
                <w:rFonts w:ascii="Tahoma" w:hAnsi="Tahoma" w:cs="Tahoma"/>
                <w:b/>
                <w:bCs/>
                <w:noProof/>
                <w:sz w:val="16"/>
                <w:szCs w:val="16"/>
              </w:rPr>
              <w:t>Corto plazo</w:t>
            </w:r>
          </w:p>
        </w:tc>
        <w:tc>
          <w:tcPr>
            <w:tcW w:w="1367" w:type="dxa"/>
            <w:tcMar>
              <w:top w:w="0" w:type="dxa"/>
              <w:left w:w="70" w:type="dxa"/>
              <w:bottom w:w="0" w:type="dxa"/>
              <w:right w:w="70" w:type="dxa"/>
            </w:tcMar>
            <w:vAlign w:val="center"/>
          </w:tcPr>
          <w:p w14:paraId="04F88885" w14:textId="77777777" w:rsidR="00BF59C5" w:rsidRDefault="00BF59C5">
            <w:pPr>
              <w:pStyle w:val="Textoindependiente2"/>
              <w:jc w:val="center"/>
              <w:rPr>
                <w:rFonts w:ascii="Tahoma" w:hAnsi="Tahoma" w:cs="Tahoma"/>
                <w:noProof/>
                <w:sz w:val="16"/>
                <w:szCs w:val="16"/>
                <w:lang w:val="en-GB"/>
              </w:rPr>
            </w:pPr>
            <w:r>
              <w:rPr>
                <w:rFonts w:ascii="Tahoma" w:hAnsi="Tahoma" w:cs="Tahoma"/>
                <w:noProof/>
                <w:sz w:val="16"/>
                <w:szCs w:val="16"/>
                <w:lang w:val="en-GB"/>
              </w:rPr>
              <w:t>400</w:t>
            </w:r>
          </w:p>
        </w:tc>
        <w:tc>
          <w:tcPr>
            <w:tcW w:w="1321" w:type="dxa"/>
            <w:tcMar>
              <w:top w:w="0" w:type="dxa"/>
              <w:left w:w="70" w:type="dxa"/>
              <w:bottom w:w="0" w:type="dxa"/>
              <w:right w:w="70" w:type="dxa"/>
            </w:tcMar>
            <w:vAlign w:val="center"/>
          </w:tcPr>
          <w:p w14:paraId="4D9A1495" w14:textId="77777777" w:rsidR="00BF59C5" w:rsidRDefault="00BF59C5">
            <w:pPr>
              <w:pStyle w:val="Textoindependiente2"/>
              <w:jc w:val="center"/>
              <w:rPr>
                <w:rFonts w:ascii="Tahoma" w:hAnsi="Tahoma" w:cs="Tahoma"/>
                <w:noProof/>
                <w:sz w:val="16"/>
                <w:szCs w:val="16"/>
                <w:lang w:val="en-GB"/>
              </w:rPr>
            </w:pPr>
            <w:r>
              <w:rPr>
                <w:rFonts w:ascii="Tahoma" w:hAnsi="Tahoma" w:cs="Tahoma"/>
                <w:noProof/>
                <w:sz w:val="16"/>
                <w:szCs w:val="16"/>
                <w:lang w:val="en-GB"/>
              </w:rPr>
              <w:t>1000</w:t>
            </w:r>
          </w:p>
        </w:tc>
      </w:tr>
    </w:tbl>
    <w:p w14:paraId="4A11AC84" w14:textId="77777777" w:rsidR="00BF59C5" w:rsidRDefault="00BF59C5">
      <w:pPr>
        <w:rPr>
          <w:rFonts w:ascii="Tahoma" w:hAnsi="Tahoma" w:cs="Tahoma"/>
          <w:i/>
          <w:iCs/>
          <w:noProof/>
          <w:sz w:val="16"/>
          <w:szCs w:val="16"/>
        </w:rPr>
      </w:pPr>
    </w:p>
    <w:p w14:paraId="231421C4" w14:textId="77777777" w:rsidR="00BF59C5" w:rsidRDefault="00BF59C5">
      <w:pPr>
        <w:pStyle w:val="Textoindependiente2"/>
        <w:rPr>
          <w:rFonts w:ascii="Tahoma" w:hAnsi="Tahoma" w:cs="Tahoma"/>
          <w:noProof/>
          <w:sz w:val="16"/>
          <w:szCs w:val="16"/>
        </w:rPr>
      </w:pPr>
    </w:p>
    <w:p w14:paraId="56601F90" w14:textId="77777777" w:rsidR="00BF59C5" w:rsidRDefault="00BF59C5">
      <w:pPr>
        <w:pStyle w:val="Textoindependiente2"/>
        <w:rPr>
          <w:rFonts w:ascii="Tahoma" w:hAnsi="Tahoma" w:cs="Tahoma"/>
          <w:noProof/>
          <w:sz w:val="16"/>
          <w:szCs w:val="16"/>
        </w:rPr>
      </w:pPr>
      <w:r>
        <w:rPr>
          <w:rFonts w:ascii="Tahoma" w:hAnsi="Tahoma" w:cs="Tahoma"/>
          <w:noProof/>
          <w:sz w:val="16"/>
          <w:szCs w:val="16"/>
        </w:rPr>
        <w:t>Valores límite de exposición biológicos para:</w:t>
      </w:r>
    </w:p>
    <w:p w14:paraId="40A7BC77" w14:textId="77777777" w:rsidR="00BF59C5" w:rsidRDefault="00BF59C5">
      <w:pPr>
        <w:rPr>
          <w:rFonts w:ascii="Tahoma" w:hAnsi="Tahoma" w:cs="Tahoma"/>
          <w:noProof/>
          <w:sz w:val="16"/>
          <w:szCs w:val="16"/>
        </w:rPr>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927"/>
        <w:gridCol w:w="1129"/>
        <w:gridCol w:w="1067"/>
        <w:gridCol w:w="1398"/>
        <w:gridCol w:w="1154"/>
        <w:gridCol w:w="1534"/>
      </w:tblGrid>
      <w:tr w:rsidR="00BF59C5" w14:paraId="001BBDFF" w14:textId="77777777">
        <w:trPr>
          <w:cantSplit/>
        </w:trPr>
        <w:tc>
          <w:tcPr>
            <w:tcW w:w="2927" w:type="dxa"/>
            <w:shd w:val="clear" w:color="auto" w:fill="D9D9D9"/>
            <w:vAlign w:val="center"/>
          </w:tcPr>
          <w:p w14:paraId="7DF6034F" w14:textId="77777777" w:rsidR="00BF59C5" w:rsidRDefault="00BF59C5">
            <w:pPr>
              <w:ind w:left="70"/>
              <w:rPr>
                <w:rFonts w:ascii="Tahoma" w:hAnsi="Tahoma" w:cs="Tahoma"/>
                <w:b/>
                <w:bCs/>
                <w:noProof/>
                <w:sz w:val="16"/>
                <w:szCs w:val="16"/>
              </w:rPr>
            </w:pPr>
            <w:r>
              <w:rPr>
                <w:rFonts w:ascii="Tahoma" w:hAnsi="Tahoma" w:cs="Tahoma"/>
                <w:b/>
                <w:bCs/>
                <w:noProof/>
                <w:sz w:val="16"/>
                <w:szCs w:val="16"/>
              </w:rPr>
              <w:t>Nombre</w:t>
            </w:r>
          </w:p>
        </w:tc>
        <w:tc>
          <w:tcPr>
            <w:tcW w:w="1129" w:type="dxa"/>
            <w:shd w:val="clear" w:color="auto" w:fill="D9D9D9"/>
            <w:vAlign w:val="center"/>
          </w:tcPr>
          <w:p w14:paraId="61E9E4FC" w14:textId="77777777" w:rsidR="00BF59C5" w:rsidRDefault="00BF59C5">
            <w:pPr>
              <w:ind w:left="70"/>
              <w:rPr>
                <w:rFonts w:ascii="Tahoma" w:hAnsi="Tahoma" w:cs="Tahoma"/>
                <w:b/>
                <w:bCs/>
                <w:noProof/>
                <w:sz w:val="16"/>
                <w:szCs w:val="16"/>
              </w:rPr>
            </w:pPr>
            <w:r>
              <w:rPr>
                <w:rFonts w:ascii="Tahoma" w:hAnsi="Tahoma" w:cs="Tahoma"/>
                <w:b/>
                <w:bCs/>
                <w:noProof/>
                <w:sz w:val="16"/>
                <w:szCs w:val="16"/>
              </w:rPr>
              <w:t>N. CAS</w:t>
            </w:r>
          </w:p>
        </w:tc>
        <w:tc>
          <w:tcPr>
            <w:tcW w:w="1067" w:type="dxa"/>
            <w:shd w:val="clear" w:color="auto" w:fill="D9D9D9"/>
            <w:tcMar>
              <w:top w:w="0" w:type="dxa"/>
              <w:left w:w="70" w:type="dxa"/>
              <w:bottom w:w="0" w:type="dxa"/>
              <w:right w:w="70" w:type="dxa"/>
            </w:tcMar>
            <w:vAlign w:val="center"/>
          </w:tcPr>
          <w:p w14:paraId="650277FA" w14:textId="77777777" w:rsidR="00BF59C5" w:rsidRDefault="00BF59C5">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País</w:t>
            </w:r>
          </w:p>
        </w:tc>
        <w:tc>
          <w:tcPr>
            <w:tcW w:w="1398" w:type="dxa"/>
            <w:shd w:val="clear" w:color="auto" w:fill="D9D9D9"/>
            <w:tcMar>
              <w:top w:w="0" w:type="dxa"/>
              <w:left w:w="70" w:type="dxa"/>
              <w:bottom w:w="0" w:type="dxa"/>
              <w:right w:w="70" w:type="dxa"/>
            </w:tcMar>
            <w:vAlign w:val="center"/>
          </w:tcPr>
          <w:p w14:paraId="2AC1A942" w14:textId="77777777" w:rsidR="00BF59C5" w:rsidRDefault="00BF5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Indicador biológico</w:t>
            </w:r>
          </w:p>
        </w:tc>
        <w:tc>
          <w:tcPr>
            <w:tcW w:w="1154" w:type="dxa"/>
            <w:shd w:val="clear" w:color="auto" w:fill="D9D9D9"/>
            <w:tcMar>
              <w:top w:w="0" w:type="dxa"/>
              <w:left w:w="70" w:type="dxa"/>
              <w:bottom w:w="0" w:type="dxa"/>
              <w:right w:w="70" w:type="dxa"/>
            </w:tcMar>
            <w:vAlign w:val="center"/>
          </w:tcPr>
          <w:p w14:paraId="628710FB" w14:textId="77777777" w:rsidR="00BF59C5" w:rsidRDefault="00BF5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VLB</w:t>
            </w:r>
          </w:p>
        </w:tc>
        <w:tc>
          <w:tcPr>
            <w:tcW w:w="1534" w:type="dxa"/>
            <w:shd w:val="clear" w:color="auto" w:fill="D9D9D9"/>
            <w:tcMar>
              <w:top w:w="0" w:type="dxa"/>
              <w:left w:w="70" w:type="dxa"/>
              <w:bottom w:w="0" w:type="dxa"/>
              <w:right w:w="70" w:type="dxa"/>
            </w:tcMar>
            <w:vAlign w:val="center"/>
          </w:tcPr>
          <w:p w14:paraId="72A35C60" w14:textId="77777777" w:rsidR="00BF59C5" w:rsidRDefault="00BF59C5">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Momento de muestreo</w:t>
            </w:r>
          </w:p>
        </w:tc>
      </w:tr>
      <w:tr w:rsidR="00BF59C5" w14:paraId="48DF9ABB" w14:textId="77777777">
        <w:trPr>
          <w:cantSplit/>
        </w:trPr>
        <w:tc>
          <w:tcPr>
            <w:tcW w:w="2927" w:type="dxa"/>
            <w:vAlign w:val="center"/>
          </w:tcPr>
          <w:p w14:paraId="4354A180" w14:textId="77777777" w:rsidR="00BF59C5" w:rsidRDefault="00BF59C5">
            <w:pPr>
              <w:ind w:left="70"/>
              <w:rPr>
                <w:rFonts w:ascii="Tahoma" w:hAnsi="Tahoma" w:cs="Tahoma"/>
                <w:noProof/>
                <w:sz w:val="16"/>
                <w:szCs w:val="16"/>
              </w:rPr>
            </w:pPr>
            <w:r>
              <w:rPr>
                <w:rFonts w:ascii="Tahoma" w:hAnsi="Tahoma" w:cs="Tahoma"/>
                <w:noProof/>
                <w:sz w:val="16"/>
                <w:szCs w:val="16"/>
              </w:rPr>
              <w:t>propan-2-ol, alcohol isopropílico, isopropanol</w:t>
            </w:r>
          </w:p>
        </w:tc>
        <w:tc>
          <w:tcPr>
            <w:tcW w:w="1129" w:type="dxa"/>
            <w:vAlign w:val="center"/>
          </w:tcPr>
          <w:p w14:paraId="20C47861" w14:textId="77777777" w:rsidR="00BF59C5" w:rsidRDefault="00BF59C5">
            <w:pPr>
              <w:ind w:left="70"/>
              <w:rPr>
                <w:rFonts w:ascii="Tahoma" w:hAnsi="Tahoma" w:cs="Tahoma"/>
                <w:noProof/>
                <w:sz w:val="16"/>
                <w:szCs w:val="16"/>
              </w:rPr>
            </w:pPr>
            <w:r>
              <w:rPr>
                <w:rFonts w:ascii="Tahoma" w:hAnsi="Tahoma" w:cs="Tahoma"/>
                <w:noProof/>
                <w:sz w:val="16"/>
                <w:szCs w:val="16"/>
              </w:rPr>
              <w:t>67-63-0</w:t>
            </w:r>
          </w:p>
        </w:tc>
        <w:tc>
          <w:tcPr>
            <w:tcW w:w="1067" w:type="dxa"/>
            <w:tcMar>
              <w:top w:w="0" w:type="dxa"/>
              <w:left w:w="70" w:type="dxa"/>
              <w:bottom w:w="0" w:type="dxa"/>
              <w:right w:w="70" w:type="dxa"/>
            </w:tcMar>
            <w:vAlign w:val="center"/>
          </w:tcPr>
          <w:p w14:paraId="2C4AF10A" w14:textId="77777777" w:rsidR="00BF59C5" w:rsidRDefault="00BF59C5">
            <w:pPr>
              <w:pStyle w:val="Textoindependiente2"/>
              <w:jc w:val="left"/>
              <w:rPr>
                <w:rFonts w:ascii="Tahoma" w:hAnsi="Tahoma" w:cs="Tahoma"/>
                <w:noProof/>
                <w:sz w:val="16"/>
                <w:szCs w:val="16"/>
                <w:lang w:val="es-ES_tradnl"/>
              </w:rPr>
            </w:pPr>
            <w:r>
              <w:rPr>
                <w:rFonts w:ascii="Tahoma" w:hAnsi="Tahoma" w:cs="Tahoma"/>
                <w:noProof/>
                <w:sz w:val="16"/>
                <w:szCs w:val="16"/>
                <w:lang w:val="es-ES_tradnl"/>
              </w:rPr>
              <w:t>España [1]</w:t>
            </w:r>
          </w:p>
        </w:tc>
        <w:tc>
          <w:tcPr>
            <w:tcW w:w="1398" w:type="dxa"/>
            <w:tcMar>
              <w:top w:w="0" w:type="dxa"/>
              <w:left w:w="70" w:type="dxa"/>
              <w:bottom w:w="0" w:type="dxa"/>
              <w:right w:w="70" w:type="dxa"/>
            </w:tcMar>
            <w:vAlign w:val="center"/>
          </w:tcPr>
          <w:p w14:paraId="520DD144" w14:textId="77777777" w:rsidR="00BF59C5" w:rsidRDefault="00BF59C5">
            <w:pPr>
              <w:pStyle w:val="Textoindependiente2"/>
              <w:jc w:val="left"/>
              <w:rPr>
                <w:rFonts w:ascii="Tahoma" w:hAnsi="Tahoma" w:cs="Tahoma"/>
                <w:noProof/>
                <w:sz w:val="16"/>
                <w:szCs w:val="16"/>
                <w:lang w:val="en-GB"/>
              </w:rPr>
            </w:pPr>
            <w:r>
              <w:rPr>
                <w:rFonts w:ascii="Tahoma" w:hAnsi="Tahoma" w:cs="Tahoma"/>
                <w:noProof/>
                <w:sz w:val="16"/>
                <w:szCs w:val="16"/>
                <w:lang w:val="en-GB"/>
              </w:rPr>
              <w:t>Acetona en orina</w:t>
            </w:r>
          </w:p>
        </w:tc>
        <w:tc>
          <w:tcPr>
            <w:tcW w:w="1154" w:type="dxa"/>
            <w:tcMar>
              <w:top w:w="0" w:type="dxa"/>
              <w:left w:w="70" w:type="dxa"/>
              <w:bottom w:w="0" w:type="dxa"/>
              <w:right w:w="70" w:type="dxa"/>
            </w:tcMar>
            <w:vAlign w:val="center"/>
          </w:tcPr>
          <w:p w14:paraId="7722063A" w14:textId="77777777" w:rsidR="00BF59C5" w:rsidRDefault="00BF59C5">
            <w:pPr>
              <w:pStyle w:val="Textoindependiente2"/>
              <w:jc w:val="center"/>
              <w:rPr>
                <w:rFonts w:ascii="Tahoma" w:hAnsi="Tahoma" w:cs="Tahoma"/>
                <w:noProof/>
                <w:sz w:val="16"/>
                <w:szCs w:val="16"/>
                <w:lang w:val="en-GB"/>
              </w:rPr>
            </w:pPr>
            <w:r>
              <w:rPr>
                <w:rFonts w:ascii="Tahoma" w:hAnsi="Tahoma" w:cs="Tahoma"/>
                <w:noProof/>
                <w:sz w:val="16"/>
                <w:szCs w:val="16"/>
                <w:lang w:val="en-GB"/>
              </w:rPr>
              <w:t>40 mg/l</w:t>
            </w:r>
          </w:p>
        </w:tc>
        <w:tc>
          <w:tcPr>
            <w:tcW w:w="1534" w:type="dxa"/>
            <w:tcMar>
              <w:top w:w="0" w:type="dxa"/>
              <w:left w:w="70" w:type="dxa"/>
              <w:bottom w:w="0" w:type="dxa"/>
              <w:right w:w="70" w:type="dxa"/>
            </w:tcMar>
            <w:vAlign w:val="center"/>
          </w:tcPr>
          <w:p w14:paraId="6F55C7D1" w14:textId="77777777" w:rsidR="00BF59C5" w:rsidRDefault="00BF59C5">
            <w:pPr>
              <w:pStyle w:val="Textoindependiente2"/>
              <w:jc w:val="center"/>
              <w:rPr>
                <w:rFonts w:ascii="Tahoma" w:hAnsi="Tahoma" w:cs="Tahoma"/>
                <w:noProof/>
                <w:sz w:val="16"/>
                <w:szCs w:val="16"/>
                <w:lang w:val="en-GB"/>
              </w:rPr>
            </w:pPr>
            <w:r>
              <w:rPr>
                <w:rFonts w:ascii="Tahoma" w:hAnsi="Tahoma" w:cs="Tahoma"/>
                <w:noProof/>
                <w:sz w:val="16"/>
                <w:szCs w:val="16"/>
                <w:lang w:val="en-GB"/>
              </w:rPr>
              <w:t>Final de la semana laboral</w:t>
            </w:r>
          </w:p>
        </w:tc>
      </w:tr>
    </w:tbl>
    <w:p w14:paraId="453FD0E0" w14:textId="77777777" w:rsidR="00BF59C5" w:rsidRDefault="00BF59C5">
      <w:pPr>
        <w:rPr>
          <w:rFonts w:ascii="Tahoma" w:hAnsi="Tahoma" w:cs="Tahoma"/>
          <w:i/>
          <w:iCs/>
          <w:noProof/>
          <w:sz w:val="16"/>
          <w:szCs w:val="16"/>
        </w:rPr>
      </w:pPr>
      <w:r>
        <w:rPr>
          <w:rFonts w:ascii="Tahoma" w:hAnsi="Tahoma" w:cs="Tahoma"/>
          <w:i/>
          <w:iCs/>
          <w:noProof/>
          <w:sz w:val="16"/>
          <w:szCs w:val="16"/>
        </w:rPr>
        <w:t>[1] Según la lista de Valores Límite Ambientales de Exposición Profesional adoptados por el Instituto Nacional de Seguridad y Salud en el Trabajo (INSST) para el año 2023.</w:t>
      </w:r>
    </w:p>
    <w:p w14:paraId="3C3CEC27" w14:textId="77777777" w:rsidR="00BF59C5" w:rsidRDefault="00BF59C5" w:rsidP="00D359AC">
      <w:pPr>
        <w:rPr>
          <w:rFonts w:ascii="Tahoma" w:hAnsi="Tahoma" w:cs="Tahoma"/>
          <w:noProof/>
          <w:sz w:val="16"/>
          <w:szCs w:val="16"/>
        </w:rPr>
      </w:pPr>
    </w:p>
    <w:p w14:paraId="083C78A7" w14:textId="77777777" w:rsidR="00BF59C5" w:rsidRDefault="00BF59C5">
      <w:pPr>
        <w:pStyle w:val="Textoindependiente2"/>
        <w:rPr>
          <w:rFonts w:ascii="Tahoma" w:hAnsi="Tahoma" w:cs="Tahoma"/>
          <w:noProof/>
          <w:sz w:val="16"/>
          <w:szCs w:val="16"/>
        </w:rPr>
      </w:pPr>
      <w:r>
        <w:rPr>
          <w:rFonts w:ascii="Tahoma" w:hAnsi="Tahoma" w:cs="Tahoma"/>
          <w:noProof/>
          <w:sz w:val="16"/>
          <w:szCs w:val="16"/>
        </w:rPr>
        <w:t>Niveles de concentración DNEL/DMEL:</w:t>
      </w:r>
    </w:p>
    <w:p w14:paraId="12ED420A" w14:textId="77777777" w:rsidR="00BF59C5" w:rsidRDefault="00BF59C5">
      <w:pPr>
        <w:pStyle w:val="Textoindependiente2"/>
        <w:rPr>
          <w:rFonts w:ascii="Tahoma" w:hAnsi="Tahoma" w:cs="Tahoma"/>
          <w:noProof/>
          <w:sz w:val="16"/>
          <w:szCs w:val="16"/>
        </w:rPr>
      </w:pPr>
    </w:p>
    <w:tbl>
      <w:tblPr>
        <w:tblW w:w="918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1276"/>
        <w:gridCol w:w="2977"/>
        <w:gridCol w:w="962"/>
      </w:tblGrid>
      <w:tr w:rsidR="00BF59C5" w14:paraId="17A7FC60" w14:textId="77777777">
        <w:trPr>
          <w:cantSplit/>
        </w:trPr>
        <w:tc>
          <w:tcPr>
            <w:tcW w:w="3969" w:type="dxa"/>
            <w:shd w:val="pct15" w:color="auto" w:fill="FFFFFF"/>
            <w:vAlign w:val="center"/>
          </w:tcPr>
          <w:p w14:paraId="330B22EB" w14:textId="77777777" w:rsidR="00BF59C5" w:rsidRDefault="00BF59C5">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1276" w:type="dxa"/>
            <w:shd w:val="clear" w:color="auto" w:fill="D9D9D9"/>
            <w:vAlign w:val="center"/>
          </w:tcPr>
          <w:p w14:paraId="4D476E6E" w14:textId="77777777" w:rsidR="00BF59C5" w:rsidRDefault="00BF59C5">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DNEL/DMEL</w:t>
            </w:r>
          </w:p>
        </w:tc>
        <w:tc>
          <w:tcPr>
            <w:tcW w:w="2977" w:type="dxa"/>
            <w:shd w:val="clear" w:color="auto" w:fill="D9D9D9"/>
            <w:vAlign w:val="center"/>
          </w:tcPr>
          <w:p w14:paraId="486462BA" w14:textId="77777777" w:rsidR="00BF59C5" w:rsidRDefault="00BF5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Tipo</w:t>
            </w:r>
          </w:p>
        </w:tc>
        <w:tc>
          <w:tcPr>
            <w:tcW w:w="962" w:type="dxa"/>
            <w:shd w:val="clear" w:color="auto" w:fill="D9D9D9"/>
            <w:vAlign w:val="center"/>
          </w:tcPr>
          <w:p w14:paraId="4E2C6192" w14:textId="77777777" w:rsidR="00BF59C5" w:rsidRDefault="00BF5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Valor</w:t>
            </w:r>
          </w:p>
        </w:tc>
      </w:tr>
      <w:tr w:rsidR="00BF59C5" w14:paraId="31627940" w14:textId="77777777" w:rsidTr="00226841">
        <w:tblPrEx>
          <w:tblBorders>
            <w:insideH w:val="none" w:sz="0" w:space="0" w:color="auto"/>
            <w:insideV w:val="none" w:sz="0" w:space="0" w:color="auto"/>
          </w:tblBorders>
        </w:tblPrEx>
        <w:trPr>
          <w:cantSplit/>
        </w:trPr>
        <w:tc>
          <w:tcPr>
            <w:tcW w:w="3969" w:type="dxa"/>
            <w:vMerge w:val="restart"/>
            <w:tcBorders>
              <w:top w:val="single" w:sz="4" w:space="0" w:color="auto"/>
              <w:right w:val="single" w:sz="4" w:space="0" w:color="auto"/>
            </w:tcBorders>
            <w:vAlign w:val="center"/>
          </w:tcPr>
          <w:p w14:paraId="2289BCA7" w14:textId="77777777" w:rsidR="00BF59C5" w:rsidRDefault="00BF59C5">
            <w:pPr>
              <w:pStyle w:val="Textoindependiente2"/>
              <w:rPr>
                <w:rFonts w:ascii="Tahoma" w:hAnsi="Tahoma" w:cs="Tahoma"/>
                <w:noProof/>
                <w:sz w:val="16"/>
                <w:szCs w:val="16"/>
              </w:rPr>
            </w:pPr>
            <w:r>
              <w:rPr>
                <w:rFonts w:ascii="Tahoma" w:hAnsi="Tahoma" w:cs="Tahoma"/>
                <w:noProof/>
                <w:sz w:val="16"/>
                <w:szCs w:val="16"/>
              </w:rPr>
              <w:t>propan-2-ol, alcohol isopropílico, isopropanol</w:t>
            </w:r>
          </w:p>
          <w:p w14:paraId="19171AFA" w14:textId="77777777" w:rsidR="00BF59C5" w:rsidRDefault="00BF59C5">
            <w:pPr>
              <w:pStyle w:val="Textoindependiente2"/>
              <w:rPr>
                <w:rFonts w:ascii="Tahoma" w:hAnsi="Tahoma" w:cs="Tahoma"/>
                <w:noProof/>
                <w:sz w:val="16"/>
                <w:szCs w:val="16"/>
              </w:rPr>
            </w:pPr>
            <w:r>
              <w:rPr>
                <w:rFonts w:ascii="Tahoma" w:hAnsi="Tahoma" w:cs="Tahoma"/>
                <w:noProof/>
                <w:sz w:val="16"/>
                <w:szCs w:val="16"/>
              </w:rPr>
              <w:t>N. CAS: 67-63-0</w:t>
            </w:r>
          </w:p>
          <w:p w14:paraId="2672A72A" w14:textId="77777777" w:rsidR="00BF59C5" w:rsidRDefault="00BF59C5">
            <w:pPr>
              <w:pStyle w:val="Textoindependiente2"/>
              <w:rPr>
                <w:rFonts w:ascii="Tahoma" w:hAnsi="Tahoma" w:cs="Tahoma"/>
                <w:noProof/>
                <w:sz w:val="16"/>
                <w:szCs w:val="16"/>
              </w:rPr>
            </w:pPr>
            <w:r>
              <w:rPr>
                <w:rFonts w:ascii="Tahoma" w:hAnsi="Tahoma" w:cs="Tahoma"/>
                <w:noProof/>
                <w:sz w:val="16"/>
                <w:szCs w:val="16"/>
              </w:rPr>
              <w:t>N. CE: 200-661-7</w:t>
            </w:r>
          </w:p>
        </w:tc>
        <w:tc>
          <w:tcPr>
            <w:tcW w:w="1276" w:type="dxa"/>
            <w:tcBorders>
              <w:top w:val="single" w:sz="4" w:space="0" w:color="auto"/>
              <w:left w:val="single" w:sz="4" w:space="0" w:color="auto"/>
              <w:bottom w:val="single" w:sz="4" w:space="0" w:color="auto"/>
              <w:right w:val="single" w:sz="4" w:space="0" w:color="auto"/>
            </w:tcBorders>
          </w:tcPr>
          <w:p w14:paraId="1783AE88" w14:textId="77777777" w:rsidR="00BF59C5" w:rsidRDefault="00BF59C5">
            <w:pPr>
              <w:pStyle w:val="Textoindependiente2"/>
              <w:jc w:val="left"/>
              <w:rPr>
                <w:rFonts w:ascii="Tahoma" w:hAnsi="Tahoma" w:cs="Tahoma"/>
                <w:noProof/>
                <w:sz w:val="16"/>
                <w:szCs w:val="16"/>
              </w:rPr>
            </w:pPr>
            <w:r>
              <w:rPr>
                <w:rFonts w:ascii="Tahoma" w:hAnsi="Tahoma" w:cs="Tahoma"/>
                <w:noProof/>
                <w:sz w:val="16"/>
                <w:szCs w:val="16"/>
              </w:rPr>
              <w:t>DNEL (Trabajadores)</w:t>
            </w:r>
          </w:p>
        </w:tc>
        <w:tc>
          <w:tcPr>
            <w:tcW w:w="2977" w:type="dxa"/>
            <w:tcBorders>
              <w:top w:val="single" w:sz="4" w:space="0" w:color="auto"/>
              <w:left w:val="single" w:sz="4" w:space="0" w:color="auto"/>
              <w:bottom w:val="single" w:sz="4" w:space="0" w:color="auto"/>
              <w:right w:val="single" w:sz="4" w:space="0" w:color="auto"/>
            </w:tcBorders>
          </w:tcPr>
          <w:p w14:paraId="31CB5AB1" w14:textId="77777777" w:rsidR="00BF59C5" w:rsidRDefault="00BF59C5">
            <w:pPr>
              <w:pStyle w:val="Textoindependiente2"/>
              <w:jc w:val="left"/>
              <w:rPr>
                <w:rFonts w:ascii="Tahoma" w:hAnsi="Tahoma" w:cs="Tahoma"/>
                <w:noProof/>
                <w:sz w:val="16"/>
                <w:szCs w:val="16"/>
              </w:rPr>
            </w:pPr>
            <w:r>
              <w:rPr>
                <w:rFonts w:ascii="Tahoma" w:hAnsi="Tahoma" w:cs="Tahoma"/>
                <w:noProof/>
                <w:sz w:val="16"/>
                <w:szCs w:val="16"/>
              </w:rPr>
              <w:t>Inhalación, Crónico, Efectos sistémicos</w:t>
            </w:r>
          </w:p>
        </w:tc>
        <w:tc>
          <w:tcPr>
            <w:tcW w:w="962" w:type="dxa"/>
            <w:tcBorders>
              <w:top w:val="single" w:sz="4" w:space="0" w:color="auto"/>
              <w:left w:val="single" w:sz="4" w:space="0" w:color="auto"/>
              <w:bottom w:val="single" w:sz="4" w:space="0" w:color="auto"/>
            </w:tcBorders>
          </w:tcPr>
          <w:p w14:paraId="6163167C" w14:textId="77777777" w:rsidR="00BF59C5" w:rsidRDefault="00BF59C5">
            <w:pPr>
              <w:pStyle w:val="Textoindependiente2"/>
              <w:jc w:val="center"/>
              <w:rPr>
                <w:rFonts w:ascii="Tahoma" w:hAnsi="Tahoma" w:cs="Tahoma"/>
                <w:noProof/>
                <w:sz w:val="16"/>
                <w:szCs w:val="16"/>
              </w:rPr>
            </w:pPr>
            <w:r>
              <w:rPr>
                <w:rFonts w:ascii="Tahoma" w:hAnsi="Tahoma" w:cs="Tahoma"/>
                <w:noProof/>
                <w:sz w:val="16"/>
                <w:szCs w:val="16"/>
              </w:rPr>
              <w:t>500 (mg/m³)</w:t>
            </w:r>
          </w:p>
        </w:tc>
      </w:tr>
      <w:tr w:rsidR="00BF59C5" w14:paraId="2CA496B9" w14:textId="77777777" w:rsidTr="00425F23">
        <w:tblPrEx>
          <w:tblBorders>
            <w:insideH w:val="none" w:sz="0" w:space="0" w:color="auto"/>
            <w:insideV w:val="none" w:sz="0" w:space="0" w:color="auto"/>
          </w:tblBorders>
        </w:tblPrEx>
        <w:trPr>
          <w:cantSplit/>
        </w:trPr>
        <w:tc>
          <w:tcPr>
            <w:tcW w:w="3969" w:type="dxa"/>
            <w:vMerge/>
            <w:tcBorders>
              <w:right w:val="single" w:sz="4" w:space="0" w:color="auto"/>
            </w:tcBorders>
            <w:vAlign w:val="center"/>
          </w:tcPr>
          <w:p w14:paraId="29D25CCD" w14:textId="77777777" w:rsidR="00BF59C5" w:rsidRDefault="00BF59C5" w:rsidP="00C619AB">
            <w:pPr>
              <w:pStyle w:val="Textoindependiente2"/>
              <w:rPr>
                <w:rFonts w:ascii="Tahoma" w:hAnsi="Tahoma" w:cs="Tahoma"/>
                <w:noProof/>
                <w:sz w:val="16"/>
                <w:szCs w:val="16"/>
              </w:rPr>
            </w:pPr>
          </w:p>
        </w:tc>
        <w:tc>
          <w:tcPr>
            <w:tcW w:w="1276" w:type="dxa"/>
            <w:tcBorders>
              <w:top w:val="single" w:sz="4" w:space="0" w:color="auto"/>
              <w:left w:val="single" w:sz="4" w:space="0" w:color="auto"/>
              <w:bottom w:val="single" w:sz="4" w:space="0" w:color="auto"/>
              <w:right w:val="single" w:sz="4" w:space="0" w:color="auto"/>
            </w:tcBorders>
          </w:tcPr>
          <w:p w14:paraId="063EE211"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DNEL (Consumidores)</w:t>
            </w:r>
          </w:p>
        </w:tc>
        <w:tc>
          <w:tcPr>
            <w:tcW w:w="2977" w:type="dxa"/>
            <w:tcBorders>
              <w:top w:val="single" w:sz="4" w:space="0" w:color="auto"/>
              <w:left w:val="single" w:sz="4" w:space="0" w:color="auto"/>
              <w:bottom w:val="single" w:sz="4" w:space="0" w:color="auto"/>
              <w:right w:val="single" w:sz="4" w:space="0" w:color="auto"/>
            </w:tcBorders>
          </w:tcPr>
          <w:p w14:paraId="3573657E"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Inhalación, Crónico, Efectos sistémicos</w:t>
            </w:r>
          </w:p>
        </w:tc>
        <w:tc>
          <w:tcPr>
            <w:tcW w:w="962" w:type="dxa"/>
            <w:tcBorders>
              <w:top w:val="single" w:sz="4" w:space="0" w:color="auto"/>
              <w:left w:val="single" w:sz="4" w:space="0" w:color="auto"/>
              <w:bottom w:val="single" w:sz="4" w:space="0" w:color="auto"/>
            </w:tcBorders>
          </w:tcPr>
          <w:p w14:paraId="270958E8"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89 (mg/m³)</w:t>
            </w:r>
          </w:p>
        </w:tc>
      </w:tr>
      <w:tr w:rsidR="00BF59C5" w14:paraId="3B3DCAF5" w14:textId="77777777" w:rsidTr="003E3491">
        <w:tblPrEx>
          <w:tblBorders>
            <w:insideH w:val="none" w:sz="0" w:space="0" w:color="auto"/>
            <w:insideV w:val="none" w:sz="0" w:space="0" w:color="auto"/>
          </w:tblBorders>
        </w:tblPrEx>
        <w:trPr>
          <w:cantSplit/>
        </w:trPr>
        <w:tc>
          <w:tcPr>
            <w:tcW w:w="3969" w:type="dxa"/>
            <w:vMerge/>
            <w:tcBorders>
              <w:right w:val="single" w:sz="4" w:space="0" w:color="auto"/>
            </w:tcBorders>
            <w:vAlign w:val="center"/>
          </w:tcPr>
          <w:p w14:paraId="4136F3E6" w14:textId="77777777" w:rsidR="00BF59C5" w:rsidRDefault="00BF59C5" w:rsidP="00C619AB">
            <w:pPr>
              <w:pStyle w:val="Textoindependiente2"/>
              <w:rPr>
                <w:rFonts w:ascii="Tahoma" w:hAnsi="Tahoma" w:cs="Tahoma"/>
                <w:noProof/>
                <w:sz w:val="16"/>
                <w:szCs w:val="16"/>
              </w:rPr>
            </w:pPr>
          </w:p>
        </w:tc>
        <w:tc>
          <w:tcPr>
            <w:tcW w:w="1276" w:type="dxa"/>
            <w:tcBorders>
              <w:top w:val="single" w:sz="4" w:space="0" w:color="auto"/>
              <w:left w:val="single" w:sz="4" w:space="0" w:color="auto"/>
              <w:bottom w:val="single" w:sz="4" w:space="0" w:color="auto"/>
              <w:right w:val="single" w:sz="4" w:space="0" w:color="auto"/>
            </w:tcBorders>
          </w:tcPr>
          <w:p w14:paraId="74379D56"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DNEL (Trabajadores)</w:t>
            </w:r>
          </w:p>
        </w:tc>
        <w:tc>
          <w:tcPr>
            <w:tcW w:w="2977" w:type="dxa"/>
            <w:tcBorders>
              <w:top w:val="single" w:sz="4" w:space="0" w:color="auto"/>
              <w:left w:val="single" w:sz="4" w:space="0" w:color="auto"/>
              <w:bottom w:val="single" w:sz="4" w:space="0" w:color="auto"/>
              <w:right w:val="single" w:sz="4" w:space="0" w:color="auto"/>
            </w:tcBorders>
          </w:tcPr>
          <w:p w14:paraId="149BE3D5"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Cutánea, Crónico, Efectos sistémicos</w:t>
            </w:r>
          </w:p>
        </w:tc>
        <w:tc>
          <w:tcPr>
            <w:tcW w:w="962" w:type="dxa"/>
            <w:tcBorders>
              <w:top w:val="single" w:sz="4" w:space="0" w:color="auto"/>
              <w:left w:val="single" w:sz="4" w:space="0" w:color="auto"/>
              <w:bottom w:val="single" w:sz="4" w:space="0" w:color="auto"/>
            </w:tcBorders>
          </w:tcPr>
          <w:p w14:paraId="3B8011F5"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888 (mg/kg bw/day)</w:t>
            </w:r>
          </w:p>
        </w:tc>
      </w:tr>
      <w:tr w:rsidR="00BF59C5" w14:paraId="6BA71299" w14:textId="77777777" w:rsidTr="00D56D5A">
        <w:tblPrEx>
          <w:tblBorders>
            <w:insideH w:val="none" w:sz="0" w:space="0" w:color="auto"/>
            <w:insideV w:val="none" w:sz="0" w:space="0" w:color="auto"/>
          </w:tblBorders>
        </w:tblPrEx>
        <w:trPr>
          <w:cantSplit/>
        </w:trPr>
        <w:tc>
          <w:tcPr>
            <w:tcW w:w="3969" w:type="dxa"/>
            <w:vMerge/>
            <w:tcBorders>
              <w:right w:val="single" w:sz="4" w:space="0" w:color="auto"/>
            </w:tcBorders>
            <w:vAlign w:val="center"/>
          </w:tcPr>
          <w:p w14:paraId="4C9FE282" w14:textId="77777777" w:rsidR="00BF59C5" w:rsidRDefault="00BF59C5" w:rsidP="00C619AB">
            <w:pPr>
              <w:pStyle w:val="Textoindependiente2"/>
              <w:rPr>
                <w:rFonts w:ascii="Tahoma" w:hAnsi="Tahoma" w:cs="Tahoma"/>
                <w:noProof/>
                <w:sz w:val="16"/>
                <w:szCs w:val="16"/>
              </w:rPr>
            </w:pPr>
          </w:p>
        </w:tc>
        <w:tc>
          <w:tcPr>
            <w:tcW w:w="1276" w:type="dxa"/>
            <w:tcBorders>
              <w:top w:val="single" w:sz="4" w:space="0" w:color="auto"/>
              <w:left w:val="single" w:sz="4" w:space="0" w:color="auto"/>
              <w:bottom w:val="single" w:sz="4" w:space="0" w:color="auto"/>
              <w:right w:val="single" w:sz="4" w:space="0" w:color="auto"/>
            </w:tcBorders>
          </w:tcPr>
          <w:p w14:paraId="2CC17656"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DNEL (Consumidores)</w:t>
            </w:r>
          </w:p>
        </w:tc>
        <w:tc>
          <w:tcPr>
            <w:tcW w:w="2977" w:type="dxa"/>
            <w:tcBorders>
              <w:top w:val="single" w:sz="4" w:space="0" w:color="auto"/>
              <w:left w:val="single" w:sz="4" w:space="0" w:color="auto"/>
              <w:bottom w:val="single" w:sz="4" w:space="0" w:color="auto"/>
              <w:right w:val="single" w:sz="4" w:space="0" w:color="auto"/>
            </w:tcBorders>
          </w:tcPr>
          <w:p w14:paraId="14E5844E"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Cutánea, Crónico, Efectos sistémicos</w:t>
            </w:r>
          </w:p>
        </w:tc>
        <w:tc>
          <w:tcPr>
            <w:tcW w:w="962" w:type="dxa"/>
            <w:tcBorders>
              <w:top w:val="single" w:sz="4" w:space="0" w:color="auto"/>
              <w:left w:val="single" w:sz="4" w:space="0" w:color="auto"/>
              <w:bottom w:val="single" w:sz="4" w:space="0" w:color="auto"/>
            </w:tcBorders>
          </w:tcPr>
          <w:p w14:paraId="44116D9E"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319 (mg/kg bw/day)</w:t>
            </w:r>
          </w:p>
        </w:tc>
      </w:tr>
      <w:tr w:rsidR="00BF59C5" w14:paraId="30840882" w14:textId="77777777" w:rsidTr="00D56D5A">
        <w:tblPrEx>
          <w:tblBorders>
            <w:insideH w:val="none" w:sz="0" w:space="0" w:color="auto"/>
            <w:insideV w:val="none" w:sz="0" w:space="0" w:color="auto"/>
          </w:tblBorders>
        </w:tblPrEx>
        <w:trPr>
          <w:cantSplit/>
        </w:trPr>
        <w:tc>
          <w:tcPr>
            <w:tcW w:w="3969" w:type="dxa"/>
            <w:vMerge/>
            <w:tcBorders>
              <w:bottom w:val="single" w:sz="4" w:space="0" w:color="auto"/>
              <w:right w:val="single" w:sz="4" w:space="0" w:color="auto"/>
            </w:tcBorders>
            <w:vAlign w:val="center"/>
          </w:tcPr>
          <w:p w14:paraId="03816D60" w14:textId="77777777" w:rsidR="00BF59C5" w:rsidRDefault="00BF59C5" w:rsidP="00C619AB">
            <w:pPr>
              <w:pStyle w:val="Textoindependiente2"/>
              <w:rPr>
                <w:rFonts w:ascii="Tahoma" w:hAnsi="Tahoma" w:cs="Tahoma"/>
                <w:noProof/>
                <w:sz w:val="16"/>
                <w:szCs w:val="16"/>
              </w:rPr>
            </w:pPr>
          </w:p>
        </w:tc>
        <w:tc>
          <w:tcPr>
            <w:tcW w:w="1276" w:type="dxa"/>
            <w:tcBorders>
              <w:top w:val="single" w:sz="4" w:space="0" w:color="auto"/>
              <w:left w:val="single" w:sz="4" w:space="0" w:color="auto"/>
              <w:bottom w:val="single" w:sz="4" w:space="0" w:color="auto"/>
              <w:right w:val="single" w:sz="4" w:space="0" w:color="auto"/>
            </w:tcBorders>
          </w:tcPr>
          <w:p w14:paraId="174D9DAC"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DNEL (Consumidores)</w:t>
            </w:r>
          </w:p>
        </w:tc>
        <w:tc>
          <w:tcPr>
            <w:tcW w:w="2977" w:type="dxa"/>
            <w:tcBorders>
              <w:top w:val="single" w:sz="4" w:space="0" w:color="auto"/>
              <w:left w:val="single" w:sz="4" w:space="0" w:color="auto"/>
              <w:bottom w:val="single" w:sz="4" w:space="0" w:color="auto"/>
              <w:right w:val="single" w:sz="4" w:space="0" w:color="auto"/>
            </w:tcBorders>
          </w:tcPr>
          <w:p w14:paraId="17A67FE4"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Oral, Crónico, Efectos sistémicos</w:t>
            </w:r>
          </w:p>
        </w:tc>
        <w:tc>
          <w:tcPr>
            <w:tcW w:w="962" w:type="dxa"/>
            <w:tcBorders>
              <w:top w:val="single" w:sz="4" w:space="0" w:color="auto"/>
              <w:left w:val="single" w:sz="4" w:space="0" w:color="auto"/>
              <w:bottom w:val="single" w:sz="4" w:space="0" w:color="auto"/>
            </w:tcBorders>
          </w:tcPr>
          <w:p w14:paraId="69850E57"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26 (mg/kg bw/day)</w:t>
            </w:r>
          </w:p>
        </w:tc>
      </w:tr>
    </w:tbl>
    <w:p w14:paraId="54472217" w14:textId="77777777" w:rsidR="00BF59C5" w:rsidRDefault="00BF59C5">
      <w:pPr>
        <w:pStyle w:val="Textoindependiente2"/>
        <w:rPr>
          <w:rFonts w:ascii="Tahoma" w:hAnsi="Tahoma" w:cs="Tahoma"/>
          <w:noProof/>
          <w:sz w:val="16"/>
          <w:szCs w:val="16"/>
        </w:rPr>
      </w:pPr>
    </w:p>
    <w:p w14:paraId="47F3B568" w14:textId="77777777" w:rsidR="00BF59C5" w:rsidRDefault="00BF59C5">
      <w:pPr>
        <w:pStyle w:val="Textoindependiente2"/>
        <w:rPr>
          <w:rFonts w:ascii="Tahoma" w:hAnsi="Tahoma" w:cs="Tahoma"/>
          <w:noProof/>
          <w:sz w:val="16"/>
          <w:szCs w:val="16"/>
        </w:rPr>
      </w:pPr>
      <w:r>
        <w:rPr>
          <w:rFonts w:ascii="Tahoma" w:hAnsi="Tahoma" w:cs="Tahoma"/>
          <w:noProof/>
          <w:sz w:val="16"/>
          <w:szCs w:val="16"/>
        </w:rPr>
        <w:t>DNEL: Derived No Effect Level, (nivel sin efecto obtenido) nivel de exposición a la sustancia por debajo del cual no se prevén efectos adversos.</w:t>
      </w:r>
    </w:p>
    <w:p w14:paraId="6B832395" w14:textId="77777777" w:rsidR="00BF59C5" w:rsidRDefault="00BF59C5">
      <w:pPr>
        <w:pStyle w:val="Textoindependiente2"/>
        <w:rPr>
          <w:rFonts w:ascii="Tahoma" w:hAnsi="Tahoma" w:cs="Tahoma"/>
          <w:noProof/>
          <w:sz w:val="16"/>
          <w:szCs w:val="16"/>
        </w:rPr>
      </w:pPr>
      <w:r>
        <w:rPr>
          <w:rFonts w:ascii="Tahoma" w:hAnsi="Tahoma" w:cs="Tahoma"/>
          <w:noProof/>
          <w:sz w:val="16"/>
          <w:szCs w:val="16"/>
        </w:rPr>
        <w:t>DMEL: Derived Minimal Effect Level, nivel de exposición que corresponde a un riesgo bajo, que debe considerarse un riesgo mínimo tolerable.</w:t>
      </w:r>
    </w:p>
    <w:p w14:paraId="20F8EBF0" w14:textId="77777777" w:rsidR="00BF59C5" w:rsidRDefault="00BF59C5">
      <w:pPr>
        <w:pStyle w:val="Textoindependiente2"/>
        <w:rPr>
          <w:rFonts w:ascii="Tahoma" w:hAnsi="Tahoma" w:cs="Tahoma"/>
          <w:noProof/>
          <w:sz w:val="16"/>
          <w:szCs w:val="16"/>
        </w:rPr>
      </w:pPr>
    </w:p>
    <w:p w14:paraId="088023BE" w14:textId="77777777" w:rsidR="00BF59C5" w:rsidRDefault="00BF59C5">
      <w:pPr>
        <w:pStyle w:val="Textoindependiente2"/>
        <w:rPr>
          <w:rFonts w:ascii="Tahoma" w:hAnsi="Tahoma" w:cs="Tahoma"/>
          <w:noProof/>
          <w:sz w:val="16"/>
          <w:szCs w:val="16"/>
        </w:rPr>
      </w:pPr>
      <w:r>
        <w:rPr>
          <w:rFonts w:ascii="Tahoma" w:hAnsi="Tahoma" w:cs="Tahoma"/>
          <w:noProof/>
          <w:sz w:val="16"/>
          <w:szCs w:val="16"/>
        </w:rPr>
        <w:t>Niveles de concentración PNEC:</w:t>
      </w:r>
    </w:p>
    <w:p w14:paraId="36E7E36D" w14:textId="77777777" w:rsidR="00BF59C5" w:rsidRDefault="00BF59C5">
      <w:pPr>
        <w:pStyle w:val="Textoindependiente2"/>
        <w:rPr>
          <w:rFonts w:ascii="Tahoma" w:hAnsi="Tahoma" w:cs="Tahoma"/>
          <w:noProof/>
          <w:sz w:val="16"/>
          <w:szCs w:val="16"/>
        </w:rPr>
      </w:pPr>
    </w:p>
    <w:tbl>
      <w:tblPr>
        <w:tblW w:w="919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3"/>
        <w:gridCol w:w="3824"/>
        <w:gridCol w:w="1119"/>
      </w:tblGrid>
      <w:tr w:rsidR="00BF59C5" w14:paraId="698CB2E7" w14:textId="77777777">
        <w:trPr>
          <w:cantSplit/>
        </w:trPr>
        <w:tc>
          <w:tcPr>
            <w:tcW w:w="4253" w:type="dxa"/>
            <w:shd w:val="pct15" w:color="auto" w:fill="FFFFFF"/>
            <w:vAlign w:val="center"/>
          </w:tcPr>
          <w:p w14:paraId="790C974C" w14:textId="77777777" w:rsidR="00BF59C5" w:rsidRDefault="00BF59C5">
            <w:pPr>
              <w:pStyle w:val="Textoindependiente2"/>
              <w:jc w:val="left"/>
              <w:rPr>
                <w:rFonts w:ascii="Tahoma" w:hAnsi="Tahoma" w:cs="Tahoma"/>
                <w:b/>
                <w:bCs/>
                <w:noProof/>
                <w:sz w:val="16"/>
                <w:szCs w:val="16"/>
              </w:rPr>
            </w:pPr>
            <w:r>
              <w:rPr>
                <w:rFonts w:ascii="Tahoma" w:hAnsi="Tahoma" w:cs="Tahoma"/>
                <w:b/>
                <w:bCs/>
                <w:noProof/>
                <w:sz w:val="16"/>
                <w:szCs w:val="16"/>
              </w:rPr>
              <w:t>Nombre</w:t>
            </w:r>
          </w:p>
        </w:tc>
        <w:tc>
          <w:tcPr>
            <w:tcW w:w="3824" w:type="dxa"/>
            <w:shd w:val="clear" w:color="auto" w:fill="D9D9D9"/>
            <w:vAlign w:val="center"/>
          </w:tcPr>
          <w:p w14:paraId="7315427B" w14:textId="77777777" w:rsidR="00BF59C5" w:rsidRDefault="00BF59C5">
            <w:pPr>
              <w:pStyle w:val="Textoindependiente2"/>
              <w:jc w:val="center"/>
              <w:rPr>
                <w:rFonts w:ascii="Tahoma" w:hAnsi="Tahoma" w:cs="Tahoma"/>
                <w:b/>
                <w:bCs/>
                <w:noProof/>
                <w:sz w:val="16"/>
                <w:szCs w:val="16"/>
              </w:rPr>
            </w:pPr>
            <w:r>
              <w:rPr>
                <w:rFonts w:ascii="Tahoma" w:hAnsi="Tahoma" w:cs="Tahoma"/>
                <w:b/>
                <w:bCs/>
                <w:noProof/>
                <w:sz w:val="16"/>
                <w:szCs w:val="16"/>
              </w:rPr>
              <w:t>Detalles</w:t>
            </w:r>
          </w:p>
        </w:tc>
        <w:tc>
          <w:tcPr>
            <w:tcW w:w="1119" w:type="dxa"/>
            <w:shd w:val="clear" w:color="auto" w:fill="D9D9D9"/>
            <w:vAlign w:val="center"/>
          </w:tcPr>
          <w:p w14:paraId="11A45CE7" w14:textId="77777777" w:rsidR="00BF59C5" w:rsidRDefault="00BF59C5">
            <w:pPr>
              <w:pStyle w:val="Textoindependiente2"/>
              <w:jc w:val="center"/>
              <w:rPr>
                <w:rFonts w:ascii="Tahoma" w:hAnsi="Tahoma" w:cs="Tahoma"/>
                <w:b/>
                <w:bCs/>
                <w:noProof/>
                <w:sz w:val="16"/>
                <w:szCs w:val="16"/>
              </w:rPr>
            </w:pPr>
            <w:r>
              <w:rPr>
                <w:rFonts w:ascii="Tahoma" w:hAnsi="Tahoma" w:cs="Tahoma"/>
                <w:b/>
                <w:bCs/>
                <w:noProof/>
                <w:sz w:val="16"/>
                <w:szCs w:val="16"/>
              </w:rPr>
              <w:t>Valor</w:t>
            </w:r>
          </w:p>
        </w:tc>
      </w:tr>
      <w:tr w:rsidR="00BF59C5" w14:paraId="6693817C" w14:textId="77777777" w:rsidTr="001A091E">
        <w:tblPrEx>
          <w:tblBorders>
            <w:insideH w:val="none" w:sz="0" w:space="0" w:color="auto"/>
            <w:insideV w:val="none" w:sz="0" w:space="0" w:color="auto"/>
          </w:tblBorders>
        </w:tblPrEx>
        <w:trPr>
          <w:cantSplit/>
        </w:trPr>
        <w:tc>
          <w:tcPr>
            <w:tcW w:w="4253" w:type="dxa"/>
            <w:vMerge w:val="restart"/>
            <w:tcBorders>
              <w:top w:val="single" w:sz="4" w:space="0" w:color="auto"/>
              <w:right w:val="single" w:sz="4" w:space="0" w:color="auto"/>
            </w:tcBorders>
            <w:vAlign w:val="center"/>
          </w:tcPr>
          <w:p w14:paraId="55B82F78" w14:textId="77777777" w:rsidR="00BF59C5" w:rsidRDefault="00BF59C5">
            <w:pPr>
              <w:pStyle w:val="Textoindependiente2"/>
              <w:rPr>
                <w:rFonts w:ascii="Tahoma" w:hAnsi="Tahoma" w:cs="Tahoma"/>
                <w:noProof/>
                <w:sz w:val="16"/>
                <w:szCs w:val="16"/>
              </w:rPr>
            </w:pPr>
            <w:r>
              <w:rPr>
                <w:rFonts w:ascii="Tahoma" w:hAnsi="Tahoma" w:cs="Tahoma"/>
                <w:noProof/>
                <w:sz w:val="16"/>
                <w:szCs w:val="16"/>
              </w:rPr>
              <w:t>propan-2-ol, alcohol isopropílico, isopropanol</w:t>
            </w:r>
          </w:p>
          <w:p w14:paraId="1601E97C" w14:textId="77777777" w:rsidR="00BF59C5" w:rsidRDefault="00BF59C5">
            <w:pPr>
              <w:pStyle w:val="Textoindependiente2"/>
              <w:rPr>
                <w:rFonts w:ascii="Tahoma" w:hAnsi="Tahoma" w:cs="Tahoma"/>
                <w:noProof/>
                <w:sz w:val="16"/>
                <w:szCs w:val="16"/>
              </w:rPr>
            </w:pPr>
            <w:r>
              <w:rPr>
                <w:rFonts w:ascii="Tahoma" w:hAnsi="Tahoma" w:cs="Tahoma"/>
                <w:noProof/>
                <w:sz w:val="16"/>
                <w:szCs w:val="16"/>
              </w:rPr>
              <w:t>N. CAS: 67-63-0</w:t>
            </w:r>
          </w:p>
          <w:p w14:paraId="6266FA2F" w14:textId="77777777" w:rsidR="00BF59C5" w:rsidRDefault="00BF59C5">
            <w:pPr>
              <w:pStyle w:val="Textoindependiente2"/>
              <w:rPr>
                <w:rFonts w:ascii="Tahoma" w:hAnsi="Tahoma" w:cs="Tahoma"/>
                <w:noProof/>
                <w:sz w:val="16"/>
                <w:szCs w:val="16"/>
              </w:rPr>
            </w:pPr>
            <w:r>
              <w:rPr>
                <w:rFonts w:ascii="Tahoma" w:hAnsi="Tahoma" w:cs="Tahoma"/>
                <w:noProof/>
                <w:sz w:val="16"/>
                <w:szCs w:val="16"/>
              </w:rPr>
              <w:t>N. CE: 200-661-7</w:t>
            </w:r>
          </w:p>
        </w:tc>
        <w:tc>
          <w:tcPr>
            <w:tcW w:w="3824" w:type="dxa"/>
            <w:tcBorders>
              <w:top w:val="single" w:sz="4" w:space="0" w:color="auto"/>
              <w:left w:val="nil"/>
              <w:bottom w:val="single" w:sz="4" w:space="0" w:color="auto"/>
              <w:right w:val="single" w:sz="4" w:space="0" w:color="auto"/>
            </w:tcBorders>
          </w:tcPr>
          <w:p w14:paraId="2398C97F" w14:textId="77777777" w:rsidR="00BF59C5" w:rsidRDefault="00BF59C5">
            <w:pPr>
              <w:pStyle w:val="Textoindependiente2"/>
              <w:jc w:val="left"/>
              <w:rPr>
                <w:rFonts w:ascii="Tahoma" w:hAnsi="Tahoma" w:cs="Tahoma"/>
                <w:noProof/>
                <w:sz w:val="16"/>
                <w:szCs w:val="16"/>
              </w:rPr>
            </w:pPr>
            <w:r>
              <w:rPr>
                <w:rFonts w:ascii="Tahoma" w:hAnsi="Tahoma" w:cs="Tahoma"/>
                <w:noProof/>
                <w:sz w:val="16"/>
                <w:szCs w:val="16"/>
              </w:rPr>
              <w:t>agua (agua dulce)</w:t>
            </w:r>
          </w:p>
        </w:tc>
        <w:tc>
          <w:tcPr>
            <w:tcW w:w="1119" w:type="dxa"/>
            <w:tcBorders>
              <w:top w:val="single" w:sz="4" w:space="0" w:color="auto"/>
              <w:left w:val="single" w:sz="4" w:space="0" w:color="auto"/>
              <w:bottom w:val="single" w:sz="4" w:space="0" w:color="auto"/>
            </w:tcBorders>
          </w:tcPr>
          <w:p w14:paraId="3776E09C" w14:textId="77777777" w:rsidR="00BF59C5" w:rsidRDefault="00BF59C5">
            <w:pPr>
              <w:pStyle w:val="Textoindependiente2"/>
              <w:jc w:val="center"/>
              <w:rPr>
                <w:rFonts w:ascii="Tahoma" w:hAnsi="Tahoma" w:cs="Tahoma"/>
                <w:noProof/>
                <w:sz w:val="16"/>
                <w:szCs w:val="16"/>
              </w:rPr>
            </w:pPr>
            <w:r>
              <w:rPr>
                <w:rFonts w:ascii="Tahoma" w:hAnsi="Tahoma" w:cs="Tahoma"/>
                <w:noProof/>
                <w:sz w:val="16"/>
                <w:szCs w:val="16"/>
              </w:rPr>
              <w:t>140,9 (mg/L)</w:t>
            </w:r>
          </w:p>
        </w:tc>
      </w:tr>
      <w:tr w:rsidR="00BF59C5" w14:paraId="76072B66" w14:textId="77777777" w:rsidTr="00336BB7">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43DB5075" w14:textId="77777777" w:rsidR="00BF59C5" w:rsidRDefault="00BF59C5" w:rsidP="00C619AB">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4FAA6D3F"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agua (agua marina)</w:t>
            </w:r>
          </w:p>
        </w:tc>
        <w:tc>
          <w:tcPr>
            <w:tcW w:w="1119" w:type="dxa"/>
            <w:tcBorders>
              <w:top w:val="single" w:sz="4" w:space="0" w:color="auto"/>
              <w:left w:val="single" w:sz="4" w:space="0" w:color="auto"/>
              <w:bottom w:val="single" w:sz="4" w:space="0" w:color="auto"/>
            </w:tcBorders>
          </w:tcPr>
          <w:p w14:paraId="582DF46F"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140,9 (mg/L)</w:t>
            </w:r>
          </w:p>
        </w:tc>
      </w:tr>
      <w:tr w:rsidR="00BF59C5" w14:paraId="4694A856" w14:textId="77777777" w:rsidTr="00087534">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0C18E989" w14:textId="77777777" w:rsidR="00BF59C5" w:rsidRDefault="00BF59C5" w:rsidP="00C619AB">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32C3DB73"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agua (liberaciones intermitentes)</w:t>
            </w:r>
          </w:p>
        </w:tc>
        <w:tc>
          <w:tcPr>
            <w:tcW w:w="1119" w:type="dxa"/>
            <w:tcBorders>
              <w:top w:val="single" w:sz="4" w:space="0" w:color="auto"/>
              <w:left w:val="single" w:sz="4" w:space="0" w:color="auto"/>
              <w:bottom w:val="single" w:sz="4" w:space="0" w:color="auto"/>
            </w:tcBorders>
          </w:tcPr>
          <w:p w14:paraId="1EC6AAD6"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140,9 (mg/L)</w:t>
            </w:r>
          </w:p>
        </w:tc>
      </w:tr>
      <w:tr w:rsidR="00BF59C5" w14:paraId="36B21483" w14:textId="77777777" w:rsidTr="00F97D45">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500AC7DA" w14:textId="77777777" w:rsidR="00BF59C5" w:rsidRDefault="00BF59C5" w:rsidP="00C619AB">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48A1E384"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sedimento (agua dulce)</w:t>
            </w:r>
          </w:p>
        </w:tc>
        <w:tc>
          <w:tcPr>
            <w:tcW w:w="1119" w:type="dxa"/>
            <w:tcBorders>
              <w:top w:val="single" w:sz="4" w:space="0" w:color="auto"/>
              <w:left w:val="single" w:sz="4" w:space="0" w:color="auto"/>
              <w:bottom w:val="single" w:sz="4" w:space="0" w:color="auto"/>
            </w:tcBorders>
          </w:tcPr>
          <w:p w14:paraId="05A21952"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552 (mg/kg sediment dw)</w:t>
            </w:r>
          </w:p>
        </w:tc>
      </w:tr>
      <w:tr w:rsidR="00BF59C5" w14:paraId="7E67D148" w14:textId="77777777" w:rsidTr="00774982">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68C9C87E" w14:textId="77777777" w:rsidR="00BF59C5" w:rsidRDefault="00BF59C5" w:rsidP="00C619AB">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201D80FD"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sedimento (agua marina)</w:t>
            </w:r>
          </w:p>
        </w:tc>
        <w:tc>
          <w:tcPr>
            <w:tcW w:w="1119" w:type="dxa"/>
            <w:tcBorders>
              <w:top w:val="single" w:sz="4" w:space="0" w:color="auto"/>
              <w:left w:val="single" w:sz="4" w:space="0" w:color="auto"/>
              <w:bottom w:val="single" w:sz="4" w:space="0" w:color="auto"/>
            </w:tcBorders>
          </w:tcPr>
          <w:p w14:paraId="26EA1D03"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552 (mg/kg sediment dw)</w:t>
            </w:r>
          </w:p>
        </w:tc>
      </w:tr>
      <w:tr w:rsidR="00BF59C5" w14:paraId="03FB6F00" w14:textId="77777777" w:rsidTr="00703352">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6FD4A526" w14:textId="77777777" w:rsidR="00BF59C5" w:rsidRDefault="00BF59C5" w:rsidP="00C619AB">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4BD09585"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Suelo</w:t>
            </w:r>
          </w:p>
        </w:tc>
        <w:tc>
          <w:tcPr>
            <w:tcW w:w="1119" w:type="dxa"/>
            <w:tcBorders>
              <w:top w:val="single" w:sz="4" w:space="0" w:color="auto"/>
              <w:left w:val="single" w:sz="4" w:space="0" w:color="auto"/>
              <w:bottom w:val="single" w:sz="4" w:space="0" w:color="auto"/>
            </w:tcBorders>
          </w:tcPr>
          <w:p w14:paraId="1C04ECC1"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28 (mg/kg soil dw)</w:t>
            </w:r>
          </w:p>
        </w:tc>
      </w:tr>
      <w:tr w:rsidR="00BF59C5" w14:paraId="1D7DBA8C" w14:textId="77777777" w:rsidTr="007327D1">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5FDE0008" w14:textId="77777777" w:rsidR="00BF59C5" w:rsidRDefault="00BF59C5" w:rsidP="00C619AB">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62B4131D"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Planta de tratamiento de aguas residuales</w:t>
            </w:r>
          </w:p>
        </w:tc>
        <w:tc>
          <w:tcPr>
            <w:tcW w:w="1119" w:type="dxa"/>
            <w:tcBorders>
              <w:top w:val="single" w:sz="4" w:space="0" w:color="auto"/>
              <w:left w:val="single" w:sz="4" w:space="0" w:color="auto"/>
              <w:bottom w:val="single" w:sz="4" w:space="0" w:color="auto"/>
            </w:tcBorders>
          </w:tcPr>
          <w:p w14:paraId="314E2211"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2251 (mg/L)</w:t>
            </w:r>
          </w:p>
        </w:tc>
      </w:tr>
      <w:tr w:rsidR="00BF59C5" w14:paraId="4AE24407" w14:textId="77777777" w:rsidTr="007327D1">
        <w:tblPrEx>
          <w:tblBorders>
            <w:insideH w:val="none" w:sz="0" w:space="0" w:color="auto"/>
            <w:insideV w:val="none" w:sz="0" w:space="0" w:color="auto"/>
          </w:tblBorders>
        </w:tblPrEx>
        <w:trPr>
          <w:cantSplit/>
        </w:trPr>
        <w:tc>
          <w:tcPr>
            <w:tcW w:w="4253" w:type="dxa"/>
            <w:vMerge/>
            <w:tcBorders>
              <w:bottom w:val="single" w:sz="4" w:space="0" w:color="auto"/>
              <w:right w:val="single" w:sz="4" w:space="0" w:color="auto"/>
            </w:tcBorders>
            <w:vAlign w:val="center"/>
          </w:tcPr>
          <w:p w14:paraId="7B6A5490" w14:textId="77777777" w:rsidR="00BF59C5" w:rsidRDefault="00BF59C5" w:rsidP="00C619AB">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393B11FF"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oral (peligro para los depredadores)</w:t>
            </w:r>
          </w:p>
        </w:tc>
        <w:tc>
          <w:tcPr>
            <w:tcW w:w="1119" w:type="dxa"/>
            <w:tcBorders>
              <w:top w:val="single" w:sz="4" w:space="0" w:color="auto"/>
              <w:left w:val="single" w:sz="4" w:space="0" w:color="auto"/>
              <w:bottom w:val="single" w:sz="4" w:space="0" w:color="auto"/>
            </w:tcBorders>
          </w:tcPr>
          <w:p w14:paraId="2A2E3CE1"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160 (mg/kg food)</w:t>
            </w:r>
          </w:p>
        </w:tc>
      </w:tr>
    </w:tbl>
    <w:p w14:paraId="65589489" w14:textId="77777777" w:rsidR="00BF59C5" w:rsidRDefault="00BF59C5">
      <w:pPr>
        <w:pStyle w:val="Textoindependiente2"/>
        <w:rPr>
          <w:rFonts w:ascii="Tahoma" w:hAnsi="Tahoma" w:cs="Tahoma"/>
          <w:noProof/>
          <w:sz w:val="16"/>
          <w:szCs w:val="16"/>
        </w:rPr>
      </w:pPr>
    </w:p>
    <w:p w14:paraId="12473D5D" w14:textId="77777777" w:rsidR="00BF59C5" w:rsidRDefault="00BF59C5">
      <w:pPr>
        <w:pStyle w:val="Textoindependiente2"/>
        <w:rPr>
          <w:rFonts w:ascii="Tahoma" w:hAnsi="Tahoma" w:cs="Tahoma"/>
          <w:noProof/>
          <w:sz w:val="16"/>
          <w:szCs w:val="16"/>
        </w:rPr>
      </w:pPr>
      <w:r>
        <w:rPr>
          <w:rFonts w:ascii="Tahoma" w:hAnsi="Tahoma" w:cs="Tahoma"/>
          <w:noProof/>
          <w:sz w:val="16"/>
          <w:szCs w:val="16"/>
        </w:rPr>
        <w:t>PNEC: Predicted No Effect Concentration, (concentración prevista sin efecto) concentración de la sustancia por debajo de la cual no se esperan efectos negativos en el comportamiento medioambiental.</w:t>
      </w:r>
    </w:p>
    <w:p w14:paraId="5209DA59" w14:textId="77777777" w:rsidR="00671AC4" w:rsidRDefault="00671AC4" w:rsidP="00FC5F08">
      <w:pPr>
        <w:jc w:val="both"/>
        <w:rPr>
          <w:rFonts w:ascii="Tahoma" w:hAnsi="Tahoma" w:cs="Tahoma"/>
          <w:b/>
          <w:bCs/>
          <w:sz w:val="16"/>
          <w:szCs w:val="16"/>
          <w:u w:val="single"/>
          <w:lang w:val="es-ES_tradnl"/>
        </w:rPr>
      </w:pPr>
      <w:r>
        <w:rPr>
          <w:rFonts w:ascii="Tahoma" w:hAnsi="Tahoma" w:cs="Tahoma"/>
          <w:b/>
          <w:bCs/>
          <w:sz w:val="16"/>
          <w:szCs w:val="16"/>
          <w:lang w:val="es-ES_tradnl"/>
        </w:rPr>
        <w:t>8.2 Controles de la exposición.</w:t>
      </w:r>
    </w:p>
    <w:p w14:paraId="5F0A5FB2" w14:textId="77777777" w:rsidR="00BF59C5" w:rsidRDefault="00BF59C5" w:rsidP="00396721">
      <w:pPr>
        <w:pStyle w:val="Textoindependiente2"/>
        <w:ind w:right="-1"/>
        <w:jc w:val="left"/>
        <w:outlineLvl w:val="0"/>
        <w:rPr>
          <w:rFonts w:ascii="Tahoma" w:hAnsi="Tahoma" w:cs="Tahoma"/>
          <w:b/>
          <w:bCs/>
          <w:noProof/>
          <w:sz w:val="16"/>
          <w:szCs w:val="16"/>
          <w:u w:val="single"/>
          <w:lang w:val="es-ES_tradnl"/>
        </w:rPr>
      </w:pPr>
      <w:r>
        <w:rPr>
          <w:rFonts w:ascii="Tahoma" w:hAnsi="Tahoma" w:cs="Tahoma"/>
          <w:b/>
          <w:bCs/>
          <w:noProof/>
          <w:sz w:val="16"/>
          <w:szCs w:val="16"/>
          <w:u w:val="single"/>
          <w:lang w:val="es-ES_tradnl"/>
        </w:rPr>
        <w:t>Medidas de orden técnico:</w:t>
      </w:r>
    </w:p>
    <w:p w14:paraId="2C0627ED" w14:textId="77777777" w:rsidR="00BF59C5" w:rsidRDefault="00BF59C5" w:rsidP="00396721">
      <w:pPr>
        <w:pStyle w:val="Textoindependiente2"/>
        <w:ind w:right="-1"/>
        <w:jc w:val="left"/>
        <w:outlineLvl w:val="0"/>
        <w:rPr>
          <w:rFonts w:ascii="Tahoma" w:hAnsi="Tahoma" w:cs="Tahoma"/>
          <w:noProof/>
          <w:sz w:val="16"/>
          <w:szCs w:val="16"/>
          <w:lang w:val="es-ES_tradnl"/>
        </w:rPr>
      </w:pPr>
      <w:r>
        <w:rPr>
          <w:rFonts w:ascii="Tahoma" w:hAnsi="Tahoma" w:cs="Tahoma"/>
          <w:noProof/>
          <w:sz w:val="16"/>
          <w:szCs w:val="16"/>
          <w:lang w:val="es-ES_tradnl"/>
        </w:rPr>
        <w:t>Proveer una ventilación adecuada, lo cual  puede conseguirse mediante una buena  extracción-ventilación local y un buen sistema general de extracción.</w:t>
      </w:r>
    </w:p>
    <w:p w14:paraId="03367708" w14:textId="77777777" w:rsidR="00BF59C5" w:rsidRDefault="00BF59C5" w:rsidP="00396721">
      <w:pPr>
        <w:pStyle w:val="Textoindependiente2"/>
        <w:ind w:right="-1"/>
        <w:jc w:val="left"/>
        <w:outlineLvl w:val="0"/>
        <w:rPr>
          <w:rFonts w:ascii="Tahoma" w:hAnsi="Tahoma" w:cs="Tahoma"/>
          <w:noProof/>
          <w:sz w:val="16"/>
          <w:szCs w:val="16"/>
        </w:rPr>
      </w:pPr>
      <w:r>
        <w:rPr>
          <w:rFonts w:ascii="Tahoma" w:hAnsi="Tahoma" w:cs="Tahoma"/>
          <w:noProof/>
          <w:sz w:val="16"/>
          <w:szCs w:val="16"/>
        </w:rPr>
        <w:t xml:space="preserve"> </w:t>
      </w:r>
    </w:p>
    <w:tbl>
      <w:tblPr>
        <w:tblW w:w="919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42"/>
        <w:gridCol w:w="1701"/>
        <w:gridCol w:w="1701"/>
        <w:gridCol w:w="1517"/>
        <w:gridCol w:w="1083"/>
        <w:gridCol w:w="357"/>
        <w:gridCol w:w="1277"/>
      </w:tblGrid>
      <w:tr w:rsidR="00BF59C5" w14:paraId="0ACA9ED5" w14:textId="77777777" w:rsidTr="00A4008B">
        <w:trPr>
          <w:cantSplit/>
        </w:trPr>
        <w:tc>
          <w:tcPr>
            <w:tcW w:w="1560" w:type="dxa"/>
            <w:gridSpan w:val="2"/>
            <w:shd w:val="clear" w:color="auto" w:fill="C0C0C0"/>
            <w:vAlign w:val="center"/>
          </w:tcPr>
          <w:p w14:paraId="5B812FC4" w14:textId="77777777" w:rsidR="00BF59C5" w:rsidRDefault="00BF59C5" w:rsidP="00A4008B">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Concentración:</w:t>
            </w:r>
          </w:p>
        </w:tc>
        <w:tc>
          <w:tcPr>
            <w:tcW w:w="7636" w:type="dxa"/>
            <w:gridSpan w:val="6"/>
            <w:shd w:val="clear" w:color="auto" w:fill="C0C0C0"/>
            <w:vAlign w:val="center"/>
          </w:tcPr>
          <w:p w14:paraId="06126573" w14:textId="77777777" w:rsidR="00BF59C5" w:rsidRDefault="00BF59C5" w:rsidP="00A4008B">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100 %</w:t>
            </w:r>
          </w:p>
        </w:tc>
      </w:tr>
      <w:tr w:rsidR="00BF59C5" w14:paraId="3C3E3105" w14:textId="77777777" w:rsidTr="00A4008B">
        <w:trPr>
          <w:cantSplit/>
        </w:trPr>
        <w:tc>
          <w:tcPr>
            <w:tcW w:w="1560" w:type="dxa"/>
            <w:gridSpan w:val="2"/>
            <w:shd w:val="clear" w:color="auto" w:fill="C0C0C0"/>
            <w:vAlign w:val="center"/>
          </w:tcPr>
          <w:p w14:paraId="1A3C11BF" w14:textId="77777777" w:rsidR="00BF59C5" w:rsidRDefault="00BF59C5" w:rsidP="00A4008B">
            <w:pPr>
              <w:pStyle w:val="Textoindependiente2"/>
              <w:jc w:val="left"/>
              <w:rPr>
                <w:rFonts w:ascii="Tahoma" w:hAnsi="Tahoma" w:cs="Tahoma"/>
                <w:b/>
                <w:bCs/>
                <w:noProof/>
                <w:sz w:val="16"/>
                <w:szCs w:val="16"/>
                <w:lang w:val="en-GB"/>
              </w:rPr>
            </w:pPr>
            <w:r>
              <w:rPr>
                <w:rFonts w:ascii="Tahoma" w:hAnsi="Tahoma" w:cs="Tahoma"/>
                <w:b/>
                <w:bCs/>
                <w:noProof/>
                <w:sz w:val="16"/>
                <w:szCs w:val="16"/>
                <w:lang w:val="es-ES_tradnl"/>
              </w:rPr>
              <w:t>Usos:</w:t>
            </w:r>
          </w:p>
        </w:tc>
        <w:tc>
          <w:tcPr>
            <w:tcW w:w="7636" w:type="dxa"/>
            <w:gridSpan w:val="6"/>
            <w:shd w:val="clear" w:color="auto" w:fill="C0C0C0"/>
            <w:vAlign w:val="center"/>
          </w:tcPr>
          <w:p w14:paraId="0D8180FD" w14:textId="77777777" w:rsidR="00BF59C5" w:rsidRDefault="00BF59C5" w:rsidP="00A4008B">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Limpiador general neutro. USO PROFESIONAL</w:t>
            </w:r>
          </w:p>
        </w:tc>
      </w:tr>
      <w:tr w:rsidR="00BF59C5" w14:paraId="363915F5" w14:textId="77777777" w:rsidTr="00A4008B">
        <w:trPr>
          <w:cantSplit/>
        </w:trPr>
        <w:tc>
          <w:tcPr>
            <w:tcW w:w="9196" w:type="dxa"/>
            <w:gridSpan w:val="8"/>
            <w:shd w:val="pct15" w:color="auto" w:fill="FFFFFF"/>
            <w:vAlign w:val="center"/>
          </w:tcPr>
          <w:p w14:paraId="38EB4EC1" w14:textId="77777777" w:rsidR="00BF59C5" w:rsidRDefault="00BF59C5" w:rsidP="00A4008B">
            <w:pPr>
              <w:pStyle w:val="Textoindependiente2"/>
              <w:jc w:val="left"/>
              <w:rPr>
                <w:rFonts w:ascii="Tahoma" w:hAnsi="Tahoma" w:cs="Tahoma"/>
                <w:b/>
                <w:bCs/>
                <w:noProof/>
                <w:sz w:val="16"/>
                <w:szCs w:val="16"/>
                <w:lang w:val="en-GB"/>
              </w:rPr>
            </w:pPr>
            <w:r>
              <w:rPr>
                <w:rFonts w:ascii="Tahoma" w:hAnsi="Tahoma" w:cs="Tahoma"/>
                <w:b/>
                <w:bCs/>
                <w:noProof/>
                <w:sz w:val="16"/>
                <w:szCs w:val="16"/>
              </w:rPr>
              <w:t>Protección respiratoria:</w:t>
            </w:r>
          </w:p>
        </w:tc>
      </w:tr>
      <w:tr w:rsidR="00BF59C5" w14:paraId="3B598C33" w14:textId="77777777" w:rsidTr="00A4008B">
        <w:trPr>
          <w:cantSplit/>
        </w:trPr>
        <w:tc>
          <w:tcPr>
            <w:tcW w:w="9196" w:type="dxa"/>
            <w:gridSpan w:val="8"/>
            <w:tcBorders>
              <w:bottom w:val="nil"/>
            </w:tcBorders>
            <w:vAlign w:val="center"/>
          </w:tcPr>
          <w:p w14:paraId="470C3BA9" w14:textId="77777777" w:rsidR="00BF59C5" w:rsidRDefault="00BF59C5" w:rsidP="00A4008B">
            <w:pPr>
              <w:pStyle w:val="Textoindependiente2"/>
              <w:jc w:val="left"/>
              <w:rPr>
                <w:rFonts w:ascii="Tahoma" w:hAnsi="Tahoma" w:cs="Tahoma"/>
                <w:b/>
                <w:bCs/>
                <w:noProof/>
                <w:sz w:val="16"/>
                <w:szCs w:val="16"/>
                <w:lang w:val="en-GB"/>
              </w:rPr>
            </w:pPr>
            <w:r>
              <w:rPr>
                <w:rFonts w:ascii="Tahoma" w:hAnsi="Tahoma" w:cs="Tahoma"/>
                <w:noProof/>
                <w:sz w:val="16"/>
                <w:szCs w:val="16"/>
              </w:rPr>
              <w:t>Si se cumplen las medidas técnicas recomendadas no es necesario ningún equipo de protección individual.</w:t>
            </w:r>
          </w:p>
        </w:tc>
      </w:tr>
      <w:tr w:rsidR="00BF59C5" w14:paraId="256FFF62" w14:textId="77777777" w:rsidTr="00A4008B">
        <w:trPr>
          <w:cantSplit/>
        </w:trPr>
        <w:tc>
          <w:tcPr>
            <w:tcW w:w="9196" w:type="dxa"/>
            <w:gridSpan w:val="8"/>
            <w:shd w:val="pct15" w:color="auto" w:fill="FFFFFF"/>
            <w:vAlign w:val="center"/>
          </w:tcPr>
          <w:p w14:paraId="75645724" w14:textId="77777777" w:rsidR="00BF59C5" w:rsidRDefault="00BF59C5" w:rsidP="00A4008B">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las manos:</w:t>
            </w:r>
          </w:p>
        </w:tc>
      </w:tr>
      <w:tr w:rsidR="00BF59C5" w14:paraId="61A3B941" w14:textId="77777777" w:rsidTr="00A4008B">
        <w:trPr>
          <w:cantSplit/>
        </w:trPr>
        <w:tc>
          <w:tcPr>
            <w:tcW w:w="1560" w:type="dxa"/>
            <w:gridSpan w:val="2"/>
            <w:tcBorders>
              <w:bottom w:val="nil"/>
              <w:right w:val="nil"/>
            </w:tcBorders>
            <w:vAlign w:val="center"/>
          </w:tcPr>
          <w:p w14:paraId="54A51D74"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EPI:</w:t>
            </w:r>
          </w:p>
        </w:tc>
        <w:tc>
          <w:tcPr>
            <w:tcW w:w="6002" w:type="dxa"/>
            <w:gridSpan w:val="4"/>
            <w:tcBorders>
              <w:left w:val="nil"/>
              <w:bottom w:val="nil"/>
              <w:right w:val="nil"/>
            </w:tcBorders>
            <w:vAlign w:val="center"/>
          </w:tcPr>
          <w:p w14:paraId="5D67D696"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Guantes de trabajo</w:t>
            </w:r>
          </w:p>
        </w:tc>
        <w:tc>
          <w:tcPr>
            <w:tcW w:w="1634" w:type="dxa"/>
            <w:gridSpan w:val="2"/>
            <w:vMerge w:val="restart"/>
            <w:tcBorders>
              <w:left w:val="nil"/>
              <w:bottom w:val="nil"/>
            </w:tcBorders>
            <w:vAlign w:val="center"/>
          </w:tcPr>
          <w:p w14:paraId="73A02476" w14:textId="77777777" w:rsidR="00BF59C5" w:rsidRDefault="00BF59C5" w:rsidP="00A4008B">
            <w:pPr>
              <w:pStyle w:val="Textoindependiente2"/>
              <w:jc w:val="center"/>
              <w:rPr>
                <w:rFonts w:ascii="Tahoma" w:hAnsi="Tahoma" w:cs="Tahoma"/>
                <w:noProof/>
                <w:sz w:val="16"/>
                <w:szCs w:val="16"/>
                <w:lang w:val="en-GB"/>
              </w:rPr>
            </w:pPr>
          </w:p>
        </w:tc>
      </w:tr>
      <w:tr w:rsidR="00BF59C5" w14:paraId="7174990D" w14:textId="77777777" w:rsidTr="00A4008B">
        <w:trPr>
          <w:cantSplit/>
        </w:trPr>
        <w:tc>
          <w:tcPr>
            <w:tcW w:w="1560" w:type="dxa"/>
            <w:gridSpan w:val="2"/>
            <w:tcBorders>
              <w:top w:val="nil"/>
              <w:bottom w:val="nil"/>
              <w:right w:val="nil"/>
            </w:tcBorders>
            <w:vAlign w:val="center"/>
          </w:tcPr>
          <w:p w14:paraId="6106CC27"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Características:</w:t>
            </w:r>
          </w:p>
        </w:tc>
        <w:tc>
          <w:tcPr>
            <w:tcW w:w="6002" w:type="dxa"/>
            <w:gridSpan w:val="4"/>
            <w:tcBorders>
              <w:top w:val="nil"/>
              <w:left w:val="nil"/>
              <w:bottom w:val="nil"/>
              <w:right w:val="nil"/>
            </w:tcBorders>
            <w:vAlign w:val="center"/>
          </w:tcPr>
          <w:p w14:paraId="5CD2D054"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Marcado «CE» Categoría I.</w:t>
            </w:r>
          </w:p>
        </w:tc>
        <w:tc>
          <w:tcPr>
            <w:tcW w:w="1634" w:type="dxa"/>
            <w:gridSpan w:val="2"/>
            <w:vMerge/>
            <w:tcBorders>
              <w:top w:val="nil"/>
              <w:left w:val="nil"/>
              <w:bottom w:val="nil"/>
            </w:tcBorders>
            <w:vAlign w:val="center"/>
          </w:tcPr>
          <w:p w14:paraId="1E8F1064" w14:textId="77777777" w:rsidR="00BF59C5" w:rsidRDefault="00BF59C5" w:rsidP="00A4008B">
            <w:pPr>
              <w:pStyle w:val="Textoindependiente2"/>
              <w:rPr>
                <w:rFonts w:ascii="Tahoma" w:hAnsi="Tahoma" w:cs="Tahoma"/>
                <w:noProof/>
                <w:sz w:val="16"/>
                <w:szCs w:val="16"/>
                <w:lang w:val="en-GB"/>
              </w:rPr>
            </w:pPr>
          </w:p>
        </w:tc>
      </w:tr>
      <w:tr w:rsidR="00BF59C5" w14:paraId="789E7544" w14:textId="77777777" w:rsidTr="00A4008B">
        <w:trPr>
          <w:cantSplit/>
        </w:trPr>
        <w:tc>
          <w:tcPr>
            <w:tcW w:w="1560" w:type="dxa"/>
            <w:gridSpan w:val="2"/>
            <w:tcBorders>
              <w:top w:val="nil"/>
              <w:bottom w:val="nil"/>
              <w:right w:val="nil"/>
            </w:tcBorders>
            <w:vAlign w:val="center"/>
          </w:tcPr>
          <w:p w14:paraId="212087ED"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Normas CEN:</w:t>
            </w:r>
          </w:p>
        </w:tc>
        <w:tc>
          <w:tcPr>
            <w:tcW w:w="6002" w:type="dxa"/>
            <w:gridSpan w:val="4"/>
            <w:tcBorders>
              <w:top w:val="nil"/>
              <w:left w:val="nil"/>
              <w:bottom w:val="nil"/>
              <w:right w:val="nil"/>
            </w:tcBorders>
            <w:vAlign w:val="center"/>
          </w:tcPr>
          <w:p w14:paraId="780B60D7"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EN 374-1, En 374-2, EN 374-3, EN 420</w:t>
            </w:r>
          </w:p>
        </w:tc>
        <w:tc>
          <w:tcPr>
            <w:tcW w:w="1634" w:type="dxa"/>
            <w:gridSpan w:val="2"/>
            <w:vMerge/>
            <w:tcBorders>
              <w:top w:val="nil"/>
              <w:left w:val="nil"/>
              <w:bottom w:val="nil"/>
            </w:tcBorders>
            <w:vAlign w:val="center"/>
          </w:tcPr>
          <w:p w14:paraId="678F1ED3" w14:textId="77777777" w:rsidR="00BF59C5" w:rsidRDefault="00BF59C5" w:rsidP="00A4008B">
            <w:pPr>
              <w:pStyle w:val="Textoindependiente2"/>
              <w:rPr>
                <w:rFonts w:ascii="Tahoma" w:hAnsi="Tahoma" w:cs="Tahoma"/>
                <w:noProof/>
                <w:sz w:val="16"/>
                <w:szCs w:val="16"/>
                <w:lang w:val="en-GB"/>
              </w:rPr>
            </w:pPr>
          </w:p>
        </w:tc>
      </w:tr>
      <w:tr w:rsidR="00BF59C5" w14:paraId="1F968185" w14:textId="77777777" w:rsidTr="00A4008B">
        <w:trPr>
          <w:cantSplit/>
        </w:trPr>
        <w:tc>
          <w:tcPr>
            <w:tcW w:w="1560" w:type="dxa"/>
            <w:gridSpan w:val="2"/>
            <w:tcBorders>
              <w:top w:val="nil"/>
              <w:bottom w:val="nil"/>
              <w:right w:val="nil"/>
            </w:tcBorders>
            <w:vAlign w:val="center"/>
          </w:tcPr>
          <w:p w14:paraId="7205B221" w14:textId="77777777" w:rsidR="00BF59C5" w:rsidRDefault="00BF59C5" w:rsidP="00A4008B">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Mantenimiento:</w:t>
            </w:r>
          </w:p>
        </w:tc>
        <w:tc>
          <w:tcPr>
            <w:tcW w:w="7636" w:type="dxa"/>
            <w:gridSpan w:val="6"/>
            <w:tcBorders>
              <w:top w:val="nil"/>
              <w:left w:val="nil"/>
              <w:bottom w:val="nil"/>
            </w:tcBorders>
            <w:vAlign w:val="center"/>
          </w:tcPr>
          <w:p w14:paraId="5F8F82B7"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Se guardarán en un lugar seco, alejados de posibles fuentes de calor, y se evitará la exposición a los rayos solares en la medida de lo posible. No se realizarán sobre los guantes modificaciones que puedan alterar su resistencia ni se aplicarán pinturas, disolventes o adhesivos.</w:t>
            </w:r>
          </w:p>
        </w:tc>
      </w:tr>
      <w:tr w:rsidR="00BF59C5" w14:paraId="58B8D085" w14:textId="77777777" w:rsidTr="00A4008B">
        <w:trPr>
          <w:cantSplit/>
        </w:trPr>
        <w:tc>
          <w:tcPr>
            <w:tcW w:w="1560" w:type="dxa"/>
            <w:gridSpan w:val="2"/>
            <w:tcBorders>
              <w:top w:val="nil"/>
              <w:bottom w:val="nil"/>
              <w:right w:val="nil"/>
            </w:tcBorders>
            <w:vAlign w:val="center"/>
          </w:tcPr>
          <w:p w14:paraId="6BF39964" w14:textId="77777777" w:rsidR="00BF59C5" w:rsidRDefault="00BF59C5" w:rsidP="00A4008B">
            <w:pPr>
              <w:pStyle w:val="Textoindependiente2"/>
              <w:jc w:val="left"/>
              <w:rPr>
                <w:rFonts w:ascii="Tahoma" w:hAnsi="Tahoma" w:cs="Tahoma"/>
                <w:noProof/>
                <w:sz w:val="16"/>
                <w:szCs w:val="16"/>
                <w:lang w:val="es-ES_tradnl"/>
              </w:rPr>
            </w:pPr>
            <w:r>
              <w:rPr>
                <w:rFonts w:ascii="Tahoma" w:hAnsi="Tahoma" w:cs="Tahoma"/>
                <w:noProof/>
                <w:sz w:val="16"/>
                <w:szCs w:val="16"/>
                <w:lang w:val="es-ES_tradnl"/>
              </w:rPr>
              <w:t>Observaciones:</w:t>
            </w:r>
          </w:p>
        </w:tc>
        <w:tc>
          <w:tcPr>
            <w:tcW w:w="7636" w:type="dxa"/>
            <w:gridSpan w:val="6"/>
            <w:tcBorders>
              <w:top w:val="nil"/>
              <w:left w:val="nil"/>
              <w:bottom w:val="nil"/>
            </w:tcBorders>
            <w:vAlign w:val="center"/>
          </w:tcPr>
          <w:p w14:paraId="7B507581"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Los guantes deben ser de la talla correcta, y ajustarse a la mano sin quedar demasiado holgados ni demasiado apretados. Se deberán utilizar siempre con las manos limpias y secas.</w:t>
            </w:r>
          </w:p>
        </w:tc>
      </w:tr>
      <w:tr w:rsidR="00BF59C5" w14:paraId="3535BFA5" w14:textId="77777777" w:rsidTr="00A4008B">
        <w:trPr>
          <w:cantSplit/>
        </w:trPr>
        <w:tc>
          <w:tcPr>
            <w:tcW w:w="1418" w:type="dxa"/>
            <w:tcBorders>
              <w:right w:val="nil"/>
            </w:tcBorders>
            <w:vAlign w:val="center"/>
          </w:tcPr>
          <w:p w14:paraId="4524657E" w14:textId="77777777" w:rsidR="00BF59C5" w:rsidRDefault="00BF59C5" w:rsidP="00A4008B">
            <w:pPr>
              <w:pStyle w:val="Textoindependiente2"/>
              <w:jc w:val="left"/>
              <w:rPr>
                <w:rFonts w:ascii="Tahoma" w:hAnsi="Tahoma" w:cs="Tahoma"/>
                <w:noProof/>
                <w:sz w:val="16"/>
                <w:szCs w:val="16"/>
                <w:lang w:val="es-ES_tradnl"/>
              </w:rPr>
            </w:pPr>
            <w:r>
              <w:rPr>
                <w:rFonts w:ascii="Tahoma" w:hAnsi="Tahoma" w:cs="Tahoma"/>
                <w:noProof/>
                <w:sz w:val="16"/>
                <w:szCs w:val="16"/>
              </w:rPr>
              <w:t>Material:</w:t>
            </w:r>
          </w:p>
        </w:tc>
        <w:tc>
          <w:tcPr>
            <w:tcW w:w="1843" w:type="dxa"/>
            <w:gridSpan w:val="2"/>
            <w:tcBorders>
              <w:left w:val="nil"/>
            </w:tcBorders>
            <w:vAlign w:val="center"/>
          </w:tcPr>
          <w:p w14:paraId="2056712F"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PVC (Cloruro de polivinilo)</w:t>
            </w:r>
          </w:p>
        </w:tc>
        <w:tc>
          <w:tcPr>
            <w:tcW w:w="1701" w:type="dxa"/>
            <w:tcBorders>
              <w:left w:val="nil"/>
              <w:right w:val="nil"/>
            </w:tcBorders>
            <w:vAlign w:val="center"/>
          </w:tcPr>
          <w:p w14:paraId="2F40ECD2"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rPr>
              <w:t>Tiempo de penetración (min.):</w:t>
            </w:r>
          </w:p>
        </w:tc>
        <w:tc>
          <w:tcPr>
            <w:tcW w:w="1517" w:type="dxa"/>
            <w:tcBorders>
              <w:left w:val="nil"/>
            </w:tcBorders>
            <w:vAlign w:val="center"/>
          </w:tcPr>
          <w:p w14:paraId="68C9F879"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&gt; 480</w:t>
            </w:r>
          </w:p>
        </w:tc>
        <w:tc>
          <w:tcPr>
            <w:tcW w:w="1440" w:type="dxa"/>
            <w:gridSpan w:val="2"/>
            <w:tcBorders>
              <w:left w:val="nil"/>
              <w:right w:val="nil"/>
            </w:tcBorders>
            <w:vAlign w:val="center"/>
          </w:tcPr>
          <w:p w14:paraId="274E1F0A"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rPr>
              <w:t>Espesor del material (mm):</w:t>
            </w:r>
          </w:p>
        </w:tc>
        <w:tc>
          <w:tcPr>
            <w:tcW w:w="1277" w:type="dxa"/>
            <w:tcBorders>
              <w:left w:val="nil"/>
            </w:tcBorders>
            <w:vAlign w:val="center"/>
          </w:tcPr>
          <w:p w14:paraId="7B097761"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0,35</w:t>
            </w:r>
          </w:p>
        </w:tc>
      </w:tr>
      <w:tr w:rsidR="00BF59C5" w14:paraId="02CA9D78" w14:textId="77777777" w:rsidTr="00A4008B">
        <w:trPr>
          <w:cantSplit/>
        </w:trPr>
        <w:tc>
          <w:tcPr>
            <w:tcW w:w="9196" w:type="dxa"/>
            <w:gridSpan w:val="8"/>
            <w:shd w:val="pct15" w:color="auto" w:fill="FFFFFF"/>
            <w:vAlign w:val="center"/>
          </w:tcPr>
          <w:p w14:paraId="6A05FD12" w14:textId="77777777" w:rsidR="00BF59C5" w:rsidRDefault="00BF59C5" w:rsidP="00A4008B">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los ojos:</w:t>
            </w:r>
          </w:p>
        </w:tc>
      </w:tr>
      <w:tr w:rsidR="00BF59C5" w14:paraId="2F0CB8C0" w14:textId="77777777" w:rsidTr="00A4008B">
        <w:trPr>
          <w:cantSplit/>
        </w:trPr>
        <w:tc>
          <w:tcPr>
            <w:tcW w:w="1560" w:type="dxa"/>
            <w:gridSpan w:val="2"/>
            <w:tcBorders>
              <w:bottom w:val="nil"/>
              <w:right w:val="nil"/>
            </w:tcBorders>
            <w:vAlign w:val="center"/>
          </w:tcPr>
          <w:p w14:paraId="3207B6B9"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EPI:</w:t>
            </w:r>
          </w:p>
        </w:tc>
        <w:tc>
          <w:tcPr>
            <w:tcW w:w="6002" w:type="dxa"/>
            <w:gridSpan w:val="4"/>
            <w:tcBorders>
              <w:left w:val="nil"/>
              <w:bottom w:val="nil"/>
              <w:right w:val="nil"/>
            </w:tcBorders>
            <w:vAlign w:val="center"/>
          </w:tcPr>
          <w:p w14:paraId="6CF99E8A"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Gafas de protección con montura integral</w:t>
            </w:r>
          </w:p>
        </w:tc>
        <w:tc>
          <w:tcPr>
            <w:tcW w:w="1634" w:type="dxa"/>
            <w:gridSpan w:val="2"/>
            <w:vMerge w:val="restart"/>
            <w:tcBorders>
              <w:left w:val="nil"/>
              <w:bottom w:val="nil"/>
            </w:tcBorders>
            <w:vAlign w:val="center"/>
          </w:tcPr>
          <w:p w14:paraId="3F4401FA" w14:textId="6B2A498E" w:rsidR="00BF59C5" w:rsidRDefault="00E12A20" w:rsidP="00A4008B">
            <w:pPr>
              <w:pStyle w:val="Textoindependiente2"/>
              <w:jc w:val="center"/>
              <w:rPr>
                <w:rFonts w:ascii="Tahoma" w:hAnsi="Tahoma" w:cs="Tahoma"/>
                <w:noProof/>
                <w:sz w:val="16"/>
                <w:szCs w:val="16"/>
                <w:lang w:val="en-GB"/>
              </w:rPr>
            </w:pPr>
            <w:r>
              <w:rPr>
                <w:rFonts w:ascii="Tahoma" w:hAnsi="Tahoma" w:cs="Tahoma"/>
                <w:noProof/>
                <w:sz w:val="16"/>
                <w:szCs w:val="16"/>
                <w:lang w:val="en-GB"/>
              </w:rPr>
              <w:drawing>
                <wp:inline distT="0" distB="0" distL="0" distR="0" wp14:anchorId="7CF1CEBB" wp14:editId="31DC4AB2">
                  <wp:extent cx="504825" cy="504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r>
      <w:tr w:rsidR="00BF59C5" w14:paraId="5A299748" w14:textId="77777777" w:rsidTr="00A4008B">
        <w:trPr>
          <w:cantSplit/>
        </w:trPr>
        <w:tc>
          <w:tcPr>
            <w:tcW w:w="1560" w:type="dxa"/>
            <w:gridSpan w:val="2"/>
            <w:tcBorders>
              <w:top w:val="nil"/>
              <w:bottom w:val="nil"/>
              <w:right w:val="nil"/>
            </w:tcBorders>
            <w:vAlign w:val="center"/>
          </w:tcPr>
          <w:p w14:paraId="16186AEE"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Características:</w:t>
            </w:r>
          </w:p>
        </w:tc>
        <w:tc>
          <w:tcPr>
            <w:tcW w:w="6002" w:type="dxa"/>
            <w:gridSpan w:val="4"/>
            <w:tcBorders>
              <w:top w:val="nil"/>
              <w:left w:val="nil"/>
              <w:bottom w:val="nil"/>
              <w:right w:val="nil"/>
            </w:tcBorders>
            <w:vAlign w:val="center"/>
          </w:tcPr>
          <w:p w14:paraId="41CAE362"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Marcado «CE» Categoría II. Protector de ojos de montura integral para la protección contra salpicaduras de líquidos, polvo, humos, nieblas y vapores.</w:t>
            </w:r>
          </w:p>
        </w:tc>
        <w:tc>
          <w:tcPr>
            <w:tcW w:w="1634" w:type="dxa"/>
            <w:gridSpan w:val="2"/>
            <w:vMerge/>
            <w:tcBorders>
              <w:top w:val="nil"/>
              <w:left w:val="nil"/>
              <w:bottom w:val="nil"/>
            </w:tcBorders>
            <w:vAlign w:val="center"/>
          </w:tcPr>
          <w:p w14:paraId="1F8205EA" w14:textId="77777777" w:rsidR="00BF59C5" w:rsidRDefault="00BF59C5" w:rsidP="00A4008B">
            <w:pPr>
              <w:pStyle w:val="Textoindependiente2"/>
              <w:rPr>
                <w:rFonts w:ascii="Tahoma" w:hAnsi="Tahoma" w:cs="Tahoma"/>
                <w:noProof/>
                <w:sz w:val="16"/>
                <w:szCs w:val="16"/>
                <w:lang w:val="en-GB"/>
              </w:rPr>
            </w:pPr>
          </w:p>
        </w:tc>
      </w:tr>
      <w:tr w:rsidR="00BF59C5" w14:paraId="24006DCA" w14:textId="77777777" w:rsidTr="00A4008B">
        <w:trPr>
          <w:cantSplit/>
        </w:trPr>
        <w:tc>
          <w:tcPr>
            <w:tcW w:w="1560" w:type="dxa"/>
            <w:gridSpan w:val="2"/>
            <w:tcBorders>
              <w:top w:val="nil"/>
              <w:bottom w:val="nil"/>
              <w:right w:val="nil"/>
            </w:tcBorders>
            <w:vAlign w:val="center"/>
          </w:tcPr>
          <w:p w14:paraId="089D849E"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Normas CEN:</w:t>
            </w:r>
          </w:p>
        </w:tc>
        <w:tc>
          <w:tcPr>
            <w:tcW w:w="6002" w:type="dxa"/>
            <w:gridSpan w:val="4"/>
            <w:tcBorders>
              <w:top w:val="nil"/>
              <w:left w:val="nil"/>
              <w:bottom w:val="nil"/>
              <w:right w:val="nil"/>
            </w:tcBorders>
            <w:vAlign w:val="center"/>
          </w:tcPr>
          <w:p w14:paraId="1DF5649D"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EN 165, EN 166, EN 167, EN 168</w:t>
            </w:r>
          </w:p>
        </w:tc>
        <w:tc>
          <w:tcPr>
            <w:tcW w:w="1634" w:type="dxa"/>
            <w:gridSpan w:val="2"/>
            <w:vMerge/>
            <w:tcBorders>
              <w:top w:val="nil"/>
              <w:left w:val="nil"/>
              <w:bottom w:val="nil"/>
            </w:tcBorders>
            <w:vAlign w:val="center"/>
          </w:tcPr>
          <w:p w14:paraId="6A218BE3" w14:textId="77777777" w:rsidR="00BF59C5" w:rsidRDefault="00BF59C5" w:rsidP="00A4008B">
            <w:pPr>
              <w:pStyle w:val="Textoindependiente2"/>
              <w:rPr>
                <w:rFonts w:ascii="Tahoma" w:hAnsi="Tahoma" w:cs="Tahoma"/>
                <w:noProof/>
                <w:sz w:val="16"/>
                <w:szCs w:val="16"/>
                <w:lang w:val="en-GB"/>
              </w:rPr>
            </w:pPr>
          </w:p>
        </w:tc>
      </w:tr>
      <w:tr w:rsidR="00BF59C5" w14:paraId="37F2EABC" w14:textId="77777777" w:rsidTr="00A4008B">
        <w:trPr>
          <w:cantSplit/>
        </w:trPr>
        <w:tc>
          <w:tcPr>
            <w:tcW w:w="1560" w:type="dxa"/>
            <w:gridSpan w:val="2"/>
            <w:tcBorders>
              <w:top w:val="nil"/>
              <w:bottom w:val="nil"/>
              <w:right w:val="nil"/>
            </w:tcBorders>
            <w:vAlign w:val="center"/>
          </w:tcPr>
          <w:p w14:paraId="3F80AE8E" w14:textId="77777777" w:rsidR="00BF59C5" w:rsidRDefault="00BF59C5" w:rsidP="00A4008B">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Mantenimiento:</w:t>
            </w:r>
          </w:p>
        </w:tc>
        <w:tc>
          <w:tcPr>
            <w:tcW w:w="7636" w:type="dxa"/>
            <w:gridSpan w:val="6"/>
            <w:tcBorders>
              <w:top w:val="nil"/>
              <w:left w:val="nil"/>
              <w:bottom w:val="nil"/>
            </w:tcBorders>
            <w:vAlign w:val="center"/>
          </w:tcPr>
          <w:p w14:paraId="46B56510"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La visibilidad a través de los oculares debe ser óptima para lo cual estos elementos se deben limpiar a diario, los protectores deben desinfectarse periódicamente siguiendo las instrucciones del fabricante.</w:t>
            </w:r>
          </w:p>
        </w:tc>
      </w:tr>
      <w:tr w:rsidR="00BF59C5" w14:paraId="6306A6FE" w14:textId="77777777" w:rsidTr="00A4008B">
        <w:trPr>
          <w:cantSplit/>
        </w:trPr>
        <w:tc>
          <w:tcPr>
            <w:tcW w:w="1560" w:type="dxa"/>
            <w:gridSpan w:val="2"/>
            <w:tcBorders>
              <w:top w:val="nil"/>
              <w:bottom w:val="nil"/>
              <w:right w:val="nil"/>
            </w:tcBorders>
            <w:vAlign w:val="center"/>
          </w:tcPr>
          <w:p w14:paraId="7D23F28E" w14:textId="77777777" w:rsidR="00BF59C5" w:rsidRDefault="00BF59C5" w:rsidP="00A4008B">
            <w:pPr>
              <w:pStyle w:val="Textoindependiente2"/>
              <w:jc w:val="left"/>
              <w:rPr>
                <w:rFonts w:ascii="Tahoma" w:hAnsi="Tahoma" w:cs="Tahoma"/>
                <w:noProof/>
                <w:sz w:val="16"/>
                <w:szCs w:val="16"/>
                <w:lang w:val="es-ES_tradnl"/>
              </w:rPr>
            </w:pPr>
            <w:r>
              <w:rPr>
                <w:rFonts w:ascii="Tahoma" w:hAnsi="Tahoma" w:cs="Tahoma"/>
                <w:noProof/>
                <w:sz w:val="16"/>
                <w:szCs w:val="16"/>
                <w:lang w:val="es-ES_tradnl"/>
              </w:rPr>
              <w:t>Observaciones:</w:t>
            </w:r>
          </w:p>
        </w:tc>
        <w:tc>
          <w:tcPr>
            <w:tcW w:w="7636" w:type="dxa"/>
            <w:gridSpan w:val="6"/>
            <w:tcBorders>
              <w:top w:val="nil"/>
              <w:left w:val="nil"/>
              <w:bottom w:val="nil"/>
            </w:tcBorders>
            <w:vAlign w:val="center"/>
          </w:tcPr>
          <w:p w14:paraId="671D1DA1"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Indicadores de deterioro pueden ser: coloración amarilla de los oculares, arañazos superficiales en los oculares, rasgaduras, etc.</w:t>
            </w:r>
          </w:p>
        </w:tc>
      </w:tr>
      <w:tr w:rsidR="00BF59C5" w14:paraId="0F7F91C9" w14:textId="77777777" w:rsidTr="00A4008B">
        <w:trPr>
          <w:cantSplit/>
        </w:trPr>
        <w:tc>
          <w:tcPr>
            <w:tcW w:w="9196" w:type="dxa"/>
            <w:gridSpan w:val="8"/>
            <w:shd w:val="pct15" w:color="auto" w:fill="FFFFFF"/>
            <w:vAlign w:val="center"/>
          </w:tcPr>
          <w:p w14:paraId="114141A2" w14:textId="77777777" w:rsidR="00BF59C5" w:rsidRDefault="00BF59C5" w:rsidP="00A4008B">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la piel:</w:t>
            </w:r>
          </w:p>
        </w:tc>
      </w:tr>
      <w:tr w:rsidR="00BF59C5" w14:paraId="276364F9" w14:textId="77777777" w:rsidTr="00A4008B">
        <w:trPr>
          <w:cantSplit/>
        </w:trPr>
        <w:tc>
          <w:tcPr>
            <w:tcW w:w="1560" w:type="dxa"/>
            <w:gridSpan w:val="2"/>
            <w:tcBorders>
              <w:bottom w:val="nil"/>
              <w:right w:val="nil"/>
            </w:tcBorders>
            <w:vAlign w:val="center"/>
          </w:tcPr>
          <w:p w14:paraId="2C088CC2"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EPI:</w:t>
            </w:r>
          </w:p>
        </w:tc>
        <w:tc>
          <w:tcPr>
            <w:tcW w:w="6002" w:type="dxa"/>
            <w:gridSpan w:val="4"/>
            <w:tcBorders>
              <w:left w:val="nil"/>
              <w:bottom w:val="nil"/>
              <w:right w:val="nil"/>
            </w:tcBorders>
            <w:vAlign w:val="center"/>
          </w:tcPr>
          <w:p w14:paraId="5F0CC5EB"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Ropa de protección</w:t>
            </w:r>
          </w:p>
        </w:tc>
        <w:tc>
          <w:tcPr>
            <w:tcW w:w="1634" w:type="dxa"/>
            <w:gridSpan w:val="2"/>
            <w:vMerge w:val="restart"/>
            <w:tcBorders>
              <w:left w:val="nil"/>
              <w:bottom w:val="nil"/>
            </w:tcBorders>
            <w:vAlign w:val="center"/>
          </w:tcPr>
          <w:p w14:paraId="0811A13D" w14:textId="77777777" w:rsidR="00BF59C5" w:rsidRDefault="00BF59C5" w:rsidP="00A4008B">
            <w:pPr>
              <w:pStyle w:val="Textoindependiente2"/>
              <w:jc w:val="center"/>
              <w:rPr>
                <w:rFonts w:ascii="Tahoma" w:hAnsi="Tahoma" w:cs="Tahoma"/>
                <w:noProof/>
                <w:sz w:val="16"/>
                <w:szCs w:val="16"/>
                <w:lang w:val="en-GB"/>
              </w:rPr>
            </w:pPr>
          </w:p>
        </w:tc>
      </w:tr>
      <w:tr w:rsidR="00BF59C5" w14:paraId="12516337" w14:textId="77777777" w:rsidTr="00A4008B">
        <w:trPr>
          <w:cantSplit/>
        </w:trPr>
        <w:tc>
          <w:tcPr>
            <w:tcW w:w="1560" w:type="dxa"/>
            <w:gridSpan w:val="2"/>
            <w:tcBorders>
              <w:top w:val="nil"/>
              <w:bottom w:val="nil"/>
              <w:right w:val="nil"/>
            </w:tcBorders>
            <w:vAlign w:val="center"/>
          </w:tcPr>
          <w:p w14:paraId="2B2566B2"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Características:</w:t>
            </w:r>
          </w:p>
        </w:tc>
        <w:tc>
          <w:tcPr>
            <w:tcW w:w="6002" w:type="dxa"/>
            <w:gridSpan w:val="4"/>
            <w:tcBorders>
              <w:top w:val="nil"/>
              <w:left w:val="nil"/>
              <w:bottom w:val="nil"/>
              <w:right w:val="nil"/>
            </w:tcBorders>
            <w:vAlign w:val="center"/>
          </w:tcPr>
          <w:p w14:paraId="54E18405"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Marcado «CE» Categoría II. La ropa de protección no debe ser estrecha o estar suelta para que no interfiera en los movimientos del usuario.</w:t>
            </w:r>
          </w:p>
        </w:tc>
        <w:tc>
          <w:tcPr>
            <w:tcW w:w="1634" w:type="dxa"/>
            <w:gridSpan w:val="2"/>
            <w:vMerge/>
            <w:tcBorders>
              <w:top w:val="nil"/>
              <w:left w:val="nil"/>
              <w:bottom w:val="nil"/>
            </w:tcBorders>
            <w:vAlign w:val="center"/>
          </w:tcPr>
          <w:p w14:paraId="6A9286FC" w14:textId="77777777" w:rsidR="00BF59C5" w:rsidRDefault="00BF59C5" w:rsidP="00A4008B">
            <w:pPr>
              <w:pStyle w:val="Textoindependiente2"/>
              <w:rPr>
                <w:rFonts w:ascii="Tahoma" w:hAnsi="Tahoma" w:cs="Tahoma"/>
                <w:noProof/>
                <w:sz w:val="16"/>
                <w:szCs w:val="16"/>
                <w:lang w:val="en-GB"/>
              </w:rPr>
            </w:pPr>
          </w:p>
        </w:tc>
      </w:tr>
      <w:tr w:rsidR="00BF59C5" w14:paraId="6BB336DC" w14:textId="77777777" w:rsidTr="00A4008B">
        <w:trPr>
          <w:cantSplit/>
        </w:trPr>
        <w:tc>
          <w:tcPr>
            <w:tcW w:w="1560" w:type="dxa"/>
            <w:gridSpan w:val="2"/>
            <w:tcBorders>
              <w:top w:val="nil"/>
              <w:bottom w:val="nil"/>
              <w:right w:val="nil"/>
            </w:tcBorders>
            <w:vAlign w:val="center"/>
          </w:tcPr>
          <w:p w14:paraId="5757FD83"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Normas CEN:</w:t>
            </w:r>
          </w:p>
        </w:tc>
        <w:tc>
          <w:tcPr>
            <w:tcW w:w="6002" w:type="dxa"/>
            <w:gridSpan w:val="4"/>
            <w:tcBorders>
              <w:top w:val="nil"/>
              <w:left w:val="nil"/>
              <w:bottom w:val="nil"/>
              <w:right w:val="nil"/>
            </w:tcBorders>
            <w:vAlign w:val="center"/>
          </w:tcPr>
          <w:p w14:paraId="65A55DD5"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EN 340</w:t>
            </w:r>
          </w:p>
        </w:tc>
        <w:tc>
          <w:tcPr>
            <w:tcW w:w="1634" w:type="dxa"/>
            <w:gridSpan w:val="2"/>
            <w:vMerge/>
            <w:tcBorders>
              <w:top w:val="nil"/>
              <w:left w:val="nil"/>
              <w:bottom w:val="nil"/>
            </w:tcBorders>
            <w:vAlign w:val="center"/>
          </w:tcPr>
          <w:p w14:paraId="140DAD04" w14:textId="77777777" w:rsidR="00BF59C5" w:rsidRDefault="00BF59C5" w:rsidP="00A4008B">
            <w:pPr>
              <w:pStyle w:val="Textoindependiente2"/>
              <w:rPr>
                <w:rFonts w:ascii="Tahoma" w:hAnsi="Tahoma" w:cs="Tahoma"/>
                <w:noProof/>
                <w:sz w:val="16"/>
                <w:szCs w:val="16"/>
                <w:lang w:val="en-GB"/>
              </w:rPr>
            </w:pPr>
          </w:p>
        </w:tc>
      </w:tr>
      <w:tr w:rsidR="00BF59C5" w14:paraId="3AD7B713" w14:textId="77777777" w:rsidTr="00A4008B">
        <w:trPr>
          <w:cantSplit/>
        </w:trPr>
        <w:tc>
          <w:tcPr>
            <w:tcW w:w="1560" w:type="dxa"/>
            <w:gridSpan w:val="2"/>
            <w:tcBorders>
              <w:top w:val="nil"/>
              <w:bottom w:val="nil"/>
              <w:right w:val="nil"/>
            </w:tcBorders>
            <w:vAlign w:val="center"/>
          </w:tcPr>
          <w:p w14:paraId="554C8FE7" w14:textId="77777777" w:rsidR="00BF59C5" w:rsidRDefault="00BF59C5" w:rsidP="00A4008B">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Mantenimiento:</w:t>
            </w:r>
          </w:p>
        </w:tc>
        <w:tc>
          <w:tcPr>
            <w:tcW w:w="7636" w:type="dxa"/>
            <w:gridSpan w:val="6"/>
            <w:tcBorders>
              <w:top w:val="nil"/>
              <w:left w:val="nil"/>
              <w:bottom w:val="nil"/>
            </w:tcBorders>
            <w:vAlign w:val="center"/>
          </w:tcPr>
          <w:p w14:paraId="75398607"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Se deben seguir las instrucciones de lavado y conservación proporcionadas por el fabricante para garantiza una protección invariable.</w:t>
            </w:r>
          </w:p>
        </w:tc>
      </w:tr>
      <w:tr w:rsidR="00BF59C5" w14:paraId="20A7932E" w14:textId="77777777" w:rsidTr="00A4008B">
        <w:trPr>
          <w:cantSplit/>
        </w:trPr>
        <w:tc>
          <w:tcPr>
            <w:tcW w:w="1560" w:type="dxa"/>
            <w:gridSpan w:val="2"/>
            <w:tcBorders>
              <w:top w:val="nil"/>
              <w:right w:val="nil"/>
            </w:tcBorders>
            <w:vAlign w:val="center"/>
          </w:tcPr>
          <w:p w14:paraId="0097298D" w14:textId="77777777" w:rsidR="00BF59C5" w:rsidRDefault="00BF59C5" w:rsidP="00A4008B">
            <w:pPr>
              <w:pStyle w:val="Textoindependiente2"/>
              <w:jc w:val="left"/>
              <w:rPr>
                <w:rFonts w:ascii="Tahoma" w:hAnsi="Tahoma" w:cs="Tahoma"/>
                <w:noProof/>
                <w:sz w:val="16"/>
                <w:szCs w:val="16"/>
                <w:lang w:val="es-ES_tradnl"/>
              </w:rPr>
            </w:pPr>
            <w:r>
              <w:rPr>
                <w:rFonts w:ascii="Tahoma" w:hAnsi="Tahoma" w:cs="Tahoma"/>
                <w:noProof/>
                <w:sz w:val="16"/>
                <w:szCs w:val="16"/>
                <w:lang w:val="es-ES_tradnl"/>
              </w:rPr>
              <w:t>Observaciones:</w:t>
            </w:r>
          </w:p>
        </w:tc>
        <w:tc>
          <w:tcPr>
            <w:tcW w:w="7636" w:type="dxa"/>
            <w:gridSpan w:val="6"/>
            <w:tcBorders>
              <w:top w:val="nil"/>
              <w:left w:val="nil"/>
            </w:tcBorders>
            <w:vAlign w:val="center"/>
          </w:tcPr>
          <w:p w14:paraId="4221AAF0"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La ropa de protección debería proporcionar un nivel de confort consistente con el nivel de protección que debe proporcionar contra el riesgo contra el que protege, con las condiciones ambientales, el nivel de actividad del usuario y el tiempo de uso previsto.</w:t>
            </w:r>
          </w:p>
        </w:tc>
      </w:tr>
      <w:tr w:rsidR="00BF59C5" w14:paraId="4788C62C" w14:textId="77777777" w:rsidTr="00A4008B">
        <w:trPr>
          <w:cantSplit/>
        </w:trPr>
        <w:tc>
          <w:tcPr>
            <w:tcW w:w="1560" w:type="dxa"/>
            <w:gridSpan w:val="2"/>
            <w:tcBorders>
              <w:bottom w:val="nil"/>
              <w:right w:val="nil"/>
            </w:tcBorders>
            <w:vAlign w:val="center"/>
          </w:tcPr>
          <w:p w14:paraId="57C6106B"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EPI:</w:t>
            </w:r>
          </w:p>
        </w:tc>
        <w:tc>
          <w:tcPr>
            <w:tcW w:w="6002" w:type="dxa"/>
            <w:gridSpan w:val="4"/>
            <w:tcBorders>
              <w:left w:val="nil"/>
              <w:bottom w:val="nil"/>
              <w:right w:val="nil"/>
            </w:tcBorders>
            <w:vAlign w:val="center"/>
          </w:tcPr>
          <w:p w14:paraId="6470C85D"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Calzado de trabajo</w:t>
            </w:r>
          </w:p>
        </w:tc>
        <w:tc>
          <w:tcPr>
            <w:tcW w:w="1634" w:type="dxa"/>
            <w:gridSpan w:val="2"/>
            <w:vMerge w:val="restart"/>
            <w:tcBorders>
              <w:left w:val="nil"/>
              <w:bottom w:val="nil"/>
            </w:tcBorders>
            <w:vAlign w:val="center"/>
          </w:tcPr>
          <w:p w14:paraId="55C37C6A" w14:textId="77777777" w:rsidR="00BF59C5" w:rsidRDefault="00BF59C5" w:rsidP="00A4008B">
            <w:pPr>
              <w:pStyle w:val="Textoindependiente2"/>
              <w:jc w:val="center"/>
              <w:rPr>
                <w:rFonts w:ascii="Tahoma" w:hAnsi="Tahoma" w:cs="Tahoma"/>
                <w:noProof/>
                <w:sz w:val="16"/>
                <w:szCs w:val="16"/>
                <w:lang w:val="en-GB"/>
              </w:rPr>
            </w:pPr>
          </w:p>
        </w:tc>
      </w:tr>
      <w:tr w:rsidR="00BF59C5" w14:paraId="5F0348A8" w14:textId="77777777" w:rsidTr="00A4008B">
        <w:trPr>
          <w:cantSplit/>
        </w:trPr>
        <w:tc>
          <w:tcPr>
            <w:tcW w:w="1560" w:type="dxa"/>
            <w:gridSpan w:val="2"/>
            <w:tcBorders>
              <w:top w:val="nil"/>
              <w:bottom w:val="nil"/>
              <w:right w:val="nil"/>
            </w:tcBorders>
            <w:vAlign w:val="center"/>
          </w:tcPr>
          <w:p w14:paraId="652773C1"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Características:</w:t>
            </w:r>
          </w:p>
        </w:tc>
        <w:tc>
          <w:tcPr>
            <w:tcW w:w="6002" w:type="dxa"/>
            <w:gridSpan w:val="4"/>
            <w:tcBorders>
              <w:top w:val="nil"/>
              <w:left w:val="nil"/>
              <w:bottom w:val="nil"/>
              <w:right w:val="nil"/>
            </w:tcBorders>
            <w:vAlign w:val="center"/>
          </w:tcPr>
          <w:p w14:paraId="359090ED"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Marcado «CE» Categoría II.</w:t>
            </w:r>
          </w:p>
        </w:tc>
        <w:tc>
          <w:tcPr>
            <w:tcW w:w="1634" w:type="dxa"/>
            <w:gridSpan w:val="2"/>
            <w:vMerge/>
            <w:tcBorders>
              <w:top w:val="nil"/>
              <w:left w:val="nil"/>
              <w:bottom w:val="nil"/>
            </w:tcBorders>
            <w:vAlign w:val="center"/>
          </w:tcPr>
          <w:p w14:paraId="06149776" w14:textId="77777777" w:rsidR="00BF59C5" w:rsidRDefault="00BF59C5" w:rsidP="00A4008B">
            <w:pPr>
              <w:pStyle w:val="Textoindependiente2"/>
              <w:rPr>
                <w:rFonts w:ascii="Tahoma" w:hAnsi="Tahoma" w:cs="Tahoma"/>
                <w:noProof/>
                <w:sz w:val="16"/>
                <w:szCs w:val="16"/>
                <w:lang w:val="en-GB"/>
              </w:rPr>
            </w:pPr>
          </w:p>
        </w:tc>
      </w:tr>
      <w:tr w:rsidR="00BF59C5" w14:paraId="7F86D442" w14:textId="77777777" w:rsidTr="00A4008B">
        <w:trPr>
          <w:cantSplit/>
        </w:trPr>
        <w:tc>
          <w:tcPr>
            <w:tcW w:w="1560" w:type="dxa"/>
            <w:gridSpan w:val="2"/>
            <w:tcBorders>
              <w:top w:val="nil"/>
              <w:bottom w:val="nil"/>
              <w:right w:val="nil"/>
            </w:tcBorders>
            <w:vAlign w:val="center"/>
          </w:tcPr>
          <w:p w14:paraId="1C07371D" w14:textId="77777777" w:rsidR="00BF59C5" w:rsidRDefault="00BF59C5"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Normas CEN:</w:t>
            </w:r>
          </w:p>
        </w:tc>
        <w:tc>
          <w:tcPr>
            <w:tcW w:w="6002" w:type="dxa"/>
            <w:gridSpan w:val="4"/>
            <w:tcBorders>
              <w:top w:val="nil"/>
              <w:left w:val="nil"/>
              <w:bottom w:val="nil"/>
              <w:right w:val="nil"/>
            </w:tcBorders>
            <w:vAlign w:val="center"/>
          </w:tcPr>
          <w:p w14:paraId="5BDA2475" w14:textId="77777777" w:rsidR="00BF59C5" w:rsidRDefault="00BF59C5" w:rsidP="00A4008B">
            <w:pPr>
              <w:pStyle w:val="Textoindependiente2"/>
              <w:rPr>
                <w:rFonts w:ascii="Tahoma" w:hAnsi="Tahoma" w:cs="Tahoma"/>
                <w:noProof/>
                <w:sz w:val="16"/>
                <w:szCs w:val="16"/>
                <w:lang w:val="en-GB"/>
              </w:rPr>
            </w:pPr>
            <w:r>
              <w:rPr>
                <w:rFonts w:ascii="Tahoma" w:hAnsi="Tahoma" w:cs="Tahoma"/>
                <w:noProof/>
                <w:sz w:val="16"/>
                <w:szCs w:val="16"/>
                <w:lang w:val="en-GB"/>
              </w:rPr>
              <w:t>EN ISO 13287, EN 20347</w:t>
            </w:r>
          </w:p>
        </w:tc>
        <w:tc>
          <w:tcPr>
            <w:tcW w:w="1634" w:type="dxa"/>
            <w:gridSpan w:val="2"/>
            <w:vMerge/>
            <w:tcBorders>
              <w:top w:val="nil"/>
              <w:left w:val="nil"/>
              <w:bottom w:val="nil"/>
            </w:tcBorders>
            <w:vAlign w:val="center"/>
          </w:tcPr>
          <w:p w14:paraId="5AB57CEF" w14:textId="77777777" w:rsidR="00BF59C5" w:rsidRDefault="00BF59C5" w:rsidP="00A4008B">
            <w:pPr>
              <w:pStyle w:val="Textoindependiente2"/>
              <w:rPr>
                <w:rFonts w:ascii="Tahoma" w:hAnsi="Tahoma" w:cs="Tahoma"/>
                <w:noProof/>
                <w:sz w:val="16"/>
                <w:szCs w:val="16"/>
                <w:lang w:val="en-GB"/>
              </w:rPr>
            </w:pPr>
          </w:p>
        </w:tc>
      </w:tr>
      <w:tr w:rsidR="00BF59C5" w14:paraId="2F643CF6" w14:textId="77777777" w:rsidTr="00A4008B">
        <w:trPr>
          <w:cantSplit/>
        </w:trPr>
        <w:tc>
          <w:tcPr>
            <w:tcW w:w="1560" w:type="dxa"/>
            <w:gridSpan w:val="2"/>
            <w:tcBorders>
              <w:top w:val="nil"/>
              <w:bottom w:val="nil"/>
              <w:right w:val="nil"/>
            </w:tcBorders>
            <w:vAlign w:val="center"/>
          </w:tcPr>
          <w:p w14:paraId="7289D658" w14:textId="77777777" w:rsidR="00BF59C5" w:rsidRDefault="00BF59C5" w:rsidP="00A4008B">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Mantenimiento:</w:t>
            </w:r>
          </w:p>
        </w:tc>
        <w:tc>
          <w:tcPr>
            <w:tcW w:w="7636" w:type="dxa"/>
            <w:gridSpan w:val="6"/>
            <w:tcBorders>
              <w:top w:val="nil"/>
              <w:left w:val="nil"/>
              <w:bottom w:val="nil"/>
            </w:tcBorders>
            <w:vAlign w:val="center"/>
          </w:tcPr>
          <w:p w14:paraId="2CF0DD3D"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Estos artículos se adaptan a la forma del pie del primer usuario. Por este motivo, al igual que por cuestiones de higiene, debe evitarse su reutilización por otra persona.</w:t>
            </w:r>
          </w:p>
        </w:tc>
      </w:tr>
      <w:tr w:rsidR="00BF59C5" w14:paraId="65A8A36D" w14:textId="77777777" w:rsidTr="00A4008B">
        <w:trPr>
          <w:cantSplit/>
        </w:trPr>
        <w:tc>
          <w:tcPr>
            <w:tcW w:w="1560" w:type="dxa"/>
            <w:gridSpan w:val="2"/>
            <w:tcBorders>
              <w:top w:val="nil"/>
              <w:right w:val="nil"/>
            </w:tcBorders>
            <w:vAlign w:val="center"/>
          </w:tcPr>
          <w:p w14:paraId="33836E01" w14:textId="77777777" w:rsidR="00BF59C5" w:rsidRDefault="00BF59C5" w:rsidP="00A4008B">
            <w:pPr>
              <w:pStyle w:val="Textoindependiente2"/>
              <w:jc w:val="left"/>
              <w:rPr>
                <w:rFonts w:ascii="Tahoma" w:hAnsi="Tahoma" w:cs="Tahoma"/>
                <w:noProof/>
                <w:sz w:val="16"/>
                <w:szCs w:val="16"/>
                <w:lang w:val="es-ES_tradnl"/>
              </w:rPr>
            </w:pPr>
            <w:r>
              <w:rPr>
                <w:rFonts w:ascii="Tahoma" w:hAnsi="Tahoma" w:cs="Tahoma"/>
                <w:noProof/>
                <w:sz w:val="16"/>
                <w:szCs w:val="16"/>
                <w:lang w:val="es-ES_tradnl"/>
              </w:rPr>
              <w:t>Observaciones:</w:t>
            </w:r>
          </w:p>
        </w:tc>
        <w:tc>
          <w:tcPr>
            <w:tcW w:w="7636" w:type="dxa"/>
            <w:gridSpan w:val="6"/>
            <w:tcBorders>
              <w:top w:val="nil"/>
              <w:left w:val="nil"/>
            </w:tcBorders>
            <w:vAlign w:val="center"/>
          </w:tcPr>
          <w:p w14:paraId="541FDE86" w14:textId="77777777" w:rsidR="00BF59C5" w:rsidRDefault="00BF59C5"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El calzado de trabajo para uso profesional es el que incorpora elementos de protección destinados a proteger al usuario de las lesiones que pudieran provocar los accidentes, se debe revisar los trabajor para los cuales es apto este calzado.</w:t>
            </w:r>
          </w:p>
        </w:tc>
      </w:tr>
      <w:tr w:rsidR="00BF59C5" w14:paraId="3DCEAA8B" w14:textId="77777777" w:rsidTr="00A4008B">
        <w:trPr>
          <w:cantSplit/>
        </w:trPr>
        <w:tc>
          <w:tcPr>
            <w:tcW w:w="9196" w:type="dxa"/>
            <w:gridSpan w:val="8"/>
            <w:tcBorders>
              <w:left w:val="nil"/>
              <w:bottom w:val="nil"/>
              <w:right w:val="nil"/>
            </w:tcBorders>
            <w:vAlign w:val="center"/>
          </w:tcPr>
          <w:p w14:paraId="11928A41" w14:textId="77777777" w:rsidR="00BF59C5" w:rsidRDefault="00BF59C5" w:rsidP="00A4008B">
            <w:pPr>
              <w:pStyle w:val="Textoindependiente2"/>
              <w:jc w:val="left"/>
              <w:rPr>
                <w:rFonts w:ascii="Tahoma" w:hAnsi="Tahoma" w:cs="Tahoma"/>
                <w:b/>
                <w:bCs/>
                <w:noProof/>
                <w:sz w:val="16"/>
                <w:szCs w:val="16"/>
                <w:lang w:val="en-GB"/>
              </w:rPr>
            </w:pPr>
          </w:p>
        </w:tc>
      </w:tr>
    </w:tbl>
    <w:p w14:paraId="3C71628D" w14:textId="77777777" w:rsidR="00671AC4" w:rsidRDefault="00671AC4" w:rsidP="00FC5F08">
      <w:pPr>
        <w:pStyle w:val="Textoindependiente2"/>
        <w:ind w:right="-1"/>
        <w:jc w:val="left"/>
        <w:outlineLvl w:val="0"/>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46632284" w14:textId="77777777">
        <w:trPr>
          <w:trHeight w:val="382"/>
        </w:trPr>
        <w:tc>
          <w:tcPr>
            <w:tcW w:w="9214" w:type="dxa"/>
            <w:vAlign w:val="center"/>
          </w:tcPr>
          <w:p w14:paraId="64DE7CB5" w14:textId="77777777" w:rsidR="00671AC4" w:rsidRDefault="00671AC4">
            <w:pPr>
              <w:rPr>
                <w:rFonts w:ascii="Tahoma" w:hAnsi="Tahoma" w:cs="Tahoma"/>
                <w:b/>
                <w:bCs/>
              </w:rPr>
            </w:pPr>
            <w:r>
              <w:rPr>
                <w:rFonts w:ascii="Tahoma" w:hAnsi="Tahoma" w:cs="Tahoma"/>
                <w:b/>
                <w:bCs/>
              </w:rPr>
              <w:t>SECCIÓN 9: PROPIEDADES FÍSICAS Y QUÍMICAS.</w:t>
            </w:r>
          </w:p>
        </w:tc>
      </w:tr>
    </w:tbl>
    <w:p w14:paraId="642FF7F8" w14:textId="77777777" w:rsidR="00FC5F08" w:rsidRDefault="00671AC4" w:rsidP="00FC5F08">
      <w:pPr>
        <w:jc w:val="both"/>
        <w:rPr>
          <w:rFonts w:ascii="Tahoma" w:hAnsi="Tahoma" w:cs="Tahoma"/>
          <w:b/>
          <w:bCs/>
          <w:sz w:val="16"/>
          <w:szCs w:val="16"/>
          <w:lang w:val="es-ES_tradnl"/>
        </w:rPr>
      </w:pPr>
      <w:r>
        <w:rPr>
          <w:rFonts w:ascii="Tahoma" w:hAnsi="Tahoma" w:cs="Tahoma"/>
          <w:b/>
          <w:bCs/>
          <w:sz w:val="16"/>
          <w:szCs w:val="16"/>
          <w:lang w:val="es-ES_tradnl"/>
        </w:rPr>
        <w:t xml:space="preserve">9.1 </w:t>
      </w:r>
      <w:r>
        <w:rPr>
          <w:rFonts w:ascii="Tahoma" w:hAnsi="Tahoma" w:cs="Tahoma"/>
          <w:b/>
          <w:bCs/>
          <w:sz w:val="16"/>
          <w:szCs w:val="16"/>
        </w:rPr>
        <w:t>Información sobre propiedades físicas y químicas básicas</w:t>
      </w:r>
      <w:r>
        <w:rPr>
          <w:rFonts w:ascii="Tahoma" w:hAnsi="Tahoma" w:cs="Tahoma"/>
          <w:b/>
          <w:bCs/>
          <w:sz w:val="16"/>
          <w:szCs w:val="16"/>
          <w:lang w:val="es-ES_tradnl"/>
        </w:rPr>
        <w:t>.</w:t>
      </w:r>
    </w:p>
    <w:p w14:paraId="1F48D304" w14:textId="77777777" w:rsidR="008B4FC9" w:rsidRDefault="008B4FC9" w:rsidP="00FC5F08">
      <w:pPr>
        <w:jc w:val="both"/>
        <w:rPr>
          <w:rFonts w:ascii="Tahoma" w:hAnsi="Tahoma" w:cs="Tahoma"/>
          <w:noProof/>
          <w:sz w:val="16"/>
          <w:szCs w:val="16"/>
        </w:rPr>
      </w:pPr>
      <w:r>
        <w:rPr>
          <w:rFonts w:ascii="Tahoma" w:hAnsi="Tahoma" w:cs="Tahoma"/>
          <w:noProof/>
          <w:sz w:val="16"/>
          <w:szCs w:val="16"/>
        </w:rPr>
        <w:t>Estado físico:</w:t>
      </w:r>
      <w:r w:rsidRPr="008B4FC9">
        <w:rPr>
          <w:rFonts w:ascii="Tahoma" w:hAnsi="Tahoma" w:cs="Tahoma"/>
          <w:noProof/>
          <w:sz w:val="16"/>
          <w:szCs w:val="16"/>
        </w:rPr>
        <w:t xml:space="preserve"> </w:t>
      </w:r>
      <w:r w:rsidR="00BF59C5">
        <w:rPr>
          <w:rFonts w:ascii="Tahoma" w:hAnsi="Tahoma" w:cs="Tahoma"/>
          <w:noProof/>
          <w:sz w:val="16"/>
          <w:szCs w:val="16"/>
        </w:rPr>
        <w:t>Líquido</w:t>
      </w:r>
    </w:p>
    <w:p w14:paraId="47D405D6" w14:textId="77777777" w:rsidR="00671AC4" w:rsidRDefault="00671AC4">
      <w:pPr>
        <w:rPr>
          <w:rFonts w:ascii="Tahoma" w:hAnsi="Tahoma" w:cs="Tahoma"/>
          <w:noProof/>
          <w:sz w:val="16"/>
          <w:szCs w:val="16"/>
        </w:rPr>
      </w:pPr>
      <w:r>
        <w:rPr>
          <w:rFonts w:ascii="Tahoma" w:hAnsi="Tahoma" w:cs="Tahoma"/>
          <w:noProof/>
          <w:sz w:val="16"/>
          <w:szCs w:val="16"/>
        </w:rPr>
        <w:t>Color:</w:t>
      </w:r>
      <w:r w:rsidR="008B4FC9">
        <w:rPr>
          <w:rFonts w:ascii="Tahoma" w:hAnsi="Tahoma" w:cs="Tahoma"/>
          <w:noProof/>
          <w:sz w:val="16"/>
          <w:szCs w:val="16"/>
        </w:rPr>
        <w:t xml:space="preserve"> </w:t>
      </w:r>
      <w:r w:rsidR="00BF59C5">
        <w:rPr>
          <w:rFonts w:ascii="Tahoma" w:hAnsi="Tahoma" w:cs="Tahoma"/>
          <w:noProof/>
          <w:sz w:val="16"/>
          <w:szCs w:val="16"/>
        </w:rPr>
        <w:t>Verde claro</w:t>
      </w:r>
    </w:p>
    <w:p w14:paraId="2BF0C43A" w14:textId="77777777" w:rsidR="00671AC4" w:rsidRDefault="00671AC4">
      <w:pPr>
        <w:rPr>
          <w:rFonts w:ascii="Tahoma" w:hAnsi="Tahoma" w:cs="Tahoma"/>
          <w:sz w:val="16"/>
          <w:szCs w:val="16"/>
        </w:rPr>
      </w:pPr>
      <w:r>
        <w:rPr>
          <w:rFonts w:ascii="Tahoma" w:hAnsi="Tahoma" w:cs="Tahoma"/>
          <w:noProof/>
          <w:sz w:val="16"/>
          <w:szCs w:val="16"/>
        </w:rPr>
        <w:t>Olor:</w:t>
      </w:r>
      <w:r w:rsidR="008B4FC9">
        <w:rPr>
          <w:rFonts w:ascii="Tahoma" w:hAnsi="Tahoma" w:cs="Tahoma"/>
          <w:noProof/>
          <w:sz w:val="16"/>
          <w:szCs w:val="16"/>
        </w:rPr>
        <w:t xml:space="preserve"> </w:t>
      </w:r>
      <w:r w:rsidR="00BF59C5">
        <w:rPr>
          <w:rFonts w:ascii="Tahoma" w:hAnsi="Tahoma" w:cs="Tahoma"/>
          <w:noProof/>
          <w:sz w:val="16"/>
          <w:szCs w:val="16"/>
        </w:rPr>
        <w:t>Característico</w:t>
      </w:r>
    </w:p>
    <w:p w14:paraId="4EA4A49C" w14:textId="77777777" w:rsidR="00671AC4" w:rsidRDefault="00671AC4">
      <w:pPr>
        <w:rPr>
          <w:rFonts w:ascii="Tahoma" w:hAnsi="Tahoma" w:cs="Tahoma"/>
          <w:sz w:val="16"/>
          <w:szCs w:val="16"/>
        </w:rPr>
      </w:pPr>
      <w:r>
        <w:rPr>
          <w:rFonts w:ascii="Tahoma" w:hAnsi="Tahoma" w:cs="Tahoma"/>
          <w:noProof/>
          <w:sz w:val="16"/>
          <w:szCs w:val="16"/>
        </w:rPr>
        <w:t>Umbral olfativo:</w:t>
      </w:r>
      <w:r w:rsidR="008B4FC9">
        <w:rPr>
          <w:rFonts w:ascii="Tahoma" w:hAnsi="Tahoma" w:cs="Tahoma"/>
          <w:noProof/>
          <w:sz w:val="16"/>
          <w:szCs w:val="16"/>
        </w:rPr>
        <w:t xml:space="preserve"> </w:t>
      </w:r>
      <w:r w:rsidR="00BF59C5">
        <w:rPr>
          <w:rFonts w:ascii="Tahoma" w:hAnsi="Tahoma" w:cs="Tahoma"/>
          <w:noProof/>
          <w:sz w:val="16"/>
          <w:szCs w:val="16"/>
        </w:rPr>
        <w:t>No aplicable/No disponible debido a la naturaleza/las propiedades del producto.</w:t>
      </w:r>
    </w:p>
    <w:p w14:paraId="1D4BCFB6" w14:textId="77777777" w:rsidR="00C212C0" w:rsidRDefault="00C212C0" w:rsidP="00C212C0">
      <w:pPr>
        <w:rPr>
          <w:rFonts w:ascii="Tahoma" w:hAnsi="Tahoma" w:cs="Tahoma"/>
          <w:sz w:val="16"/>
          <w:szCs w:val="16"/>
        </w:rPr>
      </w:pPr>
      <w:r>
        <w:rPr>
          <w:rFonts w:ascii="Tahoma" w:hAnsi="Tahoma" w:cs="Tahoma"/>
          <w:noProof/>
          <w:sz w:val="16"/>
          <w:szCs w:val="16"/>
        </w:rPr>
        <w:t xml:space="preserve">Punto de fusión: </w:t>
      </w:r>
      <w:r w:rsidR="00BF59C5">
        <w:rPr>
          <w:rFonts w:ascii="Tahoma" w:hAnsi="Tahoma" w:cs="Tahoma"/>
          <w:noProof/>
          <w:sz w:val="16"/>
          <w:szCs w:val="16"/>
        </w:rPr>
        <w:t>No aplicable/No disponible debido a la naturaleza/las propiedades del producto.</w:t>
      </w:r>
    </w:p>
    <w:p w14:paraId="006C4732" w14:textId="77777777" w:rsidR="00C212C0" w:rsidRDefault="00C212C0" w:rsidP="00C212C0">
      <w:pPr>
        <w:rPr>
          <w:rFonts w:ascii="Tahoma" w:hAnsi="Tahoma" w:cs="Tahoma"/>
          <w:sz w:val="16"/>
          <w:szCs w:val="16"/>
        </w:rPr>
      </w:pPr>
      <w:r>
        <w:rPr>
          <w:rFonts w:ascii="Tahoma" w:hAnsi="Tahoma" w:cs="Tahoma"/>
          <w:noProof/>
          <w:sz w:val="16"/>
          <w:szCs w:val="16"/>
        </w:rPr>
        <w:t xml:space="preserve">Punto de congelación: </w:t>
      </w:r>
      <w:r w:rsidR="00BF59C5">
        <w:rPr>
          <w:rFonts w:ascii="Tahoma" w:hAnsi="Tahoma" w:cs="Tahoma"/>
          <w:noProof/>
          <w:sz w:val="16"/>
          <w:szCs w:val="16"/>
        </w:rPr>
        <w:t>No aplicable/No disponible debido a la naturaleza/las propiedades del producto.</w:t>
      </w:r>
    </w:p>
    <w:p w14:paraId="54F406FB" w14:textId="77777777" w:rsidR="00C212C0" w:rsidRDefault="00C212C0" w:rsidP="00C212C0">
      <w:pPr>
        <w:rPr>
          <w:rFonts w:ascii="Tahoma" w:hAnsi="Tahoma" w:cs="Tahoma"/>
          <w:sz w:val="16"/>
          <w:szCs w:val="16"/>
        </w:rPr>
      </w:pPr>
      <w:r>
        <w:rPr>
          <w:rFonts w:ascii="Tahoma" w:hAnsi="Tahoma" w:cs="Tahoma"/>
          <w:noProof/>
          <w:sz w:val="16"/>
          <w:szCs w:val="16"/>
        </w:rPr>
        <w:t>Punto</w:t>
      </w:r>
      <w:r w:rsidR="008A39C1">
        <w:rPr>
          <w:rFonts w:ascii="Tahoma" w:hAnsi="Tahoma" w:cs="Tahoma"/>
          <w:noProof/>
          <w:sz w:val="16"/>
          <w:szCs w:val="16"/>
        </w:rPr>
        <w:t>/Punto inicial</w:t>
      </w:r>
      <w:r>
        <w:rPr>
          <w:rFonts w:ascii="Tahoma" w:hAnsi="Tahoma" w:cs="Tahoma"/>
          <w:noProof/>
          <w:sz w:val="16"/>
          <w:szCs w:val="16"/>
        </w:rPr>
        <w:t xml:space="preserve">/intervalo de ebullición: </w:t>
      </w:r>
      <w:r w:rsidR="00BF59C5">
        <w:rPr>
          <w:rFonts w:ascii="Tahoma" w:hAnsi="Tahoma" w:cs="Tahoma"/>
          <w:noProof/>
          <w:sz w:val="16"/>
          <w:szCs w:val="16"/>
        </w:rPr>
        <w:t>100 ºC (Estimación en base a las indicaciones del Reglamento (CE) Nº1272/2008)</w:t>
      </w:r>
    </w:p>
    <w:p w14:paraId="30BC9F68" w14:textId="77777777" w:rsidR="00C212C0" w:rsidRDefault="00C212C0" w:rsidP="00C212C0">
      <w:pPr>
        <w:rPr>
          <w:rFonts w:ascii="Tahoma" w:hAnsi="Tahoma" w:cs="Tahoma"/>
          <w:sz w:val="16"/>
          <w:szCs w:val="16"/>
        </w:rPr>
      </w:pPr>
      <w:r>
        <w:rPr>
          <w:rFonts w:ascii="Tahoma" w:hAnsi="Tahoma" w:cs="Tahoma"/>
          <w:noProof/>
          <w:sz w:val="16"/>
          <w:szCs w:val="16"/>
        </w:rPr>
        <w:t xml:space="preserve">Inflamabilidad: </w:t>
      </w:r>
      <w:r w:rsidR="00BF59C5">
        <w:rPr>
          <w:rFonts w:ascii="Tahoma" w:hAnsi="Tahoma" w:cs="Tahoma"/>
          <w:noProof/>
          <w:sz w:val="16"/>
          <w:szCs w:val="16"/>
        </w:rPr>
        <w:t>No aplicable/No disponible debido a la naturaleza/las propiedades del producto.</w:t>
      </w:r>
    </w:p>
    <w:p w14:paraId="4F3C1E04" w14:textId="77777777" w:rsidR="00C212C0" w:rsidRDefault="00C212C0" w:rsidP="00C212C0">
      <w:pPr>
        <w:rPr>
          <w:rFonts w:ascii="Tahoma" w:hAnsi="Tahoma" w:cs="Tahoma"/>
          <w:sz w:val="16"/>
          <w:szCs w:val="16"/>
        </w:rPr>
      </w:pPr>
      <w:r>
        <w:rPr>
          <w:rFonts w:ascii="Tahoma" w:hAnsi="Tahoma" w:cs="Tahoma"/>
          <w:noProof/>
          <w:sz w:val="16"/>
          <w:szCs w:val="16"/>
        </w:rPr>
        <w:t xml:space="preserve">Límite inferior de explosión: </w:t>
      </w:r>
      <w:r w:rsidR="00BF59C5">
        <w:rPr>
          <w:rFonts w:ascii="Tahoma" w:hAnsi="Tahoma" w:cs="Tahoma"/>
          <w:noProof/>
          <w:sz w:val="16"/>
          <w:szCs w:val="16"/>
        </w:rPr>
        <w:t>No aplicable/No disponible debido a la naturaleza/las propiedades del producto.</w:t>
      </w:r>
    </w:p>
    <w:p w14:paraId="505852FF" w14:textId="77777777" w:rsidR="00C212C0" w:rsidRDefault="00C212C0" w:rsidP="00C212C0">
      <w:pPr>
        <w:rPr>
          <w:rFonts w:ascii="Tahoma" w:hAnsi="Tahoma" w:cs="Tahoma"/>
          <w:noProof/>
          <w:sz w:val="16"/>
          <w:szCs w:val="16"/>
        </w:rPr>
      </w:pPr>
      <w:r>
        <w:rPr>
          <w:rFonts w:ascii="Tahoma" w:hAnsi="Tahoma" w:cs="Tahoma"/>
          <w:noProof/>
          <w:sz w:val="16"/>
          <w:szCs w:val="16"/>
        </w:rPr>
        <w:t xml:space="preserve">Límite superior de explosión: </w:t>
      </w:r>
      <w:r w:rsidR="00BF59C5">
        <w:rPr>
          <w:rFonts w:ascii="Tahoma" w:hAnsi="Tahoma" w:cs="Tahoma"/>
          <w:noProof/>
          <w:sz w:val="16"/>
          <w:szCs w:val="16"/>
        </w:rPr>
        <w:t>No aplicable/No disponible debido a la naturaleza/las propiedades del producto.</w:t>
      </w:r>
    </w:p>
    <w:p w14:paraId="6774EEC7" w14:textId="77777777" w:rsidR="00C212C0" w:rsidRDefault="00C212C0" w:rsidP="00C212C0">
      <w:pPr>
        <w:rPr>
          <w:rFonts w:ascii="Tahoma" w:hAnsi="Tahoma" w:cs="Tahoma"/>
          <w:sz w:val="16"/>
          <w:szCs w:val="16"/>
        </w:rPr>
      </w:pPr>
      <w:r>
        <w:rPr>
          <w:rFonts w:ascii="Tahoma" w:hAnsi="Tahoma" w:cs="Tahoma"/>
          <w:noProof/>
          <w:sz w:val="16"/>
          <w:szCs w:val="16"/>
        </w:rPr>
        <w:t xml:space="preserve">Punto de inflamación: </w:t>
      </w:r>
      <w:r w:rsidR="00BF59C5">
        <w:rPr>
          <w:rFonts w:ascii="Tahoma" w:hAnsi="Tahoma" w:cs="Tahoma"/>
          <w:noProof/>
          <w:sz w:val="16"/>
          <w:szCs w:val="16"/>
        </w:rPr>
        <w:t>73 ºC (Estimación en base a las indicaciones del Reglamento (CE) Nº1272/2008)</w:t>
      </w:r>
    </w:p>
    <w:p w14:paraId="0BF948F3" w14:textId="77777777" w:rsidR="00C212C0" w:rsidRDefault="00C212C0" w:rsidP="00C212C0">
      <w:pPr>
        <w:rPr>
          <w:rFonts w:ascii="Tahoma" w:hAnsi="Tahoma" w:cs="Tahoma"/>
          <w:sz w:val="16"/>
          <w:szCs w:val="16"/>
        </w:rPr>
      </w:pPr>
      <w:r>
        <w:rPr>
          <w:rFonts w:ascii="Tahoma" w:hAnsi="Tahoma" w:cs="Tahoma"/>
          <w:sz w:val="16"/>
          <w:szCs w:val="16"/>
        </w:rPr>
        <w:t xml:space="preserve">Temperatura de auto-inflamación: </w:t>
      </w:r>
      <w:r w:rsidR="00BF59C5">
        <w:rPr>
          <w:rFonts w:ascii="Tahoma" w:hAnsi="Tahoma" w:cs="Tahoma"/>
          <w:noProof/>
          <w:sz w:val="16"/>
          <w:szCs w:val="16"/>
        </w:rPr>
        <w:t>No aplicable/No disponible debido a la naturaleza/las propiedades del producto.</w:t>
      </w:r>
    </w:p>
    <w:p w14:paraId="75704108" w14:textId="77777777" w:rsidR="00C212C0" w:rsidRDefault="00C212C0" w:rsidP="00C212C0">
      <w:pPr>
        <w:rPr>
          <w:rFonts w:ascii="Tahoma" w:hAnsi="Tahoma" w:cs="Tahoma"/>
          <w:sz w:val="16"/>
          <w:szCs w:val="16"/>
        </w:rPr>
      </w:pPr>
      <w:r>
        <w:rPr>
          <w:rFonts w:ascii="Tahoma" w:hAnsi="Tahoma" w:cs="Tahoma"/>
          <w:sz w:val="16"/>
          <w:szCs w:val="16"/>
        </w:rPr>
        <w:t xml:space="preserve">Temperatura de descomposición: </w:t>
      </w:r>
      <w:r w:rsidR="00BF59C5">
        <w:rPr>
          <w:rFonts w:ascii="Tahoma" w:hAnsi="Tahoma" w:cs="Tahoma"/>
          <w:noProof/>
          <w:sz w:val="16"/>
          <w:szCs w:val="16"/>
        </w:rPr>
        <w:t>No aplicable/No disponible debido a la naturaleza/las propiedades del producto.</w:t>
      </w:r>
    </w:p>
    <w:p w14:paraId="6E7BB6EE" w14:textId="77777777" w:rsidR="00671AC4" w:rsidRDefault="00671AC4">
      <w:pPr>
        <w:rPr>
          <w:rFonts w:ascii="Tahoma" w:hAnsi="Tahoma" w:cs="Tahoma"/>
          <w:sz w:val="16"/>
          <w:szCs w:val="16"/>
        </w:rPr>
      </w:pPr>
      <w:r>
        <w:rPr>
          <w:rFonts w:ascii="Tahoma" w:hAnsi="Tahoma" w:cs="Tahoma"/>
          <w:sz w:val="16"/>
          <w:szCs w:val="16"/>
        </w:rPr>
        <w:t>pH:</w:t>
      </w:r>
      <w:r w:rsidR="008B4FC9">
        <w:rPr>
          <w:rFonts w:ascii="Tahoma" w:hAnsi="Tahoma" w:cs="Tahoma"/>
          <w:sz w:val="16"/>
          <w:szCs w:val="16"/>
        </w:rPr>
        <w:t xml:space="preserve"> </w:t>
      </w:r>
      <w:r w:rsidR="00BF59C5">
        <w:rPr>
          <w:rFonts w:ascii="Tahoma" w:hAnsi="Tahoma" w:cs="Tahoma"/>
          <w:noProof/>
          <w:sz w:val="16"/>
          <w:szCs w:val="16"/>
        </w:rPr>
        <w:t>7.0 (10%) (pH-Metro/Método potenciométrico/electrométrico)</w:t>
      </w:r>
    </w:p>
    <w:p w14:paraId="1B25BF60" w14:textId="77777777" w:rsidR="00C212C0" w:rsidRDefault="00C212C0" w:rsidP="00C212C0">
      <w:pPr>
        <w:rPr>
          <w:rFonts w:ascii="Tahoma" w:hAnsi="Tahoma" w:cs="Tahoma"/>
          <w:sz w:val="16"/>
          <w:szCs w:val="16"/>
        </w:rPr>
      </w:pPr>
      <w:r>
        <w:rPr>
          <w:rFonts w:ascii="Tahoma" w:hAnsi="Tahoma" w:cs="Tahoma"/>
          <w:noProof/>
          <w:sz w:val="16"/>
          <w:szCs w:val="16"/>
        </w:rPr>
        <w:t xml:space="preserve">Viscosidad cinemática: </w:t>
      </w:r>
      <w:r w:rsidR="00BF59C5">
        <w:rPr>
          <w:rFonts w:ascii="Tahoma" w:hAnsi="Tahoma" w:cs="Tahoma"/>
          <w:noProof/>
          <w:sz w:val="16"/>
          <w:szCs w:val="16"/>
        </w:rPr>
        <w:t>No aplicable/No disponible debido a la naturaleza/las propiedades del producto.</w:t>
      </w:r>
    </w:p>
    <w:p w14:paraId="122B838B" w14:textId="77777777" w:rsidR="00C212C0" w:rsidRDefault="00C212C0" w:rsidP="00C212C0">
      <w:pPr>
        <w:rPr>
          <w:rFonts w:ascii="Tahoma" w:hAnsi="Tahoma" w:cs="Tahoma"/>
          <w:noProof/>
          <w:sz w:val="16"/>
          <w:szCs w:val="16"/>
        </w:rPr>
      </w:pPr>
      <w:r>
        <w:rPr>
          <w:rFonts w:ascii="Tahoma" w:hAnsi="Tahoma" w:cs="Tahoma"/>
          <w:noProof/>
          <w:sz w:val="16"/>
          <w:szCs w:val="16"/>
        </w:rPr>
        <w:t xml:space="preserve">Solubilidad: </w:t>
      </w:r>
      <w:r w:rsidR="00BF59C5">
        <w:rPr>
          <w:rFonts w:ascii="Tahoma" w:hAnsi="Tahoma" w:cs="Tahoma"/>
          <w:noProof/>
          <w:sz w:val="16"/>
          <w:szCs w:val="16"/>
        </w:rPr>
        <w:t>No aplicable/No disponible debido a la naturaleza/las propiedades del producto.</w:t>
      </w:r>
    </w:p>
    <w:p w14:paraId="2A6231C8" w14:textId="77777777" w:rsidR="00C212C0" w:rsidRDefault="00C212C0" w:rsidP="00C212C0">
      <w:pPr>
        <w:rPr>
          <w:rFonts w:ascii="Tahoma" w:hAnsi="Tahoma" w:cs="Tahoma"/>
          <w:sz w:val="16"/>
          <w:szCs w:val="16"/>
        </w:rPr>
      </w:pPr>
      <w:r>
        <w:rPr>
          <w:rFonts w:ascii="Tahoma" w:hAnsi="Tahoma" w:cs="Tahoma"/>
          <w:noProof/>
          <w:sz w:val="16"/>
          <w:szCs w:val="16"/>
        </w:rPr>
        <w:t xml:space="preserve">Hidrosolubilidad: </w:t>
      </w:r>
      <w:r w:rsidR="00BF59C5">
        <w:rPr>
          <w:rFonts w:ascii="Tahoma" w:hAnsi="Tahoma" w:cs="Tahoma"/>
          <w:noProof/>
          <w:sz w:val="16"/>
          <w:szCs w:val="16"/>
        </w:rPr>
        <w:t>No aplicable/No disponible debido a la naturaleza/las propiedades del producto.</w:t>
      </w:r>
    </w:p>
    <w:p w14:paraId="141C87AC" w14:textId="77777777" w:rsidR="00C212C0" w:rsidRDefault="00C212C0">
      <w:pPr>
        <w:rPr>
          <w:rFonts w:ascii="Tahoma" w:hAnsi="Tahoma" w:cs="Tahoma"/>
          <w:sz w:val="16"/>
          <w:szCs w:val="16"/>
        </w:rPr>
      </w:pPr>
      <w:r>
        <w:rPr>
          <w:rFonts w:ascii="Tahoma" w:hAnsi="Tahoma" w:cs="Tahoma"/>
          <w:noProof/>
          <w:sz w:val="16"/>
          <w:szCs w:val="16"/>
        </w:rPr>
        <w:t xml:space="preserve">Liposolubilidad: </w:t>
      </w:r>
      <w:r w:rsidR="00BF59C5">
        <w:rPr>
          <w:rFonts w:ascii="Tahoma" w:hAnsi="Tahoma" w:cs="Tahoma"/>
          <w:noProof/>
          <w:sz w:val="16"/>
          <w:szCs w:val="16"/>
        </w:rPr>
        <w:t>No aplicable/No disponible debido a la naturaleza/las propiedades del producto.</w:t>
      </w:r>
    </w:p>
    <w:p w14:paraId="258D85F0" w14:textId="77777777" w:rsidR="00C212C0" w:rsidRDefault="00C212C0" w:rsidP="00C212C0">
      <w:pPr>
        <w:rPr>
          <w:rFonts w:ascii="Tahoma" w:hAnsi="Tahoma" w:cs="Tahoma"/>
          <w:sz w:val="16"/>
          <w:szCs w:val="16"/>
        </w:rPr>
      </w:pPr>
      <w:r>
        <w:rPr>
          <w:rFonts w:ascii="Tahoma" w:hAnsi="Tahoma" w:cs="Tahoma"/>
          <w:noProof/>
          <w:sz w:val="16"/>
          <w:szCs w:val="16"/>
        </w:rPr>
        <w:t>Coeficiente de reparto (n-octanol/agua)</w:t>
      </w:r>
      <w:r w:rsidR="008A39C1">
        <w:rPr>
          <w:rFonts w:ascii="Tahoma" w:hAnsi="Tahoma" w:cs="Tahoma"/>
          <w:noProof/>
          <w:sz w:val="16"/>
          <w:szCs w:val="16"/>
        </w:rPr>
        <w:t>(valor logaritmico)</w:t>
      </w:r>
      <w:r>
        <w:rPr>
          <w:rFonts w:ascii="Tahoma" w:hAnsi="Tahoma" w:cs="Tahoma"/>
          <w:noProof/>
          <w:sz w:val="16"/>
          <w:szCs w:val="16"/>
        </w:rPr>
        <w:t>:</w:t>
      </w:r>
      <w:r w:rsidR="008A39C1">
        <w:rPr>
          <w:rFonts w:ascii="Tahoma" w:hAnsi="Tahoma" w:cs="Tahoma"/>
          <w:noProof/>
          <w:sz w:val="16"/>
          <w:szCs w:val="16"/>
        </w:rPr>
        <w:t xml:space="preserve"> </w:t>
      </w:r>
      <w:r w:rsidR="00BF59C5">
        <w:rPr>
          <w:rFonts w:ascii="Tahoma" w:hAnsi="Tahoma" w:cs="Tahoma"/>
          <w:noProof/>
          <w:sz w:val="16"/>
          <w:szCs w:val="16"/>
        </w:rPr>
        <w:t>No aplicable/No disponible debido a la naturaleza/las propiedades del producto.</w:t>
      </w:r>
    </w:p>
    <w:p w14:paraId="4158015C" w14:textId="77777777" w:rsidR="00C212C0" w:rsidRDefault="00C212C0" w:rsidP="00C212C0">
      <w:pPr>
        <w:rPr>
          <w:rFonts w:ascii="Tahoma" w:hAnsi="Tahoma" w:cs="Tahoma"/>
          <w:sz w:val="16"/>
          <w:szCs w:val="16"/>
        </w:rPr>
      </w:pPr>
      <w:r>
        <w:rPr>
          <w:rFonts w:ascii="Tahoma" w:hAnsi="Tahoma" w:cs="Tahoma"/>
          <w:noProof/>
          <w:sz w:val="16"/>
          <w:szCs w:val="16"/>
        </w:rPr>
        <w:t xml:space="preserve">Presión de vapor: </w:t>
      </w:r>
      <w:r w:rsidR="00BF59C5">
        <w:rPr>
          <w:rFonts w:ascii="Tahoma" w:hAnsi="Tahoma" w:cs="Tahoma"/>
          <w:noProof/>
          <w:sz w:val="16"/>
          <w:szCs w:val="16"/>
        </w:rPr>
        <w:t>23,774 (Estimación en base a las indicaciones del Reglamento (CE) Nº1272/2008)</w:t>
      </w:r>
    </w:p>
    <w:p w14:paraId="6838F099" w14:textId="77777777" w:rsidR="00C212C0" w:rsidRDefault="00C212C0" w:rsidP="00C212C0">
      <w:pPr>
        <w:rPr>
          <w:rFonts w:ascii="Tahoma" w:hAnsi="Tahoma" w:cs="Tahoma"/>
          <w:sz w:val="16"/>
          <w:szCs w:val="16"/>
        </w:rPr>
      </w:pPr>
      <w:r>
        <w:rPr>
          <w:rFonts w:ascii="Tahoma" w:hAnsi="Tahoma" w:cs="Tahoma"/>
          <w:noProof/>
          <w:sz w:val="16"/>
          <w:szCs w:val="16"/>
        </w:rPr>
        <w:t xml:space="preserve">Densidad </w:t>
      </w:r>
      <w:r w:rsidR="008A39C1">
        <w:rPr>
          <w:rFonts w:ascii="Tahoma" w:hAnsi="Tahoma" w:cs="Tahoma"/>
          <w:noProof/>
          <w:sz w:val="16"/>
          <w:szCs w:val="16"/>
        </w:rPr>
        <w:t>absoluta</w:t>
      </w:r>
      <w:r>
        <w:rPr>
          <w:rFonts w:ascii="Tahoma" w:hAnsi="Tahoma" w:cs="Tahoma"/>
          <w:noProof/>
          <w:sz w:val="16"/>
          <w:szCs w:val="16"/>
        </w:rPr>
        <w:t xml:space="preserve">: </w:t>
      </w:r>
      <w:r w:rsidR="00BF59C5">
        <w:rPr>
          <w:rFonts w:ascii="Tahoma" w:hAnsi="Tahoma" w:cs="Tahoma"/>
          <w:noProof/>
          <w:sz w:val="16"/>
          <w:szCs w:val="16"/>
        </w:rPr>
        <w:t>No aplicable/No disponible debido a la naturaleza/las propiedades del producto.</w:t>
      </w:r>
    </w:p>
    <w:p w14:paraId="6B73170A" w14:textId="77777777" w:rsidR="00C212C0" w:rsidRDefault="00C212C0" w:rsidP="00C212C0">
      <w:pPr>
        <w:rPr>
          <w:rFonts w:ascii="Tahoma" w:hAnsi="Tahoma" w:cs="Tahoma"/>
          <w:sz w:val="16"/>
          <w:szCs w:val="16"/>
        </w:rPr>
      </w:pPr>
      <w:r>
        <w:rPr>
          <w:rFonts w:ascii="Tahoma" w:hAnsi="Tahoma" w:cs="Tahoma"/>
          <w:noProof/>
          <w:sz w:val="16"/>
          <w:szCs w:val="16"/>
        </w:rPr>
        <w:t xml:space="preserve">Densidad relativa: </w:t>
      </w:r>
      <w:r w:rsidR="00BF59C5">
        <w:rPr>
          <w:rFonts w:ascii="Tahoma" w:hAnsi="Tahoma" w:cs="Tahoma"/>
          <w:noProof/>
          <w:sz w:val="16"/>
          <w:szCs w:val="16"/>
        </w:rPr>
        <w:t>1.003 (Densimetro oscilante)</w:t>
      </w:r>
    </w:p>
    <w:p w14:paraId="3947C555" w14:textId="77777777" w:rsidR="00C212C0" w:rsidRDefault="00C212C0" w:rsidP="00C212C0">
      <w:pPr>
        <w:rPr>
          <w:rFonts w:ascii="Tahoma" w:hAnsi="Tahoma" w:cs="Tahoma"/>
          <w:sz w:val="16"/>
          <w:szCs w:val="16"/>
        </w:rPr>
      </w:pPr>
      <w:r>
        <w:rPr>
          <w:rFonts w:ascii="Tahoma" w:hAnsi="Tahoma" w:cs="Tahoma"/>
          <w:noProof/>
          <w:sz w:val="16"/>
          <w:szCs w:val="16"/>
        </w:rPr>
        <w:t xml:space="preserve">Densidad de vapor: </w:t>
      </w:r>
      <w:r w:rsidR="00BF59C5">
        <w:rPr>
          <w:rFonts w:ascii="Tahoma" w:hAnsi="Tahoma" w:cs="Tahoma"/>
          <w:noProof/>
          <w:sz w:val="16"/>
          <w:szCs w:val="16"/>
        </w:rPr>
        <w:t>No aplicable/No disponible debido a la naturaleza/las propiedades del producto.</w:t>
      </w:r>
    </w:p>
    <w:p w14:paraId="116A1A89" w14:textId="77777777" w:rsidR="00671AC4" w:rsidRDefault="008A39C1">
      <w:pPr>
        <w:rPr>
          <w:rFonts w:ascii="Tahoma" w:hAnsi="Tahoma" w:cs="Tahoma"/>
          <w:sz w:val="16"/>
          <w:szCs w:val="16"/>
        </w:rPr>
      </w:pPr>
      <w:r>
        <w:rPr>
          <w:rFonts w:ascii="Tahoma" w:hAnsi="Tahoma" w:cs="Tahoma"/>
          <w:noProof/>
          <w:sz w:val="16"/>
          <w:szCs w:val="16"/>
        </w:rPr>
        <w:t>Características de las partículas</w:t>
      </w:r>
      <w:r w:rsidR="00C212C0">
        <w:rPr>
          <w:rFonts w:ascii="Tahoma" w:hAnsi="Tahoma" w:cs="Tahoma"/>
          <w:noProof/>
          <w:sz w:val="16"/>
          <w:szCs w:val="16"/>
        </w:rPr>
        <w:t xml:space="preserve">: </w:t>
      </w:r>
      <w:r w:rsidR="00BF59C5">
        <w:rPr>
          <w:rFonts w:ascii="Tahoma" w:hAnsi="Tahoma" w:cs="Tahoma"/>
          <w:noProof/>
          <w:sz w:val="16"/>
          <w:szCs w:val="16"/>
        </w:rPr>
        <w:t>No aplicable/No disponible debido a la naturaleza/las propiedades del producto.</w:t>
      </w:r>
    </w:p>
    <w:p w14:paraId="2E88A647" w14:textId="77777777" w:rsidR="00671AC4" w:rsidRDefault="00671AC4" w:rsidP="00FC5F08">
      <w:pPr>
        <w:jc w:val="both"/>
        <w:rPr>
          <w:rFonts w:ascii="Tahoma" w:hAnsi="Tahoma" w:cs="Tahoma"/>
          <w:b/>
          <w:bCs/>
          <w:sz w:val="16"/>
          <w:szCs w:val="16"/>
          <w:lang w:val="es-ES_tradnl"/>
        </w:rPr>
      </w:pPr>
      <w:r>
        <w:rPr>
          <w:rFonts w:ascii="Tahoma" w:hAnsi="Tahoma" w:cs="Tahoma"/>
          <w:b/>
          <w:bCs/>
          <w:sz w:val="16"/>
          <w:szCs w:val="16"/>
          <w:lang w:val="es-ES_tradnl"/>
        </w:rPr>
        <w:t xml:space="preserve">9.2 </w:t>
      </w:r>
      <w:r>
        <w:rPr>
          <w:rFonts w:ascii="Tahoma" w:hAnsi="Tahoma" w:cs="Tahoma"/>
          <w:b/>
          <w:bCs/>
          <w:sz w:val="16"/>
          <w:szCs w:val="16"/>
        </w:rPr>
        <w:t>Otros datos</w:t>
      </w:r>
      <w:r>
        <w:rPr>
          <w:rFonts w:ascii="Tahoma" w:hAnsi="Tahoma" w:cs="Tahoma"/>
          <w:b/>
          <w:bCs/>
          <w:sz w:val="16"/>
          <w:szCs w:val="16"/>
          <w:lang w:val="es-ES_tradnl"/>
        </w:rPr>
        <w:t>.</w:t>
      </w:r>
    </w:p>
    <w:p w14:paraId="4B5FC796" w14:textId="77777777" w:rsidR="008A39C1" w:rsidRDefault="008A39C1" w:rsidP="008A39C1">
      <w:pPr>
        <w:rPr>
          <w:rFonts w:ascii="Tahoma" w:hAnsi="Tahoma" w:cs="Tahoma"/>
          <w:sz w:val="16"/>
          <w:szCs w:val="16"/>
        </w:rPr>
      </w:pPr>
      <w:r>
        <w:rPr>
          <w:rFonts w:ascii="Tahoma" w:hAnsi="Tahoma" w:cs="Tahoma"/>
          <w:noProof/>
          <w:sz w:val="16"/>
          <w:szCs w:val="16"/>
        </w:rPr>
        <w:t xml:space="preserve">Viscosidad: </w:t>
      </w:r>
      <w:r w:rsidR="00BF59C5">
        <w:rPr>
          <w:rFonts w:ascii="Tahoma" w:hAnsi="Tahoma" w:cs="Tahoma"/>
          <w:noProof/>
          <w:sz w:val="16"/>
          <w:szCs w:val="16"/>
        </w:rPr>
        <w:t>No aplicable/No disponible debido a la naturaleza/las propiedades del producto.</w:t>
      </w:r>
    </w:p>
    <w:p w14:paraId="34789E82" w14:textId="77777777" w:rsidR="008A39C1" w:rsidRDefault="008A39C1" w:rsidP="008A39C1">
      <w:pPr>
        <w:rPr>
          <w:rFonts w:ascii="Tahoma" w:hAnsi="Tahoma" w:cs="Tahoma"/>
          <w:sz w:val="16"/>
          <w:szCs w:val="16"/>
        </w:rPr>
      </w:pPr>
      <w:r>
        <w:rPr>
          <w:rFonts w:ascii="Tahoma" w:hAnsi="Tahoma" w:cs="Tahoma"/>
          <w:noProof/>
          <w:sz w:val="16"/>
          <w:szCs w:val="16"/>
        </w:rPr>
        <w:t xml:space="preserve">Propiedades explosivas: </w:t>
      </w:r>
      <w:r w:rsidR="00BF59C5">
        <w:rPr>
          <w:rFonts w:ascii="Tahoma" w:hAnsi="Tahoma" w:cs="Tahoma"/>
          <w:noProof/>
          <w:sz w:val="16"/>
          <w:szCs w:val="16"/>
        </w:rPr>
        <w:t>No aplicable/No disponible debido a la naturaleza/las propiedades del producto.</w:t>
      </w:r>
    </w:p>
    <w:p w14:paraId="1265B2FA" w14:textId="77777777" w:rsidR="008A39C1" w:rsidRDefault="008A39C1" w:rsidP="008A39C1">
      <w:pPr>
        <w:rPr>
          <w:rFonts w:ascii="Tahoma" w:hAnsi="Tahoma" w:cs="Tahoma"/>
          <w:sz w:val="16"/>
          <w:szCs w:val="16"/>
        </w:rPr>
      </w:pPr>
      <w:r>
        <w:rPr>
          <w:rFonts w:ascii="Tahoma" w:hAnsi="Tahoma" w:cs="Tahoma"/>
          <w:noProof/>
          <w:sz w:val="16"/>
          <w:szCs w:val="16"/>
        </w:rPr>
        <w:t xml:space="preserve">Propiedades comburentes: </w:t>
      </w:r>
      <w:r w:rsidR="00BF59C5">
        <w:rPr>
          <w:rFonts w:ascii="Tahoma" w:hAnsi="Tahoma" w:cs="Tahoma"/>
          <w:noProof/>
          <w:sz w:val="16"/>
          <w:szCs w:val="16"/>
        </w:rPr>
        <w:t>No aplicable/No disponible debido a la naturaleza/las propiedades del producto.</w:t>
      </w:r>
    </w:p>
    <w:p w14:paraId="628FDAD0" w14:textId="77777777" w:rsidR="00671AC4" w:rsidRDefault="00671AC4">
      <w:pPr>
        <w:rPr>
          <w:rFonts w:ascii="Tahoma" w:hAnsi="Tahoma" w:cs="Tahoma"/>
          <w:sz w:val="16"/>
          <w:szCs w:val="16"/>
        </w:rPr>
      </w:pPr>
      <w:r>
        <w:rPr>
          <w:rFonts w:ascii="Tahoma" w:hAnsi="Tahoma" w:cs="Tahoma"/>
          <w:noProof/>
          <w:sz w:val="16"/>
          <w:szCs w:val="16"/>
        </w:rPr>
        <w:t>Punto de gota:</w:t>
      </w:r>
      <w:r w:rsidR="008A39C1">
        <w:rPr>
          <w:rFonts w:ascii="Tahoma" w:hAnsi="Tahoma" w:cs="Tahoma"/>
          <w:noProof/>
          <w:sz w:val="16"/>
          <w:szCs w:val="16"/>
        </w:rPr>
        <w:t xml:space="preserve"> </w:t>
      </w:r>
      <w:r w:rsidR="00BF59C5">
        <w:rPr>
          <w:rFonts w:ascii="Tahoma" w:hAnsi="Tahoma" w:cs="Tahoma"/>
          <w:noProof/>
          <w:sz w:val="16"/>
          <w:szCs w:val="16"/>
        </w:rPr>
        <w:t>No aplicable/No disponible debido a la naturaleza/las propiedades del producto.</w:t>
      </w:r>
    </w:p>
    <w:p w14:paraId="43CA4E08" w14:textId="77777777" w:rsidR="00671AC4" w:rsidRDefault="00671AC4">
      <w:pPr>
        <w:rPr>
          <w:rFonts w:ascii="Tahoma" w:hAnsi="Tahoma" w:cs="Tahoma"/>
          <w:sz w:val="16"/>
          <w:szCs w:val="16"/>
        </w:rPr>
      </w:pPr>
      <w:r>
        <w:rPr>
          <w:rFonts w:ascii="Tahoma" w:hAnsi="Tahoma" w:cs="Tahoma"/>
          <w:noProof/>
          <w:sz w:val="16"/>
          <w:szCs w:val="16"/>
        </w:rPr>
        <w:t xml:space="preserve">Centelleo: </w:t>
      </w:r>
      <w:r w:rsidR="00BF59C5">
        <w:rPr>
          <w:rFonts w:ascii="Tahoma" w:hAnsi="Tahoma" w:cs="Tahoma"/>
          <w:noProof/>
          <w:sz w:val="16"/>
          <w:szCs w:val="16"/>
        </w:rPr>
        <w:t>No aplicable/No disponible debido a la naturaleza/las propiedades del producto.</w:t>
      </w:r>
    </w:p>
    <w:p w14:paraId="43205509" w14:textId="77777777" w:rsidR="00671AC4" w:rsidRDefault="00671AC4">
      <w:pPr>
        <w:rPr>
          <w:rFonts w:ascii="Tahoma" w:hAnsi="Tahoma" w:cs="Tahoma"/>
          <w:sz w:val="16"/>
          <w:szCs w:val="16"/>
        </w:rPr>
      </w:pPr>
      <w:r>
        <w:rPr>
          <w:rFonts w:ascii="Tahoma" w:hAnsi="Tahoma" w:cs="Tahoma"/>
          <w:noProof/>
          <w:sz w:val="16"/>
          <w:szCs w:val="16"/>
        </w:rPr>
        <w:t xml:space="preserve">% Sólidos: </w:t>
      </w:r>
      <w:r w:rsidR="00BF59C5">
        <w:rPr>
          <w:rFonts w:ascii="Tahoma" w:hAnsi="Tahoma" w:cs="Tahoma"/>
          <w:noProof/>
          <w:sz w:val="16"/>
          <w:szCs w:val="16"/>
        </w:rPr>
        <w:t>No aplicable/No disponible debido a la naturaleza/las propiedades del producto.</w:t>
      </w:r>
    </w:p>
    <w:p w14:paraId="4A6B02BA" w14:textId="77777777" w:rsidR="00671AC4" w:rsidRDefault="00671AC4">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6ED40C39" w14:textId="77777777">
        <w:trPr>
          <w:trHeight w:val="382"/>
        </w:trPr>
        <w:tc>
          <w:tcPr>
            <w:tcW w:w="9214" w:type="dxa"/>
            <w:vAlign w:val="center"/>
          </w:tcPr>
          <w:p w14:paraId="065465DA" w14:textId="77777777" w:rsidR="00671AC4" w:rsidRDefault="00671AC4">
            <w:pPr>
              <w:rPr>
                <w:rFonts w:ascii="Tahoma" w:hAnsi="Tahoma" w:cs="Tahoma"/>
                <w:b/>
                <w:bCs/>
              </w:rPr>
            </w:pPr>
            <w:r>
              <w:rPr>
                <w:rFonts w:ascii="Tahoma" w:hAnsi="Tahoma" w:cs="Tahoma"/>
                <w:b/>
                <w:bCs/>
              </w:rPr>
              <w:t>SECCIÓN 10: ESTABILIDAD Y REACTIVIDAD.</w:t>
            </w:r>
          </w:p>
        </w:tc>
      </w:tr>
    </w:tbl>
    <w:p w14:paraId="57E5D11B" w14:textId="77777777" w:rsidR="00671AC4" w:rsidRDefault="00671AC4">
      <w:pPr>
        <w:pStyle w:val="Textoindependiente2"/>
        <w:rPr>
          <w:rFonts w:ascii="Tahoma" w:hAnsi="Tahoma" w:cs="Tahoma"/>
          <w:b/>
          <w:bCs/>
          <w:sz w:val="16"/>
          <w:szCs w:val="16"/>
        </w:rPr>
      </w:pPr>
      <w:r>
        <w:rPr>
          <w:rFonts w:ascii="Tahoma" w:hAnsi="Tahoma" w:cs="Tahoma"/>
          <w:b/>
          <w:bCs/>
          <w:sz w:val="16"/>
          <w:szCs w:val="16"/>
        </w:rPr>
        <w:t>10.1 Reactividad.</w:t>
      </w:r>
    </w:p>
    <w:p w14:paraId="2693CFF4" w14:textId="77777777" w:rsidR="00671AC4" w:rsidRDefault="00BF59C5">
      <w:pPr>
        <w:pStyle w:val="Textoindependiente2"/>
        <w:rPr>
          <w:rFonts w:ascii="Tahoma" w:hAnsi="Tahoma" w:cs="Tahoma"/>
          <w:sz w:val="16"/>
          <w:szCs w:val="16"/>
          <w:lang w:val="es-ES_tradnl"/>
        </w:rPr>
      </w:pPr>
      <w:r>
        <w:rPr>
          <w:rFonts w:ascii="Tahoma" w:hAnsi="Tahoma" w:cs="Tahoma"/>
          <w:sz w:val="16"/>
          <w:szCs w:val="16"/>
          <w:lang w:val="es-ES_tradnl"/>
        </w:rPr>
        <w:t>El producto no presenta peligros debido a su reactividad.</w:t>
      </w:r>
    </w:p>
    <w:p w14:paraId="0F9D80A3" w14:textId="77777777" w:rsidR="00671AC4" w:rsidRDefault="00671AC4">
      <w:pPr>
        <w:pStyle w:val="Textoindependiente2"/>
        <w:rPr>
          <w:rFonts w:ascii="Tahoma" w:hAnsi="Tahoma" w:cs="Tahoma"/>
          <w:b/>
          <w:bCs/>
          <w:sz w:val="16"/>
          <w:szCs w:val="16"/>
          <w:lang w:val="es-ES_tradnl"/>
        </w:rPr>
      </w:pPr>
      <w:r>
        <w:rPr>
          <w:rFonts w:ascii="Tahoma" w:hAnsi="Tahoma" w:cs="Tahoma"/>
          <w:b/>
          <w:bCs/>
          <w:sz w:val="16"/>
          <w:szCs w:val="16"/>
        </w:rPr>
        <w:t>10.2 Estabilidad química.</w:t>
      </w:r>
    </w:p>
    <w:p w14:paraId="285C9B26" w14:textId="77777777" w:rsidR="00671AC4" w:rsidRDefault="00BF59C5">
      <w:pPr>
        <w:pStyle w:val="Textoindependiente2"/>
        <w:rPr>
          <w:rFonts w:ascii="Tahoma" w:hAnsi="Tahoma" w:cs="Tahoma"/>
          <w:sz w:val="16"/>
          <w:szCs w:val="16"/>
          <w:lang w:val="es-ES_tradnl"/>
        </w:rPr>
      </w:pPr>
      <w:r>
        <w:rPr>
          <w:rFonts w:ascii="Tahoma" w:hAnsi="Tahoma" w:cs="Tahoma"/>
          <w:sz w:val="16"/>
          <w:szCs w:val="16"/>
          <w:lang w:val="es-ES_tradnl"/>
        </w:rPr>
        <w:t>Estable bajo las condiciones de manipulación y almacenamiento recomendadas (ver epígrafe 7).</w:t>
      </w:r>
    </w:p>
    <w:p w14:paraId="03B8C18C" w14:textId="77777777" w:rsidR="00671AC4" w:rsidRDefault="00671AC4">
      <w:pPr>
        <w:pStyle w:val="Textoindependiente2"/>
        <w:rPr>
          <w:rFonts w:ascii="Tahoma" w:hAnsi="Tahoma" w:cs="Tahoma"/>
          <w:b/>
          <w:bCs/>
          <w:sz w:val="16"/>
          <w:szCs w:val="16"/>
          <w:lang w:val="es-ES_tradnl"/>
        </w:rPr>
      </w:pPr>
      <w:r>
        <w:rPr>
          <w:rFonts w:ascii="Tahoma" w:hAnsi="Tahoma" w:cs="Tahoma"/>
          <w:b/>
          <w:bCs/>
          <w:sz w:val="16"/>
          <w:szCs w:val="16"/>
        </w:rPr>
        <w:t>10.3 Posibilidad de reacciones peligrosas.</w:t>
      </w:r>
    </w:p>
    <w:p w14:paraId="61E5C8F0" w14:textId="77777777" w:rsidR="00671AC4" w:rsidRDefault="00BF59C5">
      <w:pPr>
        <w:pStyle w:val="Textoindependiente2"/>
        <w:rPr>
          <w:rFonts w:ascii="Tahoma" w:hAnsi="Tahoma" w:cs="Tahoma"/>
          <w:sz w:val="16"/>
          <w:szCs w:val="16"/>
          <w:lang w:val="es-ES_tradnl"/>
        </w:rPr>
      </w:pPr>
      <w:r>
        <w:rPr>
          <w:rFonts w:ascii="Tahoma" w:hAnsi="Tahoma" w:cs="Tahoma"/>
          <w:sz w:val="16"/>
          <w:szCs w:val="16"/>
          <w:lang w:val="es-ES_tradnl"/>
        </w:rPr>
        <w:t>El producto no presenta posibilidad de reacciones peligrosas.</w:t>
      </w:r>
    </w:p>
    <w:p w14:paraId="475A780D" w14:textId="77777777" w:rsidR="00671AC4" w:rsidRDefault="00671AC4">
      <w:pPr>
        <w:pStyle w:val="Textoindependiente2"/>
        <w:rPr>
          <w:rFonts w:ascii="Tahoma" w:hAnsi="Tahoma" w:cs="Tahoma"/>
          <w:b/>
          <w:bCs/>
          <w:sz w:val="16"/>
          <w:szCs w:val="16"/>
        </w:rPr>
      </w:pPr>
      <w:r>
        <w:rPr>
          <w:rFonts w:ascii="Tahoma" w:hAnsi="Tahoma" w:cs="Tahoma"/>
          <w:b/>
          <w:bCs/>
          <w:sz w:val="16"/>
          <w:szCs w:val="16"/>
        </w:rPr>
        <w:t>10.4 Condiciones que deben evitarse.</w:t>
      </w:r>
    </w:p>
    <w:p w14:paraId="74BC74E5" w14:textId="77777777" w:rsidR="00671AC4" w:rsidRDefault="00BF59C5">
      <w:pPr>
        <w:jc w:val="both"/>
        <w:rPr>
          <w:rFonts w:ascii="Tahoma" w:hAnsi="Tahoma" w:cs="Tahoma"/>
          <w:sz w:val="16"/>
          <w:szCs w:val="16"/>
        </w:rPr>
      </w:pPr>
      <w:r>
        <w:rPr>
          <w:rFonts w:ascii="Tahoma" w:hAnsi="Tahoma" w:cs="Tahoma"/>
          <w:sz w:val="16"/>
          <w:szCs w:val="16"/>
        </w:rPr>
        <w:t>Evitar cualquier tipo de manipulación incorrecta.</w:t>
      </w:r>
    </w:p>
    <w:p w14:paraId="7CDD5DCA" w14:textId="77777777" w:rsidR="00671AC4" w:rsidRDefault="00671AC4" w:rsidP="00FC5F08">
      <w:pPr>
        <w:jc w:val="both"/>
        <w:rPr>
          <w:rFonts w:ascii="Tahoma" w:hAnsi="Tahoma" w:cs="Tahoma"/>
          <w:b/>
          <w:bCs/>
          <w:sz w:val="16"/>
          <w:szCs w:val="16"/>
        </w:rPr>
      </w:pPr>
      <w:r>
        <w:rPr>
          <w:rFonts w:ascii="Tahoma" w:hAnsi="Tahoma" w:cs="Tahoma"/>
          <w:b/>
          <w:bCs/>
          <w:sz w:val="16"/>
          <w:szCs w:val="16"/>
        </w:rPr>
        <w:t>10.5 Materiales incompatibles.</w:t>
      </w:r>
    </w:p>
    <w:p w14:paraId="5363FE1A" w14:textId="77777777" w:rsidR="00671AC4" w:rsidRDefault="00BF59C5">
      <w:pPr>
        <w:rPr>
          <w:rFonts w:ascii="Tahoma" w:hAnsi="Tahoma" w:cs="Tahoma"/>
          <w:b/>
          <w:bCs/>
          <w:sz w:val="16"/>
          <w:szCs w:val="16"/>
        </w:rPr>
      </w:pPr>
      <w:r>
        <w:rPr>
          <w:rFonts w:ascii="Tahoma" w:hAnsi="Tahoma" w:cs="Tahoma"/>
          <w:sz w:val="16"/>
          <w:szCs w:val="16"/>
        </w:rPr>
        <w:t>Mantener alejado de agentes oxidantes y de materiales fuertemente  alcalinos o ácidos, a fin de evitar reacciones exotérmicas.</w:t>
      </w:r>
    </w:p>
    <w:p w14:paraId="3E17FEB1" w14:textId="77777777" w:rsidR="00671AC4" w:rsidRDefault="00671AC4" w:rsidP="00FC5F08">
      <w:pPr>
        <w:jc w:val="both"/>
        <w:rPr>
          <w:rFonts w:ascii="Tahoma" w:hAnsi="Tahoma" w:cs="Tahoma"/>
          <w:b/>
          <w:bCs/>
          <w:sz w:val="16"/>
          <w:szCs w:val="16"/>
        </w:rPr>
      </w:pPr>
      <w:r>
        <w:rPr>
          <w:rFonts w:ascii="Tahoma" w:hAnsi="Tahoma" w:cs="Tahoma"/>
          <w:b/>
          <w:bCs/>
          <w:sz w:val="16"/>
          <w:szCs w:val="16"/>
        </w:rPr>
        <w:t>10.6 Productos de descomposición peligrosos.</w:t>
      </w:r>
    </w:p>
    <w:p w14:paraId="39929E93" w14:textId="77777777" w:rsidR="00671AC4" w:rsidRDefault="00BF59C5">
      <w:pPr>
        <w:rPr>
          <w:rFonts w:ascii="Tahoma" w:hAnsi="Tahoma" w:cs="Tahoma"/>
          <w:sz w:val="16"/>
          <w:szCs w:val="16"/>
        </w:rPr>
      </w:pPr>
      <w:r>
        <w:rPr>
          <w:rFonts w:ascii="Tahoma" w:hAnsi="Tahoma" w:cs="Tahoma"/>
          <w:sz w:val="16"/>
          <w:szCs w:val="16"/>
        </w:rPr>
        <w:t>No se descompone si se destina a los usos previstos.</w:t>
      </w:r>
    </w:p>
    <w:p w14:paraId="48DA31D0" w14:textId="77777777" w:rsidR="00671AC4" w:rsidRDefault="00671AC4" w:rsidP="00FC5F08">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5A66F5D3" w14:textId="77777777">
        <w:trPr>
          <w:trHeight w:val="382"/>
        </w:trPr>
        <w:tc>
          <w:tcPr>
            <w:tcW w:w="9214" w:type="dxa"/>
            <w:vAlign w:val="center"/>
          </w:tcPr>
          <w:p w14:paraId="75B5CC2E" w14:textId="77777777" w:rsidR="00671AC4" w:rsidRDefault="00671AC4">
            <w:pPr>
              <w:rPr>
                <w:rFonts w:ascii="Tahoma" w:hAnsi="Tahoma" w:cs="Tahoma"/>
                <w:b/>
                <w:bCs/>
              </w:rPr>
            </w:pPr>
            <w:r>
              <w:rPr>
                <w:rFonts w:ascii="Tahoma" w:hAnsi="Tahoma" w:cs="Tahoma"/>
                <w:b/>
                <w:bCs/>
              </w:rPr>
              <w:t>SECCIÓN 11: INFORMACIÓN TOXICOLÓGICA.</w:t>
            </w:r>
          </w:p>
        </w:tc>
      </w:tr>
    </w:tbl>
    <w:p w14:paraId="3AF175E5" w14:textId="77777777" w:rsidR="0026035D" w:rsidRDefault="00BF59C5">
      <w:pPr>
        <w:pStyle w:val="Textoindependiente2"/>
        <w:rPr>
          <w:rFonts w:ascii="Tahoma" w:hAnsi="Tahoma" w:cs="Tahoma"/>
          <w:sz w:val="16"/>
          <w:szCs w:val="16"/>
          <w:lang w:val="en-GB"/>
        </w:rPr>
      </w:pPr>
      <w:r>
        <w:rPr>
          <w:rFonts w:ascii="Tahoma" w:hAnsi="Tahoma" w:cs="Tahoma"/>
          <w:noProof/>
          <w:sz w:val="16"/>
          <w:szCs w:val="16"/>
          <w:lang w:val="en-GB"/>
        </w:rPr>
        <w:t>MEZCLA IRRITANTE. Salpicaduras en los ojos pueden causar irritación de los mismos.</w:t>
      </w:r>
    </w:p>
    <w:p w14:paraId="5C44AEA7" w14:textId="77777777" w:rsidR="00BF59C5" w:rsidRDefault="00671AC4">
      <w:pPr>
        <w:pStyle w:val="Textoindependiente2"/>
        <w:rPr>
          <w:rFonts w:ascii="Tahoma" w:hAnsi="Tahoma" w:cs="Tahoma"/>
          <w:noProof/>
          <w:sz w:val="16"/>
          <w:szCs w:val="16"/>
        </w:rPr>
      </w:pPr>
      <w:r>
        <w:rPr>
          <w:rFonts w:ascii="Tahoma" w:hAnsi="Tahoma" w:cs="Tahoma"/>
          <w:b/>
          <w:bCs/>
          <w:sz w:val="16"/>
          <w:szCs w:val="16"/>
        </w:rPr>
        <w:t xml:space="preserve">11.1 </w:t>
      </w:r>
      <w:r w:rsidR="00156407" w:rsidRPr="00156407">
        <w:rPr>
          <w:rFonts w:ascii="Tahoma" w:hAnsi="Tahoma" w:cs="Tahoma"/>
          <w:b/>
          <w:bCs/>
          <w:sz w:val="16"/>
          <w:szCs w:val="16"/>
        </w:rPr>
        <w:t>Información sobre las clases de peligro definidas en el Reglamento (CE) nº 1272/2008</w:t>
      </w:r>
      <w:r>
        <w:rPr>
          <w:rFonts w:ascii="Tahoma" w:hAnsi="Tahoma" w:cs="Tahoma"/>
          <w:b/>
          <w:bCs/>
          <w:sz w:val="16"/>
          <w:szCs w:val="16"/>
        </w:rPr>
        <w:t>.</w:t>
      </w:r>
      <w:r w:rsidR="00BF59C5">
        <w:rPr>
          <w:rFonts w:ascii="Tahoma" w:hAnsi="Tahoma" w:cs="Tahoma"/>
          <w:noProof/>
          <w:sz w:val="16"/>
          <w:szCs w:val="16"/>
        </w:rPr>
        <w:t>El contacto repetido o prolongado con el producto, puede causar la eliminación de la grasa de la piel, dando lugar a una dermatitis de contacto no alérgica y a que se absorba el producto a través de la piel.</w:t>
      </w:r>
    </w:p>
    <w:p w14:paraId="51ED1C0D" w14:textId="77777777" w:rsidR="00E76622" w:rsidRDefault="00E76622" w:rsidP="00471CD8">
      <w:pPr>
        <w:pStyle w:val="Textoindependiente2"/>
        <w:rPr>
          <w:rFonts w:ascii="Tahoma" w:hAnsi="Tahoma" w:cs="Tahoma"/>
          <w:sz w:val="16"/>
          <w:szCs w:val="16"/>
          <w:lang w:val="es-ES_tradnl"/>
        </w:rPr>
      </w:pPr>
    </w:p>
    <w:p w14:paraId="105A0155" w14:textId="77777777" w:rsidR="0026035D" w:rsidRDefault="0026035D" w:rsidP="000F0A82">
      <w:pPr>
        <w:rPr>
          <w:rFonts w:ascii="Tahoma" w:hAnsi="Tahoma" w:cs="Tahoma"/>
          <w:sz w:val="16"/>
          <w:szCs w:val="16"/>
        </w:rPr>
      </w:pPr>
    </w:p>
    <w:p w14:paraId="67F1CEDA" w14:textId="77777777" w:rsidR="00BF59C5" w:rsidRDefault="00BF59C5" w:rsidP="000F0A82">
      <w:pPr>
        <w:rPr>
          <w:rFonts w:ascii="Tahoma" w:hAnsi="Tahoma" w:cs="Tahoma"/>
          <w:b/>
          <w:bCs/>
          <w:noProof/>
          <w:sz w:val="16"/>
          <w:szCs w:val="16"/>
        </w:rPr>
      </w:pPr>
      <w:r>
        <w:rPr>
          <w:rFonts w:ascii="Tahoma" w:hAnsi="Tahoma" w:cs="Tahoma"/>
          <w:b/>
          <w:bCs/>
          <w:noProof/>
          <w:sz w:val="16"/>
          <w:szCs w:val="16"/>
        </w:rPr>
        <w:t>Información Toxicológica de las sustancias presentes en la composición.</w:t>
      </w:r>
    </w:p>
    <w:p w14:paraId="42996B25" w14:textId="77777777" w:rsidR="00BF59C5" w:rsidRPr="00D32235" w:rsidRDefault="00BF59C5" w:rsidP="000F0A82">
      <w:pPr>
        <w:pStyle w:val="Textoindependiente2"/>
        <w:rPr>
          <w:rFonts w:ascii="Tahoma" w:hAnsi="Tahoma" w:cs="Tahoma"/>
          <w:noProof/>
          <w:sz w:val="16"/>
          <w:szCs w:val="16"/>
        </w:rPr>
      </w:pPr>
    </w:p>
    <w:tbl>
      <w:tblPr>
        <w:tblW w:w="919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1916"/>
        <w:gridCol w:w="1031"/>
        <w:gridCol w:w="885"/>
        <w:gridCol w:w="1031"/>
        <w:gridCol w:w="2560"/>
      </w:tblGrid>
      <w:tr w:rsidR="00BF59C5" w14:paraId="2BCD665F" w14:textId="77777777" w:rsidTr="002935F3">
        <w:trPr>
          <w:cantSplit/>
        </w:trPr>
        <w:tc>
          <w:tcPr>
            <w:tcW w:w="3687" w:type="dxa"/>
            <w:gridSpan w:val="2"/>
            <w:vMerge w:val="restart"/>
            <w:shd w:val="clear" w:color="auto" w:fill="D9D9D9"/>
            <w:vAlign w:val="center"/>
          </w:tcPr>
          <w:p w14:paraId="12B03E24" w14:textId="77777777" w:rsidR="00BF59C5" w:rsidRDefault="00BF59C5" w:rsidP="002935F3">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5507" w:type="dxa"/>
            <w:gridSpan w:val="4"/>
            <w:shd w:val="clear" w:color="auto" w:fill="D9D9D9"/>
            <w:vAlign w:val="center"/>
          </w:tcPr>
          <w:p w14:paraId="0E4C9A70" w14:textId="77777777" w:rsidR="00BF59C5" w:rsidRDefault="00BF59C5"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Toxicidad aguda</w:t>
            </w:r>
          </w:p>
        </w:tc>
      </w:tr>
      <w:tr w:rsidR="00BF59C5" w14:paraId="4E39D6B7" w14:textId="77777777" w:rsidTr="002935F3">
        <w:trPr>
          <w:cantSplit/>
        </w:trPr>
        <w:tc>
          <w:tcPr>
            <w:tcW w:w="3687" w:type="dxa"/>
            <w:gridSpan w:val="2"/>
            <w:vMerge/>
            <w:shd w:val="pct15" w:color="auto" w:fill="FFFFFF"/>
            <w:vAlign w:val="center"/>
          </w:tcPr>
          <w:p w14:paraId="01DD2062" w14:textId="77777777" w:rsidR="00BF59C5" w:rsidRDefault="00BF59C5" w:rsidP="002935F3">
            <w:pPr>
              <w:pStyle w:val="Textoindependiente2"/>
              <w:jc w:val="center"/>
              <w:rPr>
                <w:rFonts w:ascii="Tahoma" w:hAnsi="Tahoma" w:cs="Tahoma"/>
                <w:b/>
                <w:bCs/>
                <w:noProof/>
                <w:sz w:val="16"/>
                <w:szCs w:val="16"/>
                <w:lang w:val="es-ES_tradnl"/>
              </w:rPr>
            </w:pPr>
          </w:p>
        </w:tc>
        <w:tc>
          <w:tcPr>
            <w:tcW w:w="1031" w:type="dxa"/>
            <w:shd w:val="clear" w:color="auto" w:fill="D9D9D9"/>
            <w:vAlign w:val="center"/>
          </w:tcPr>
          <w:p w14:paraId="1B300939" w14:textId="77777777" w:rsidR="00BF59C5" w:rsidRDefault="00BF59C5" w:rsidP="002935F3">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Tipo</w:t>
            </w:r>
          </w:p>
        </w:tc>
        <w:tc>
          <w:tcPr>
            <w:tcW w:w="885" w:type="dxa"/>
            <w:shd w:val="clear" w:color="auto" w:fill="D9D9D9"/>
            <w:vAlign w:val="center"/>
          </w:tcPr>
          <w:p w14:paraId="1CDE9D56" w14:textId="77777777" w:rsidR="00BF59C5" w:rsidRDefault="00BF59C5"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Ensayo</w:t>
            </w:r>
          </w:p>
        </w:tc>
        <w:tc>
          <w:tcPr>
            <w:tcW w:w="1031" w:type="dxa"/>
            <w:shd w:val="clear" w:color="auto" w:fill="D9D9D9"/>
            <w:vAlign w:val="center"/>
          </w:tcPr>
          <w:p w14:paraId="2346BD9E" w14:textId="77777777" w:rsidR="00BF59C5" w:rsidRDefault="00BF59C5"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Especie</w:t>
            </w:r>
          </w:p>
        </w:tc>
        <w:tc>
          <w:tcPr>
            <w:tcW w:w="2560" w:type="dxa"/>
            <w:shd w:val="clear" w:color="auto" w:fill="D9D9D9"/>
            <w:vAlign w:val="center"/>
          </w:tcPr>
          <w:p w14:paraId="6BE513EA" w14:textId="77777777" w:rsidR="00BF59C5" w:rsidRDefault="00BF59C5"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Valor</w:t>
            </w:r>
          </w:p>
        </w:tc>
      </w:tr>
      <w:tr w:rsidR="00BF59C5" w14:paraId="7BFAAC16" w14:textId="77777777" w:rsidTr="002935F3">
        <w:tblPrEx>
          <w:tblBorders>
            <w:insideH w:val="none" w:sz="0" w:space="0" w:color="auto"/>
            <w:insideV w:val="none" w:sz="0" w:space="0" w:color="auto"/>
          </w:tblBorders>
        </w:tblPrEx>
        <w:trPr>
          <w:cantSplit/>
        </w:trPr>
        <w:tc>
          <w:tcPr>
            <w:tcW w:w="3687" w:type="dxa"/>
            <w:gridSpan w:val="2"/>
            <w:vMerge w:val="restart"/>
            <w:tcBorders>
              <w:top w:val="single" w:sz="4" w:space="0" w:color="auto"/>
              <w:bottom w:val="nil"/>
              <w:right w:val="single" w:sz="4" w:space="0" w:color="auto"/>
            </w:tcBorders>
            <w:vAlign w:val="center"/>
          </w:tcPr>
          <w:p w14:paraId="1BEF1B1A" w14:textId="77777777" w:rsidR="00BF59C5" w:rsidRDefault="00BF59C5" w:rsidP="002935F3">
            <w:pPr>
              <w:pStyle w:val="Textoindependiente2"/>
              <w:jc w:val="left"/>
              <w:rPr>
                <w:rFonts w:ascii="Tahoma" w:hAnsi="Tahoma" w:cs="Tahoma"/>
                <w:noProof/>
                <w:sz w:val="16"/>
                <w:szCs w:val="16"/>
              </w:rPr>
            </w:pPr>
            <w:r>
              <w:rPr>
                <w:rFonts w:ascii="Tahoma" w:hAnsi="Tahoma" w:cs="Tahoma"/>
                <w:noProof/>
                <w:sz w:val="16"/>
                <w:szCs w:val="16"/>
              </w:rPr>
              <w:t>propan-2-ol, alcohol isopropílico, isopropanol</w:t>
            </w: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3EEF6825"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Oral</w:t>
            </w:r>
          </w:p>
        </w:tc>
        <w:tc>
          <w:tcPr>
            <w:tcW w:w="885" w:type="dxa"/>
            <w:tcBorders>
              <w:top w:val="single" w:sz="4" w:space="0" w:color="auto"/>
              <w:left w:val="single" w:sz="4" w:space="0" w:color="auto"/>
              <w:bottom w:val="nil"/>
              <w:right w:val="nil"/>
            </w:tcBorders>
            <w:vAlign w:val="center"/>
          </w:tcPr>
          <w:p w14:paraId="017B3A06"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LD50</w:t>
            </w:r>
          </w:p>
        </w:tc>
        <w:tc>
          <w:tcPr>
            <w:tcW w:w="1031" w:type="dxa"/>
            <w:tcBorders>
              <w:top w:val="single" w:sz="4" w:space="0" w:color="auto"/>
              <w:left w:val="nil"/>
              <w:bottom w:val="nil"/>
              <w:right w:val="nil"/>
            </w:tcBorders>
            <w:vAlign w:val="center"/>
          </w:tcPr>
          <w:p w14:paraId="6F6D9ED7"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Rata</w:t>
            </w:r>
          </w:p>
        </w:tc>
        <w:tc>
          <w:tcPr>
            <w:tcW w:w="2560" w:type="dxa"/>
            <w:tcBorders>
              <w:top w:val="single" w:sz="4" w:space="0" w:color="auto"/>
              <w:left w:val="nil"/>
              <w:bottom w:val="nil"/>
            </w:tcBorders>
            <w:vAlign w:val="center"/>
          </w:tcPr>
          <w:p w14:paraId="5B7393D1" w14:textId="77777777" w:rsidR="00BF59C5" w:rsidRDefault="00BF59C5" w:rsidP="002935F3">
            <w:pPr>
              <w:pStyle w:val="Textoindependiente2"/>
              <w:jc w:val="center"/>
              <w:rPr>
                <w:rFonts w:ascii="Tahoma" w:hAnsi="Tahoma" w:cs="Tahoma"/>
                <w:noProof/>
                <w:sz w:val="16"/>
                <w:szCs w:val="16"/>
              </w:rPr>
            </w:pPr>
            <w:r>
              <w:rPr>
                <w:rFonts w:ascii="Tahoma" w:hAnsi="Tahoma" w:cs="Tahoma"/>
                <w:noProof/>
                <w:sz w:val="16"/>
                <w:szCs w:val="16"/>
              </w:rPr>
              <w:t>5050 mg/kg bw [1]</w:t>
            </w:r>
          </w:p>
        </w:tc>
      </w:tr>
      <w:tr w:rsidR="00BF59C5" w14:paraId="445A1AD6"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5AA8CF29" w14:textId="77777777" w:rsidR="00BF59C5" w:rsidRDefault="00BF59C5" w:rsidP="002935F3">
            <w:pPr>
              <w:pStyle w:val="Textoindependiente2"/>
              <w:rPr>
                <w:rFonts w:ascii="Tahoma" w:hAnsi="Tahoma" w:cs="Tahoma"/>
                <w:noProof/>
                <w:sz w:val="16"/>
                <w:szCs w:val="16"/>
              </w:rPr>
            </w:pPr>
          </w:p>
        </w:tc>
        <w:tc>
          <w:tcPr>
            <w:tcW w:w="1031" w:type="dxa"/>
            <w:vMerge/>
            <w:tcBorders>
              <w:top w:val="nil"/>
              <w:left w:val="single" w:sz="4" w:space="0" w:color="auto"/>
              <w:bottom w:val="single" w:sz="4" w:space="0" w:color="auto"/>
              <w:right w:val="single" w:sz="4" w:space="0" w:color="auto"/>
            </w:tcBorders>
            <w:vAlign w:val="center"/>
          </w:tcPr>
          <w:p w14:paraId="19204BD0" w14:textId="77777777" w:rsidR="00BF59C5" w:rsidRDefault="00BF59C5" w:rsidP="002935F3">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07091DF8" w14:textId="77777777" w:rsidR="00BF59C5" w:rsidRDefault="00BF59C5" w:rsidP="002935F3">
            <w:pPr>
              <w:pStyle w:val="Textoindependiente2"/>
              <w:rPr>
                <w:rFonts w:ascii="Tahoma" w:hAnsi="Tahoma" w:cs="Tahoma"/>
                <w:noProof/>
                <w:sz w:val="16"/>
                <w:szCs w:val="16"/>
              </w:rPr>
            </w:pPr>
          </w:p>
          <w:p w14:paraId="03CF5770"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[1] Gigiena i Sanitariya. For English translation, see HYSAAV. Vol. 43(1), Pg. 8, 1978</w:t>
            </w:r>
          </w:p>
        </w:tc>
      </w:tr>
      <w:tr w:rsidR="00BF59C5" w14:paraId="1B3C32EB"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4FC45198" w14:textId="77777777" w:rsidR="00BF59C5" w:rsidRDefault="00BF59C5" w:rsidP="002935F3">
            <w:pPr>
              <w:pStyle w:val="Textoindependiente2"/>
              <w:rPr>
                <w:rFonts w:ascii="Tahoma" w:hAnsi="Tahoma" w:cs="Tahoma"/>
                <w:noProof/>
                <w:sz w:val="16"/>
                <w:szCs w:val="16"/>
              </w:rPr>
            </w:pP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397B037E"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Cutánea</w:t>
            </w:r>
          </w:p>
        </w:tc>
        <w:tc>
          <w:tcPr>
            <w:tcW w:w="885" w:type="dxa"/>
            <w:tcBorders>
              <w:top w:val="single" w:sz="4" w:space="0" w:color="auto"/>
              <w:left w:val="single" w:sz="4" w:space="0" w:color="auto"/>
              <w:bottom w:val="nil"/>
              <w:right w:val="nil"/>
            </w:tcBorders>
            <w:vAlign w:val="center"/>
          </w:tcPr>
          <w:p w14:paraId="3F41D95B"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LD50</w:t>
            </w:r>
          </w:p>
        </w:tc>
        <w:tc>
          <w:tcPr>
            <w:tcW w:w="1031" w:type="dxa"/>
            <w:tcBorders>
              <w:top w:val="single" w:sz="4" w:space="0" w:color="auto"/>
              <w:left w:val="nil"/>
              <w:bottom w:val="nil"/>
              <w:right w:val="nil"/>
            </w:tcBorders>
            <w:vAlign w:val="center"/>
          </w:tcPr>
          <w:p w14:paraId="5C3C5711"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Conejo</w:t>
            </w:r>
          </w:p>
        </w:tc>
        <w:tc>
          <w:tcPr>
            <w:tcW w:w="2560" w:type="dxa"/>
            <w:tcBorders>
              <w:top w:val="single" w:sz="4" w:space="0" w:color="auto"/>
              <w:left w:val="nil"/>
              <w:bottom w:val="nil"/>
            </w:tcBorders>
            <w:vAlign w:val="center"/>
          </w:tcPr>
          <w:p w14:paraId="11E50D4E" w14:textId="77777777" w:rsidR="00BF59C5" w:rsidRDefault="00BF59C5" w:rsidP="002935F3">
            <w:pPr>
              <w:pStyle w:val="Textoindependiente2"/>
              <w:jc w:val="center"/>
              <w:rPr>
                <w:rFonts w:ascii="Tahoma" w:hAnsi="Tahoma" w:cs="Tahoma"/>
                <w:noProof/>
                <w:sz w:val="16"/>
                <w:szCs w:val="16"/>
              </w:rPr>
            </w:pPr>
            <w:r>
              <w:rPr>
                <w:rFonts w:ascii="Tahoma" w:hAnsi="Tahoma" w:cs="Tahoma"/>
                <w:noProof/>
                <w:sz w:val="16"/>
                <w:szCs w:val="16"/>
              </w:rPr>
              <w:t>12800 mg/kg bw [1]</w:t>
            </w:r>
          </w:p>
        </w:tc>
      </w:tr>
      <w:tr w:rsidR="00BF59C5" w14:paraId="0C627AF8"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6F7A2315" w14:textId="77777777" w:rsidR="00BF59C5" w:rsidRDefault="00BF59C5" w:rsidP="002935F3">
            <w:pPr>
              <w:pStyle w:val="Textoindependiente2"/>
              <w:rPr>
                <w:rFonts w:ascii="Tahoma" w:hAnsi="Tahoma" w:cs="Tahoma"/>
                <w:noProof/>
                <w:sz w:val="16"/>
                <w:szCs w:val="16"/>
              </w:rPr>
            </w:pPr>
          </w:p>
        </w:tc>
        <w:tc>
          <w:tcPr>
            <w:tcW w:w="1031" w:type="dxa"/>
            <w:vMerge/>
            <w:tcBorders>
              <w:top w:val="nil"/>
              <w:left w:val="single" w:sz="4" w:space="0" w:color="auto"/>
              <w:bottom w:val="single" w:sz="4" w:space="0" w:color="auto"/>
              <w:right w:val="single" w:sz="4" w:space="0" w:color="auto"/>
            </w:tcBorders>
            <w:vAlign w:val="center"/>
          </w:tcPr>
          <w:p w14:paraId="3BA0C1EF" w14:textId="77777777" w:rsidR="00BF59C5" w:rsidRDefault="00BF59C5" w:rsidP="002935F3">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213CB77B" w14:textId="77777777" w:rsidR="00BF59C5" w:rsidRDefault="00BF59C5" w:rsidP="002935F3">
            <w:pPr>
              <w:pStyle w:val="Textoindependiente2"/>
              <w:jc w:val="left"/>
              <w:rPr>
                <w:rFonts w:ascii="Tahoma" w:hAnsi="Tahoma" w:cs="Tahoma"/>
                <w:noProof/>
                <w:sz w:val="16"/>
                <w:szCs w:val="16"/>
              </w:rPr>
            </w:pPr>
          </w:p>
          <w:p w14:paraId="3157B25E" w14:textId="77777777" w:rsidR="00BF59C5" w:rsidRDefault="00BF59C5" w:rsidP="002935F3">
            <w:pPr>
              <w:pStyle w:val="Textoindependiente2"/>
              <w:jc w:val="left"/>
              <w:rPr>
                <w:rFonts w:ascii="Tahoma" w:hAnsi="Tahoma" w:cs="Tahoma"/>
                <w:noProof/>
                <w:sz w:val="16"/>
                <w:szCs w:val="16"/>
              </w:rPr>
            </w:pPr>
            <w:r>
              <w:rPr>
                <w:rFonts w:ascii="Tahoma" w:hAnsi="Tahoma" w:cs="Tahoma"/>
                <w:noProof/>
                <w:sz w:val="16"/>
                <w:szCs w:val="16"/>
              </w:rPr>
              <w:t>[1] Raw Material Data Handbook, Vol.1: Organic Solvents, 1974. Vol. 1, Pg. 100, 1974</w:t>
            </w:r>
          </w:p>
        </w:tc>
      </w:tr>
      <w:tr w:rsidR="00BF59C5" w14:paraId="0F73E203"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39144620" w14:textId="77777777" w:rsidR="00BF59C5" w:rsidRDefault="00BF59C5" w:rsidP="002935F3">
            <w:pPr>
              <w:pStyle w:val="Textoindependiente2"/>
              <w:rPr>
                <w:rFonts w:ascii="Tahoma" w:hAnsi="Tahoma" w:cs="Tahoma"/>
                <w:noProof/>
                <w:sz w:val="16"/>
                <w:szCs w:val="16"/>
              </w:rPr>
            </w:pP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59D2FEC8"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Inhalación</w:t>
            </w:r>
          </w:p>
        </w:tc>
        <w:tc>
          <w:tcPr>
            <w:tcW w:w="885" w:type="dxa"/>
            <w:tcBorders>
              <w:top w:val="single" w:sz="4" w:space="0" w:color="auto"/>
              <w:left w:val="single" w:sz="4" w:space="0" w:color="auto"/>
              <w:bottom w:val="nil"/>
              <w:right w:val="nil"/>
            </w:tcBorders>
            <w:vAlign w:val="center"/>
          </w:tcPr>
          <w:p w14:paraId="0E853199"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LC50</w:t>
            </w:r>
          </w:p>
        </w:tc>
        <w:tc>
          <w:tcPr>
            <w:tcW w:w="1031" w:type="dxa"/>
            <w:tcBorders>
              <w:top w:val="single" w:sz="4" w:space="0" w:color="auto"/>
              <w:left w:val="nil"/>
              <w:bottom w:val="nil"/>
              <w:right w:val="nil"/>
            </w:tcBorders>
            <w:vAlign w:val="center"/>
          </w:tcPr>
          <w:p w14:paraId="26CC867C"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Rata</w:t>
            </w:r>
          </w:p>
        </w:tc>
        <w:tc>
          <w:tcPr>
            <w:tcW w:w="2560" w:type="dxa"/>
            <w:tcBorders>
              <w:top w:val="single" w:sz="4" w:space="0" w:color="auto"/>
              <w:left w:val="nil"/>
              <w:bottom w:val="nil"/>
            </w:tcBorders>
            <w:vAlign w:val="center"/>
          </w:tcPr>
          <w:p w14:paraId="0F501CF7" w14:textId="77777777" w:rsidR="00BF59C5" w:rsidRDefault="00BF59C5" w:rsidP="002935F3">
            <w:pPr>
              <w:pStyle w:val="Textoindependiente2"/>
              <w:jc w:val="center"/>
              <w:rPr>
                <w:rFonts w:ascii="Tahoma" w:hAnsi="Tahoma" w:cs="Tahoma"/>
                <w:noProof/>
                <w:sz w:val="16"/>
                <w:szCs w:val="16"/>
              </w:rPr>
            </w:pPr>
            <w:r>
              <w:rPr>
                <w:rFonts w:ascii="Tahoma" w:hAnsi="Tahoma" w:cs="Tahoma"/>
                <w:noProof/>
                <w:sz w:val="16"/>
                <w:szCs w:val="16"/>
              </w:rPr>
              <w:t>&gt;10000 ppm (6 h) [1]</w:t>
            </w:r>
          </w:p>
        </w:tc>
      </w:tr>
      <w:tr w:rsidR="00BF59C5" w14:paraId="6F48963A" w14:textId="77777777" w:rsidTr="002935F3">
        <w:tblPrEx>
          <w:tblBorders>
            <w:insideH w:val="none" w:sz="0" w:space="0" w:color="auto"/>
            <w:insideV w:val="none" w:sz="0" w:space="0" w:color="auto"/>
          </w:tblBorders>
        </w:tblPrEx>
        <w:trPr>
          <w:cantSplit/>
        </w:trPr>
        <w:tc>
          <w:tcPr>
            <w:tcW w:w="1771" w:type="dxa"/>
            <w:tcBorders>
              <w:top w:val="nil"/>
              <w:bottom w:val="single" w:sz="4" w:space="0" w:color="auto"/>
              <w:right w:val="nil"/>
            </w:tcBorders>
            <w:vAlign w:val="center"/>
          </w:tcPr>
          <w:p w14:paraId="6BB23BFE"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N. CAS: 67-63-0</w:t>
            </w:r>
          </w:p>
        </w:tc>
        <w:tc>
          <w:tcPr>
            <w:tcW w:w="1916" w:type="dxa"/>
            <w:tcBorders>
              <w:top w:val="nil"/>
              <w:left w:val="nil"/>
              <w:bottom w:val="single" w:sz="4" w:space="0" w:color="auto"/>
              <w:right w:val="single" w:sz="4" w:space="0" w:color="auto"/>
            </w:tcBorders>
            <w:vAlign w:val="center"/>
          </w:tcPr>
          <w:p w14:paraId="2FB4743D" w14:textId="77777777" w:rsidR="00BF59C5" w:rsidRDefault="00BF59C5" w:rsidP="002935F3">
            <w:pPr>
              <w:pStyle w:val="Textoindependiente2"/>
              <w:rPr>
                <w:rFonts w:ascii="Tahoma" w:hAnsi="Tahoma" w:cs="Tahoma"/>
                <w:noProof/>
                <w:sz w:val="16"/>
                <w:szCs w:val="16"/>
              </w:rPr>
            </w:pPr>
            <w:r>
              <w:rPr>
                <w:rFonts w:ascii="Tahoma" w:hAnsi="Tahoma" w:cs="Tahoma"/>
                <w:noProof/>
                <w:sz w:val="16"/>
                <w:szCs w:val="16"/>
              </w:rPr>
              <w:t>N. CE: 200-661-7</w:t>
            </w:r>
          </w:p>
        </w:tc>
        <w:tc>
          <w:tcPr>
            <w:tcW w:w="1031" w:type="dxa"/>
            <w:vMerge/>
            <w:tcBorders>
              <w:top w:val="nil"/>
              <w:left w:val="single" w:sz="4" w:space="0" w:color="auto"/>
              <w:bottom w:val="single" w:sz="4" w:space="0" w:color="auto"/>
              <w:right w:val="single" w:sz="4" w:space="0" w:color="auto"/>
            </w:tcBorders>
            <w:vAlign w:val="center"/>
          </w:tcPr>
          <w:p w14:paraId="38DC1077" w14:textId="77777777" w:rsidR="00BF59C5" w:rsidRDefault="00BF59C5" w:rsidP="002935F3">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6D7089EF" w14:textId="77777777" w:rsidR="00BF59C5" w:rsidRDefault="00BF59C5" w:rsidP="002935F3">
            <w:pPr>
              <w:pStyle w:val="Textoindependiente2"/>
              <w:jc w:val="left"/>
              <w:rPr>
                <w:rFonts w:ascii="Tahoma" w:hAnsi="Tahoma" w:cs="Tahoma"/>
                <w:noProof/>
                <w:sz w:val="16"/>
                <w:szCs w:val="16"/>
              </w:rPr>
            </w:pPr>
          </w:p>
          <w:p w14:paraId="11687476" w14:textId="77777777" w:rsidR="00BF59C5" w:rsidRDefault="00BF59C5" w:rsidP="002935F3">
            <w:pPr>
              <w:pStyle w:val="Textoindependiente2"/>
              <w:jc w:val="left"/>
              <w:rPr>
                <w:rFonts w:ascii="Tahoma" w:hAnsi="Tahoma" w:cs="Tahoma"/>
                <w:noProof/>
                <w:sz w:val="16"/>
                <w:szCs w:val="16"/>
              </w:rPr>
            </w:pPr>
            <w:r>
              <w:rPr>
                <w:rFonts w:ascii="Tahoma" w:hAnsi="Tahoma" w:cs="Tahoma"/>
                <w:noProof/>
                <w:sz w:val="16"/>
                <w:szCs w:val="16"/>
              </w:rPr>
              <w:t>[1] OECD Guideline 403 (Acute Inhalation Toxicity), study report, 1991</w:t>
            </w:r>
          </w:p>
        </w:tc>
      </w:tr>
      <w:tr w:rsidR="00BF59C5" w14:paraId="5D387652" w14:textId="77777777" w:rsidTr="00C619AB">
        <w:tblPrEx>
          <w:tblBorders>
            <w:insideH w:val="none" w:sz="0" w:space="0" w:color="auto"/>
            <w:insideV w:val="none" w:sz="0" w:space="0" w:color="auto"/>
          </w:tblBorders>
        </w:tblPrEx>
        <w:trPr>
          <w:cantSplit/>
        </w:trPr>
        <w:tc>
          <w:tcPr>
            <w:tcW w:w="3687" w:type="dxa"/>
            <w:gridSpan w:val="2"/>
            <w:vMerge w:val="restart"/>
            <w:tcBorders>
              <w:top w:val="single" w:sz="4" w:space="0" w:color="auto"/>
              <w:bottom w:val="nil"/>
              <w:right w:val="single" w:sz="4" w:space="0" w:color="auto"/>
            </w:tcBorders>
            <w:vAlign w:val="center"/>
          </w:tcPr>
          <w:p w14:paraId="4EB81439"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Masa de reacción de 5-cloro-2-metil-2H-isotiazol-3-ona y 2-metil-2H-isotiazol-3-ona (3:1)</w:t>
            </w: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06ECB0F1"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Oral</w:t>
            </w:r>
          </w:p>
        </w:tc>
        <w:tc>
          <w:tcPr>
            <w:tcW w:w="885" w:type="dxa"/>
            <w:tcBorders>
              <w:top w:val="single" w:sz="4" w:space="0" w:color="auto"/>
              <w:left w:val="single" w:sz="4" w:space="0" w:color="auto"/>
              <w:bottom w:val="nil"/>
              <w:right w:val="nil"/>
            </w:tcBorders>
            <w:vAlign w:val="center"/>
          </w:tcPr>
          <w:p w14:paraId="414CC60C"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LD50</w:t>
            </w:r>
          </w:p>
        </w:tc>
        <w:tc>
          <w:tcPr>
            <w:tcW w:w="1031" w:type="dxa"/>
            <w:tcBorders>
              <w:top w:val="single" w:sz="4" w:space="0" w:color="auto"/>
              <w:left w:val="nil"/>
              <w:bottom w:val="nil"/>
              <w:right w:val="nil"/>
            </w:tcBorders>
            <w:vAlign w:val="center"/>
          </w:tcPr>
          <w:p w14:paraId="3956928D"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Rata</w:t>
            </w:r>
          </w:p>
        </w:tc>
        <w:tc>
          <w:tcPr>
            <w:tcW w:w="2560" w:type="dxa"/>
            <w:tcBorders>
              <w:top w:val="single" w:sz="4" w:space="0" w:color="auto"/>
              <w:left w:val="nil"/>
              <w:bottom w:val="nil"/>
            </w:tcBorders>
            <w:vAlign w:val="center"/>
          </w:tcPr>
          <w:p w14:paraId="4940FD0B"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53 mg/kg bw [1]</w:t>
            </w:r>
          </w:p>
        </w:tc>
      </w:tr>
      <w:tr w:rsidR="00BF59C5" w14:paraId="16ED365C" w14:textId="77777777" w:rsidTr="00C619AB">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5A201422" w14:textId="77777777" w:rsidR="00BF59C5" w:rsidRDefault="00BF59C5" w:rsidP="00C619AB">
            <w:pPr>
              <w:pStyle w:val="Textoindependiente2"/>
              <w:rPr>
                <w:rFonts w:ascii="Tahoma" w:hAnsi="Tahoma" w:cs="Tahoma"/>
                <w:noProof/>
                <w:sz w:val="16"/>
                <w:szCs w:val="16"/>
              </w:rPr>
            </w:pPr>
          </w:p>
        </w:tc>
        <w:tc>
          <w:tcPr>
            <w:tcW w:w="1031" w:type="dxa"/>
            <w:vMerge/>
            <w:tcBorders>
              <w:top w:val="nil"/>
              <w:left w:val="single" w:sz="4" w:space="0" w:color="auto"/>
              <w:bottom w:val="single" w:sz="4" w:space="0" w:color="auto"/>
              <w:right w:val="single" w:sz="4" w:space="0" w:color="auto"/>
            </w:tcBorders>
            <w:vAlign w:val="center"/>
          </w:tcPr>
          <w:p w14:paraId="1BB14F38" w14:textId="77777777" w:rsidR="00BF59C5" w:rsidRDefault="00BF59C5" w:rsidP="00C619AB">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7C38DC46" w14:textId="77777777" w:rsidR="00BF59C5" w:rsidRDefault="00BF59C5" w:rsidP="00C619AB">
            <w:pPr>
              <w:pStyle w:val="Textoindependiente2"/>
              <w:rPr>
                <w:rFonts w:ascii="Tahoma" w:hAnsi="Tahoma" w:cs="Tahoma"/>
                <w:noProof/>
                <w:sz w:val="16"/>
                <w:szCs w:val="16"/>
              </w:rPr>
            </w:pPr>
          </w:p>
          <w:p w14:paraId="2C676DD4"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[1] Mutation Research. Vol. 118, Pg. 129, 1983</w:t>
            </w:r>
          </w:p>
        </w:tc>
      </w:tr>
      <w:tr w:rsidR="00BF59C5" w14:paraId="1187698C" w14:textId="77777777" w:rsidTr="00C619AB">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254B20D2" w14:textId="77777777" w:rsidR="00BF59C5" w:rsidRDefault="00BF59C5" w:rsidP="00C619AB">
            <w:pPr>
              <w:pStyle w:val="Textoindependiente2"/>
              <w:rPr>
                <w:rFonts w:ascii="Tahoma" w:hAnsi="Tahoma" w:cs="Tahoma"/>
                <w:noProof/>
                <w:sz w:val="16"/>
                <w:szCs w:val="16"/>
              </w:rPr>
            </w:pP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4E36D102"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Cutánea</w:t>
            </w:r>
          </w:p>
        </w:tc>
        <w:tc>
          <w:tcPr>
            <w:tcW w:w="885" w:type="dxa"/>
            <w:tcBorders>
              <w:top w:val="single" w:sz="4" w:space="0" w:color="auto"/>
              <w:left w:val="single" w:sz="4" w:space="0" w:color="auto"/>
              <w:bottom w:val="nil"/>
              <w:right w:val="nil"/>
            </w:tcBorders>
            <w:vAlign w:val="center"/>
          </w:tcPr>
          <w:p w14:paraId="27FD26D3"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 xml:space="preserve"> </w:t>
            </w:r>
          </w:p>
        </w:tc>
        <w:tc>
          <w:tcPr>
            <w:tcW w:w="1031" w:type="dxa"/>
            <w:tcBorders>
              <w:top w:val="single" w:sz="4" w:space="0" w:color="auto"/>
              <w:left w:val="nil"/>
              <w:bottom w:val="nil"/>
              <w:right w:val="nil"/>
            </w:tcBorders>
            <w:vAlign w:val="center"/>
          </w:tcPr>
          <w:p w14:paraId="35C7321D" w14:textId="77777777" w:rsidR="00BF59C5" w:rsidRDefault="00BF59C5" w:rsidP="00C619AB">
            <w:pPr>
              <w:pStyle w:val="Textoindependiente2"/>
              <w:rPr>
                <w:rFonts w:ascii="Tahoma" w:hAnsi="Tahoma" w:cs="Tahoma"/>
                <w:noProof/>
                <w:sz w:val="16"/>
                <w:szCs w:val="16"/>
              </w:rPr>
            </w:pPr>
          </w:p>
        </w:tc>
        <w:tc>
          <w:tcPr>
            <w:tcW w:w="2560" w:type="dxa"/>
            <w:tcBorders>
              <w:top w:val="single" w:sz="4" w:space="0" w:color="auto"/>
              <w:left w:val="nil"/>
              <w:bottom w:val="nil"/>
            </w:tcBorders>
            <w:vAlign w:val="center"/>
          </w:tcPr>
          <w:p w14:paraId="35DA449F" w14:textId="77777777" w:rsidR="00BF59C5" w:rsidRDefault="00BF59C5" w:rsidP="00C619AB">
            <w:pPr>
              <w:pStyle w:val="Textoindependiente2"/>
              <w:jc w:val="center"/>
              <w:rPr>
                <w:rFonts w:ascii="Tahoma" w:hAnsi="Tahoma" w:cs="Tahoma"/>
                <w:noProof/>
                <w:sz w:val="16"/>
                <w:szCs w:val="16"/>
              </w:rPr>
            </w:pPr>
          </w:p>
        </w:tc>
      </w:tr>
      <w:tr w:rsidR="00BF59C5" w14:paraId="16F9208A" w14:textId="77777777" w:rsidTr="00C619AB">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12E8D4E9" w14:textId="77777777" w:rsidR="00BF59C5" w:rsidRDefault="00BF59C5" w:rsidP="00C619AB">
            <w:pPr>
              <w:pStyle w:val="Textoindependiente2"/>
              <w:rPr>
                <w:rFonts w:ascii="Tahoma" w:hAnsi="Tahoma" w:cs="Tahoma"/>
                <w:noProof/>
                <w:sz w:val="16"/>
                <w:szCs w:val="16"/>
              </w:rPr>
            </w:pPr>
          </w:p>
        </w:tc>
        <w:tc>
          <w:tcPr>
            <w:tcW w:w="1031" w:type="dxa"/>
            <w:vMerge/>
            <w:tcBorders>
              <w:top w:val="nil"/>
              <w:left w:val="single" w:sz="4" w:space="0" w:color="auto"/>
              <w:bottom w:val="single" w:sz="4" w:space="0" w:color="auto"/>
              <w:right w:val="single" w:sz="4" w:space="0" w:color="auto"/>
            </w:tcBorders>
            <w:vAlign w:val="center"/>
          </w:tcPr>
          <w:p w14:paraId="093CB934" w14:textId="77777777" w:rsidR="00BF59C5" w:rsidRDefault="00BF59C5" w:rsidP="00C619AB">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7999A919" w14:textId="77777777" w:rsidR="00BF59C5" w:rsidRDefault="00BF59C5" w:rsidP="00C619AB">
            <w:pPr>
              <w:pStyle w:val="Textoindependiente2"/>
              <w:jc w:val="left"/>
              <w:rPr>
                <w:rFonts w:ascii="Tahoma" w:hAnsi="Tahoma" w:cs="Tahoma"/>
                <w:noProof/>
                <w:sz w:val="16"/>
                <w:szCs w:val="16"/>
              </w:rPr>
            </w:pPr>
          </w:p>
        </w:tc>
      </w:tr>
      <w:tr w:rsidR="00BF59C5" w14:paraId="1BE89E90" w14:textId="77777777" w:rsidTr="00C619AB">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6E621CBB" w14:textId="77777777" w:rsidR="00BF59C5" w:rsidRDefault="00BF59C5" w:rsidP="00C619AB">
            <w:pPr>
              <w:pStyle w:val="Textoindependiente2"/>
              <w:rPr>
                <w:rFonts w:ascii="Tahoma" w:hAnsi="Tahoma" w:cs="Tahoma"/>
                <w:noProof/>
                <w:sz w:val="16"/>
                <w:szCs w:val="16"/>
              </w:rPr>
            </w:pP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44F52087"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Inhalación</w:t>
            </w:r>
          </w:p>
        </w:tc>
        <w:tc>
          <w:tcPr>
            <w:tcW w:w="885" w:type="dxa"/>
            <w:tcBorders>
              <w:top w:val="single" w:sz="4" w:space="0" w:color="auto"/>
              <w:left w:val="single" w:sz="4" w:space="0" w:color="auto"/>
              <w:bottom w:val="nil"/>
              <w:right w:val="nil"/>
            </w:tcBorders>
            <w:vAlign w:val="center"/>
          </w:tcPr>
          <w:p w14:paraId="0AEDB8C8"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 xml:space="preserve"> </w:t>
            </w:r>
          </w:p>
        </w:tc>
        <w:tc>
          <w:tcPr>
            <w:tcW w:w="1031" w:type="dxa"/>
            <w:tcBorders>
              <w:top w:val="single" w:sz="4" w:space="0" w:color="auto"/>
              <w:left w:val="nil"/>
              <w:bottom w:val="nil"/>
              <w:right w:val="nil"/>
            </w:tcBorders>
            <w:vAlign w:val="center"/>
          </w:tcPr>
          <w:p w14:paraId="5CD68D0C" w14:textId="77777777" w:rsidR="00BF59C5" w:rsidRDefault="00BF59C5" w:rsidP="00C619AB">
            <w:pPr>
              <w:pStyle w:val="Textoindependiente2"/>
              <w:rPr>
                <w:rFonts w:ascii="Tahoma" w:hAnsi="Tahoma" w:cs="Tahoma"/>
                <w:noProof/>
                <w:sz w:val="16"/>
                <w:szCs w:val="16"/>
              </w:rPr>
            </w:pPr>
          </w:p>
        </w:tc>
        <w:tc>
          <w:tcPr>
            <w:tcW w:w="2560" w:type="dxa"/>
            <w:tcBorders>
              <w:top w:val="single" w:sz="4" w:space="0" w:color="auto"/>
              <w:left w:val="nil"/>
              <w:bottom w:val="nil"/>
            </w:tcBorders>
            <w:vAlign w:val="center"/>
          </w:tcPr>
          <w:p w14:paraId="2DEDEEA3" w14:textId="77777777" w:rsidR="00BF59C5" w:rsidRDefault="00BF59C5" w:rsidP="00C619AB">
            <w:pPr>
              <w:pStyle w:val="Textoindependiente2"/>
              <w:jc w:val="center"/>
              <w:rPr>
                <w:rFonts w:ascii="Tahoma" w:hAnsi="Tahoma" w:cs="Tahoma"/>
                <w:noProof/>
                <w:sz w:val="16"/>
                <w:szCs w:val="16"/>
              </w:rPr>
            </w:pPr>
          </w:p>
        </w:tc>
      </w:tr>
      <w:tr w:rsidR="00BF59C5" w14:paraId="1198E40C" w14:textId="77777777" w:rsidTr="00C619AB">
        <w:tblPrEx>
          <w:tblBorders>
            <w:insideH w:val="none" w:sz="0" w:space="0" w:color="auto"/>
            <w:insideV w:val="none" w:sz="0" w:space="0" w:color="auto"/>
          </w:tblBorders>
        </w:tblPrEx>
        <w:trPr>
          <w:cantSplit/>
        </w:trPr>
        <w:tc>
          <w:tcPr>
            <w:tcW w:w="1771" w:type="dxa"/>
            <w:tcBorders>
              <w:top w:val="nil"/>
              <w:bottom w:val="single" w:sz="4" w:space="0" w:color="auto"/>
              <w:right w:val="nil"/>
            </w:tcBorders>
            <w:vAlign w:val="center"/>
          </w:tcPr>
          <w:p w14:paraId="4617A865"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N. CAS: 55965-84-9</w:t>
            </w:r>
          </w:p>
        </w:tc>
        <w:tc>
          <w:tcPr>
            <w:tcW w:w="1916" w:type="dxa"/>
            <w:tcBorders>
              <w:top w:val="nil"/>
              <w:left w:val="nil"/>
              <w:bottom w:val="single" w:sz="4" w:space="0" w:color="auto"/>
              <w:right w:val="single" w:sz="4" w:space="0" w:color="auto"/>
            </w:tcBorders>
            <w:vAlign w:val="center"/>
          </w:tcPr>
          <w:p w14:paraId="14A3F95E"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 xml:space="preserve">N. CE: </w:t>
            </w:r>
          </w:p>
        </w:tc>
        <w:tc>
          <w:tcPr>
            <w:tcW w:w="1031" w:type="dxa"/>
            <w:vMerge/>
            <w:tcBorders>
              <w:top w:val="nil"/>
              <w:left w:val="single" w:sz="4" w:space="0" w:color="auto"/>
              <w:bottom w:val="single" w:sz="4" w:space="0" w:color="auto"/>
              <w:right w:val="single" w:sz="4" w:space="0" w:color="auto"/>
            </w:tcBorders>
            <w:vAlign w:val="center"/>
          </w:tcPr>
          <w:p w14:paraId="71A25A58" w14:textId="77777777" w:rsidR="00BF59C5" w:rsidRDefault="00BF59C5" w:rsidP="00C619AB">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7C70E1F1" w14:textId="77777777" w:rsidR="00BF59C5" w:rsidRDefault="00BF59C5" w:rsidP="00C619AB">
            <w:pPr>
              <w:pStyle w:val="Textoindependiente2"/>
              <w:jc w:val="left"/>
              <w:rPr>
                <w:rFonts w:ascii="Tahoma" w:hAnsi="Tahoma" w:cs="Tahoma"/>
                <w:noProof/>
                <w:sz w:val="16"/>
                <w:szCs w:val="16"/>
              </w:rPr>
            </w:pPr>
          </w:p>
        </w:tc>
      </w:tr>
    </w:tbl>
    <w:p w14:paraId="31715FD3" w14:textId="77777777" w:rsidR="00BF59C5" w:rsidRDefault="00BF59C5" w:rsidP="000F0A82">
      <w:pPr>
        <w:rPr>
          <w:rFonts w:ascii="Tahoma" w:hAnsi="Tahoma" w:cs="Tahoma"/>
          <w:sz w:val="16"/>
          <w:szCs w:val="16"/>
        </w:rPr>
      </w:pPr>
      <w:r>
        <w:rPr>
          <w:rFonts w:ascii="Tahoma" w:hAnsi="Tahoma" w:cs="Tahoma"/>
          <w:sz w:val="16"/>
          <w:szCs w:val="16"/>
        </w:rPr>
        <w:t>a) toxicidad aguda;</w:t>
      </w:r>
    </w:p>
    <w:p w14:paraId="6575F5B8" w14:textId="77777777" w:rsidR="00BF59C5" w:rsidRDefault="00BF59C5" w:rsidP="000F0A82">
      <w:pPr>
        <w:rPr>
          <w:rFonts w:ascii="Tahoma" w:hAnsi="Tahoma" w:cs="Tahoma"/>
          <w:sz w:val="16"/>
          <w:szCs w:val="16"/>
        </w:rPr>
      </w:pPr>
      <w:r>
        <w:rPr>
          <w:rFonts w:ascii="Tahoma" w:hAnsi="Tahoma" w:cs="Tahoma"/>
          <w:sz w:val="16"/>
          <w:szCs w:val="16"/>
        </w:rPr>
        <w:t>Datos no concluyentes para la clasificación.</w:t>
      </w:r>
    </w:p>
    <w:p w14:paraId="79608C66" w14:textId="77777777" w:rsidR="00BF59C5" w:rsidRDefault="00BF59C5" w:rsidP="000F0A82">
      <w:pPr>
        <w:rPr>
          <w:rFonts w:ascii="Tahoma" w:hAnsi="Tahoma" w:cs="Tahoma"/>
          <w:sz w:val="16"/>
          <w:szCs w:val="16"/>
        </w:rPr>
      </w:pPr>
    </w:p>
    <w:p w14:paraId="07F72F3A" w14:textId="77777777" w:rsidR="00BF59C5" w:rsidRDefault="00BF59C5" w:rsidP="000F0A82">
      <w:pPr>
        <w:rPr>
          <w:rFonts w:ascii="Tahoma" w:hAnsi="Tahoma" w:cs="Tahoma"/>
          <w:sz w:val="16"/>
          <w:szCs w:val="16"/>
        </w:rPr>
      </w:pPr>
      <w:r>
        <w:rPr>
          <w:rFonts w:ascii="Tahoma" w:hAnsi="Tahoma" w:cs="Tahoma"/>
          <w:sz w:val="16"/>
          <w:szCs w:val="16"/>
        </w:rPr>
        <w:t>Estimación de la toxicidad aguda (ATE):</w:t>
      </w:r>
    </w:p>
    <w:p w14:paraId="30DB7573" w14:textId="77777777" w:rsidR="00BF59C5" w:rsidRDefault="00BF59C5" w:rsidP="000F0A82">
      <w:pPr>
        <w:rPr>
          <w:rFonts w:ascii="Tahoma" w:hAnsi="Tahoma" w:cs="Tahoma"/>
          <w:sz w:val="16"/>
          <w:szCs w:val="16"/>
        </w:rPr>
      </w:pPr>
      <w:r>
        <w:rPr>
          <w:rFonts w:ascii="Tahoma" w:hAnsi="Tahoma" w:cs="Tahoma"/>
          <w:sz w:val="16"/>
          <w:szCs w:val="16"/>
        </w:rPr>
        <w:t>Mezclas:</w:t>
      </w:r>
    </w:p>
    <w:p w14:paraId="6E358B26" w14:textId="77777777" w:rsidR="00BF59C5" w:rsidRDefault="00BF59C5" w:rsidP="000F0A82">
      <w:pPr>
        <w:rPr>
          <w:rFonts w:ascii="Tahoma" w:hAnsi="Tahoma" w:cs="Tahoma"/>
          <w:sz w:val="16"/>
          <w:szCs w:val="16"/>
        </w:rPr>
      </w:pPr>
      <w:r>
        <w:rPr>
          <w:rFonts w:ascii="Tahoma" w:hAnsi="Tahoma" w:cs="Tahoma"/>
          <w:sz w:val="16"/>
          <w:szCs w:val="16"/>
        </w:rPr>
        <w:t>ATE (Oral) = 12.500 mg/kg</w:t>
      </w:r>
    </w:p>
    <w:p w14:paraId="172830DC" w14:textId="77777777" w:rsidR="00BF59C5" w:rsidRDefault="00BF59C5" w:rsidP="000F0A82">
      <w:pPr>
        <w:rPr>
          <w:rFonts w:ascii="Tahoma" w:hAnsi="Tahoma" w:cs="Tahoma"/>
          <w:sz w:val="16"/>
          <w:szCs w:val="16"/>
        </w:rPr>
      </w:pPr>
    </w:p>
    <w:p w14:paraId="7BE72BBB" w14:textId="77777777" w:rsidR="00BF59C5" w:rsidRDefault="00BF59C5" w:rsidP="000F0A82">
      <w:pPr>
        <w:rPr>
          <w:rFonts w:ascii="Tahoma" w:hAnsi="Tahoma" w:cs="Tahoma"/>
          <w:sz w:val="16"/>
          <w:szCs w:val="16"/>
        </w:rPr>
      </w:pPr>
      <w:r>
        <w:rPr>
          <w:rFonts w:ascii="Tahoma" w:hAnsi="Tahoma" w:cs="Tahoma"/>
          <w:sz w:val="16"/>
          <w:szCs w:val="16"/>
        </w:rPr>
        <w:t>b) corrosión o irritación cutáneas;</w:t>
      </w:r>
    </w:p>
    <w:p w14:paraId="6E858D88" w14:textId="77777777" w:rsidR="00BF59C5" w:rsidRDefault="00BF59C5" w:rsidP="000F0A82">
      <w:pPr>
        <w:rPr>
          <w:rFonts w:ascii="Tahoma" w:hAnsi="Tahoma" w:cs="Tahoma"/>
          <w:sz w:val="16"/>
          <w:szCs w:val="16"/>
        </w:rPr>
      </w:pPr>
      <w:r>
        <w:rPr>
          <w:rFonts w:ascii="Tahoma" w:hAnsi="Tahoma" w:cs="Tahoma"/>
          <w:sz w:val="16"/>
          <w:szCs w:val="16"/>
        </w:rPr>
        <w:t>A la vista de los datos disponibles, no se cumplen los criterios de clasificación.</w:t>
      </w:r>
    </w:p>
    <w:p w14:paraId="14938A21" w14:textId="77777777" w:rsidR="00BF59C5" w:rsidRDefault="00BF59C5" w:rsidP="000F0A82">
      <w:pPr>
        <w:rPr>
          <w:rFonts w:ascii="Tahoma" w:hAnsi="Tahoma" w:cs="Tahoma"/>
          <w:sz w:val="16"/>
          <w:szCs w:val="16"/>
        </w:rPr>
      </w:pPr>
    </w:p>
    <w:p w14:paraId="7B26C0DE" w14:textId="77777777" w:rsidR="00BF59C5" w:rsidRDefault="00BF59C5" w:rsidP="000F0A82">
      <w:pPr>
        <w:rPr>
          <w:rFonts w:ascii="Tahoma" w:hAnsi="Tahoma" w:cs="Tahoma"/>
          <w:sz w:val="16"/>
          <w:szCs w:val="16"/>
        </w:rPr>
      </w:pPr>
      <w:r>
        <w:rPr>
          <w:rFonts w:ascii="Tahoma" w:hAnsi="Tahoma" w:cs="Tahoma"/>
          <w:sz w:val="16"/>
          <w:szCs w:val="16"/>
        </w:rPr>
        <w:t>c) lesiones oculares graves o irritación ocular;</w:t>
      </w:r>
    </w:p>
    <w:p w14:paraId="18C1FD49" w14:textId="77777777" w:rsidR="00BF59C5" w:rsidRDefault="00BF59C5" w:rsidP="000F0A82">
      <w:pPr>
        <w:rPr>
          <w:rFonts w:ascii="Tahoma" w:hAnsi="Tahoma" w:cs="Tahoma"/>
          <w:sz w:val="16"/>
          <w:szCs w:val="16"/>
        </w:rPr>
      </w:pPr>
      <w:r>
        <w:rPr>
          <w:rFonts w:ascii="Tahoma" w:hAnsi="Tahoma" w:cs="Tahoma"/>
          <w:sz w:val="16"/>
          <w:szCs w:val="16"/>
        </w:rPr>
        <w:t>Producto clasificado:</w:t>
      </w:r>
    </w:p>
    <w:p w14:paraId="651E9E14" w14:textId="77777777" w:rsidR="00BF59C5" w:rsidRDefault="00BF59C5" w:rsidP="000F0A82">
      <w:pPr>
        <w:rPr>
          <w:rFonts w:ascii="Tahoma" w:hAnsi="Tahoma" w:cs="Tahoma"/>
          <w:sz w:val="16"/>
          <w:szCs w:val="16"/>
        </w:rPr>
      </w:pPr>
      <w:r>
        <w:rPr>
          <w:rFonts w:ascii="Tahoma" w:hAnsi="Tahoma" w:cs="Tahoma"/>
          <w:sz w:val="16"/>
          <w:szCs w:val="16"/>
        </w:rPr>
        <w:t>Irritación ocular, Categoría 2: Provoca irritación ocular grave.</w:t>
      </w:r>
    </w:p>
    <w:p w14:paraId="62A346D2" w14:textId="77777777" w:rsidR="00BF59C5" w:rsidRDefault="00BF59C5" w:rsidP="000F0A82">
      <w:pPr>
        <w:rPr>
          <w:rFonts w:ascii="Tahoma" w:hAnsi="Tahoma" w:cs="Tahoma"/>
          <w:sz w:val="16"/>
          <w:szCs w:val="16"/>
        </w:rPr>
      </w:pPr>
    </w:p>
    <w:p w14:paraId="2CE0D329" w14:textId="77777777" w:rsidR="00BF59C5" w:rsidRDefault="00BF59C5" w:rsidP="000F0A82">
      <w:pPr>
        <w:rPr>
          <w:rFonts w:ascii="Tahoma" w:hAnsi="Tahoma" w:cs="Tahoma"/>
          <w:sz w:val="16"/>
          <w:szCs w:val="16"/>
        </w:rPr>
      </w:pPr>
      <w:r>
        <w:rPr>
          <w:rFonts w:ascii="Tahoma" w:hAnsi="Tahoma" w:cs="Tahoma"/>
          <w:sz w:val="16"/>
          <w:szCs w:val="16"/>
        </w:rPr>
        <w:t>d) sensibilización respiratoria o cutánea;</w:t>
      </w:r>
    </w:p>
    <w:p w14:paraId="4811A2D0" w14:textId="77777777" w:rsidR="00BF59C5" w:rsidRDefault="00BF59C5" w:rsidP="000F0A82">
      <w:pPr>
        <w:rPr>
          <w:rFonts w:ascii="Tahoma" w:hAnsi="Tahoma" w:cs="Tahoma"/>
          <w:sz w:val="16"/>
          <w:szCs w:val="16"/>
        </w:rPr>
      </w:pPr>
      <w:r>
        <w:rPr>
          <w:rFonts w:ascii="Tahoma" w:hAnsi="Tahoma" w:cs="Tahoma"/>
          <w:sz w:val="16"/>
          <w:szCs w:val="16"/>
        </w:rPr>
        <w:t>A la vista de los datos disponibles, no se cumplen los criterios de clasificación.</w:t>
      </w:r>
    </w:p>
    <w:p w14:paraId="679FD403" w14:textId="77777777" w:rsidR="00BF59C5" w:rsidRDefault="00BF59C5" w:rsidP="000F0A82">
      <w:pPr>
        <w:rPr>
          <w:rFonts w:ascii="Tahoma" w:hAnsi="Tahoma" w:cs="Tahoma"/>
          <w:sz w:val="16"/>
          <w:szCs w:val="16"/>
        </w:rPr>
      </w:pPr>
    </w:p>
    <w:p w14:paraId="799557BF" w14:textId="77777777" w:rsidR="00BF59C5" w:rsidRDefault="00BF59C5" w:rsidP="000F0A82">
      <w:pPr>
        <w:rPr>
          <w:rFonts w:ascii="Tahoma" w:hAnsi="Tahoma" w:cs="Tahoma"/>
          <w:sz w:val="16"/>
          <w:szCs w:val="16"/>
        </w:rPr>
      </w:pPr>
      <w:r>
        <w:rPr>
          <w:rFonts w:ascii="Tahoma" w:hAnsi="Tahoma" w:cs="Tahoma"/>
          <w:sz w:val="16"/>
          <w:szCs w:val="16"/>
        </w:rPr>
        <w:t>e) mutagenicidad en células germinales;</w:t>
      </w:r>
    </w:p>
    <w:p w14:paraId="7154205D" w14:textId="77777777" w:rsidR="00BF59C5" w:rsidRDefault="00BF59C5" w:rsidP="000F0A82">
      <w:pPr>
        <w:rPr>
          <w:rFonts w:ascii="Tahoma" w:hAnsi="Tahoma" w:cs="Tahoma"/>
          <w:sz w:val="16"/>
          <w:szCs w:val="16"/>
        </w:rPr>
      </w:pPr>
      <w:r>
        <w:rPr>
          <w:rFonts w:ascii="Tahoma" w:hAnsi="Tahoma" w:cs="Tahoma"/>
          <w:sz w:val="16"/>
          <w:szCs w:val="16"/>
        </w:rPr>
        <w:t>Datos no concluyentes para la clasificación.</w:t>
      </w:r>
    </w:p>
    <w:p w14:paraId="436A71DE" w14:textId="77777777" w:rsidR="00BF59C5" w:rsidRDefault="00BF59C5" w:rsidP="000F0A82">
      <w:pPr>
        <w:rPr>
          <w:rFonts w:ascii="Tahoma" w:hAnsi="Tahoma" w:cs="Tahoma"/>
          <w:sz w:val="16"/>
          <w:szCs w:val="16"/>
        </w:rPr>
      </w:pPr>
    </w:p>
    <w:p w14:paraId="659F22A5" w14:textId="77777777" w:rsidR="00BF59C5" w:rsidRDefault="00BF59C5" w:rsidP="000F0A82">
      <w:pPr>
        <w:rPr>
          <w:rFonts w:ascii="Tahoma" w:hAnsi="Tahoma" w:cs="Tahoma"/>
          <w:sz w:val="16"/>
          <w:szCs w:val="16"/>
        </w:rPr>
      </w:pPr>
      <w:r>
        <w:rPr>
          <w:rFonts w:ascii="Tahoma" w:hAnsi="Tahoma" w:cs="Tahoma"/>
          <w:sz w:val="16"/>
          <w:szCs w:val="16"/>
        </w:rPr>
        <w:t>f) carcinogenicidad;</w:t>
      </w:r>
    </w:p>
    <w:p w14:paraId="2500FB58" w14:textId="77777777" w:rsidR="00BF59C5" w:rsidRDefault="00BF59C5" w:rsidP="000F0A82">
      <w:pPr>
        <w:rPr>
          <w:rFonts w:ascii="Tahoma" w:hAnsi="Tahoma" w:cs="Tahoma"/>
          <w:sz w:val="16"/>
          <w:szCs w:val="16"/>
        </w:rPr>
      </w:pPr>
      <w:r>
        <w:rPr>
          <w:rFonts w:ascii="Tahoma" w:hAnsi="Tahoma" w:cs="Tahoma"/>
          <w:sz w:val="16"/>
          <w:szCs w:val="16"/>
        </w:rPr>
        <w:t>Datos no concluyentes para la clasificación.</w:t>
      </w:r>
    </w:p>
    <w:p w14:paraId="31B72BEC" w14:textId="77777777" w:rsidR="00BF59C5" w:rsidRDefault="00BF59C5" w:rsidP="000F0A82">
      <w:pPr>
        <w:rPr>
          <w:rFonts w:ascii="Tahoma" w:hAnsi="Tahoma" w:cs="Tahoma"/>
          <w:sz w:val="16"/>
          <w:szCs w:val="16"/>
        </w:rPr>
      </w:pPr>
    </w:p>
    <w:p w14:paraId="5B1CC51D" w14:textId="77777777" w:rsidR="00BF59C5" w:rsidRDefault="00BF59C5" w:rsidP="000F0A82">
      <w:pPr>
        <w:rPr>
          <w:rFonts w:ascii="Tahoma" w:hAnsi="Tahoma" w:cs="Tahoma"/>
          <w:sz w:val="16"/>
          <w:szCs w:val="16"/>
        </w:rPr>
      </w:pPr>
      <w:r>
        <w:rPr>
          <w:rFonts w:ascii="Tahoma" w:hAnsi="Tahoma" w:cs="Tahoma"/>
          <w:sz w:val="16"/>
          <w:szCs w:val="16"/>
        </w:rPr>
        <w:t>g) toxicidad para la reproducción;</w:t>
      </w:r>
    </w:p>
    <w:p w14:paraId="79C2D534" w14:textId="77777777" w:rsidR="00BF59C5" w:rsidRDefault="00BF59C5" w:rsidP="000F0A82">
      <w:pPr>
        <w:rPr>
          <w:rFonts w:ascii="Tahoma" w:hAnsi="Tahoma" w:cs="Tahoma"/>
          <w:sz w:val="16"/>
          <w:szCs w:val="16"/>
        </w:rPr>
      </w:pPr>
      <w:r>
        <w:rPr>
          <w:rFonts w:ascii="Tahoma" w:hAnsi="Tahoma" w:cs="Tahoma"/>
          <w:sz w:val="16"/>
          <w:szCs w:val="16"/>
        </w:rPr>
        <w:t>Datos no concluyentes para la clasificación.</w:t>
      </w:r>
    </w:p>
    <w:p w14:paraId="427A2CC4" w14:textId="77777777" w:rsidR="00BF59C5" w:rsidRDefault="00BF59C5" w:rsidP="000F0A82">
      <w:pPr>
        <w:rPr>
          <w:rFonts w:ascii="Tahoma" w:hAnsi="Tahoma" w:cs="Tahoma"/>
          <w:sz w:val="16"/>
          <w:szCs w:val="16"/>
        </w:rPr>
      </w:pPr>
    </w:p>
    <w:p w14:paraId="6414453A" w14:textId="77777777" w:rsidR="00BF59C5" w:rsidRDefault="00BF59C5" w:rsidP="000F0A82">
      <w:pPr>
        <w:rPr>
          <w:rFonts w:ascii="Tahoma" w:hAnsi="Tahoma" w:cs="Tahoma"/>
          <w:sz w:val="16"/>
          <w:szCs w:val="16"/>
        </w:rPr>
      </w:pPr>
      <w:r>
        <w:rPr>
          <w:rFonts w:ascii="Tahoma" w:hAnsi="Tahoma" w:cs="Tahoma"/>
          <w:sz w:val="16"/>
          <w:szCs w:val="16"/>
        </w:rPr>
        <w:t>h) toxicidad específica en determinados órganos (STOT) - exposición única;</w:t>
      </w:r>
    </w:p>
    <w:p w14:paraId="78B09CBB" w14:textId="77777777" w:rsidR="00BF59C5" w:rsidRDefault="00BF59C5" w:rsidP="000F0A82">
      <w:pPr>
        <w:rPr>
          <w:rFonts w:ascii="Tahoma" w:hAnsi="Tahoma" w:cs="Tahoma"/>
          <w:sz w:val="16"/>
          <w:szCs w:val="16"/>
        </w:rPr>
      </w:pPr>
      <w:r>
        <w:rPr>
          <w:rFonts w:ascii="Tahoma" w:hAnsi="Tahoma" w:cs="Tahoma"/>
          <w:sz w:val="16"/>
          <w:szCs w:val="16"/>
        </w:rPr>
        <w:t>A la vista de los datos disponibles, no se cumplen los criterios de clasificación.</w:t>
      </w:r>
    </w:p>
    <w:p w14:paraId="2A79A9E5" w14:textId="77777777" w:rsidR="00BF59C5" w:rsidRDefault="00BF59C5" w:rsidP="000F0A82">
      <w:pPr>
        <w:rPr>
          <w:rFonts w:ascii="Tahoma" w:hAnsi="Tahoma" w:cs="Tahoma"/>
          <w:sz w:val="16"/>
          <w:szCs w:val="16"/>
        </w:rPr>
      </w:pPr>
    </w:p>
    <w:p w14:paraId="187788B1" w14:textId="77777777" w:rsidR="00BF59C5" w:rsidRDefault="00BF59C5" w:rsidP="000F0A82">
      <w:pPr>
        <w:rPr>
          <w:rFonts w:ascii="Tahoma" w:hAnsi="Tahoma" w:cs="Tahoma"/>
          <w:sz w:val="16"/>
          <w:szCs w:val="16"/>
        </w:rPr>
      </w:pPr>
      <w:r>
        <w:rPr>
          <w:rFonts w:ascii="Tahoma" w:hAnsi="Tahoma" w:cs="Tahoma"/>
          <w:sz w:val="16"/>
          <w:szCs w:val="16"/>
        </w:rPr>
        <w:t>i) toxicidad específica en determinados órganos (STOT) - exposición repetida;</w:t>
      </w:r>
    </w:p>
    <w:p w14:paraId="3CC3A141" w14:textId="77777777" w:rsidR="00BF59C5" w:rsidRDefault="00BF59C5" w:rsidP="000F0A82">
      <w:pPr>
        <w:rPr>
          <w:rFonts w:ascii="Tahoma" w:hAnsi="Tahoma" w:cs="Tahoma"/>
          <w:sz w:val="16"/>
          <w:szCs w:val="16"/>
        </w:rPr>
      </w:pPr>
      <w:r>
        <w:rPr>
          <w:rFonts w:ascii="Tahoma" w:hAnsi="Tahoma" w:cs="Tahoma"/>
          <w:sz w:val="16"/>
          <w:szCs w:val="16"/>
        </w:rPr>
        <w:t>Datos no concluyentes para la clasificación.</w:t>
      </w:r>
    </w:p>
    <w:p w14:paraId="380E01DF" w14:textId="77777777" w:rsidR="00BF59C5" w:rsidRDefault="00BF59C5" w:rsidP="000F0A82">
      <w:pPr>
        <w:rPr>
          <w:rFonts w:ascii="Tahoma" w:hAnsi="Tahoma" w:cs="Tahoma"/>
          <w:sz w:val="16"/>
          <w:szCs w:val="16"/>
        </w:rPr>
      </w:pPr>
    </w:p>
    <w:p w14:paraId="0C6A97E4" w14:textId="77777777" w:rsidR="00BF59C5" w:rsidRDefault="00BF59C5" w:rsidP="000F0A82">
      <w:pPr>
        <w:rPr>
          <w:rFonts w:ascii="Tahoma" w:hAnsi="Tahoma" w:cs="Tahoma"/>
          <w:sz w:val="16"/>
          <w:szCs w:val="16"/>
        </w:rPr>
      </w:pPr>
      <w:r>
        <w:rPr>
          <w:rFonts w:ascii="Tahoma" w:hAnsi="Tahoma" w:cs="Tahoma"/>
          <w:sz w:val="16"/>
          <w:szCs w:val="16"/>
        </w:rPr>
        <w:t>j) peligro por aspiración;</w:t>
      </w:r>
    </w:p>
    <w:p w14:paraId="7051AB11" w14:textId="77777777" w:rsidR="000F0A82" w:rsidRDefault="00BF59C5" w:rsidP="000F0A82">
      <w:pPr>
        <w:rPr>
          <w:rFonts w:ascii="Tahoma" w:hAnsi="Tahoma" w:cs="Tahoma"/>
          <w:sz w:val="16"/>
          <w:szCs w:val="16"/>
        </w:rPr>
      </w:pPr>
      <w:r>
        <w:rPr>
          <w:rFonts w:ascii="Tahoma" w:hAnsi="Tahoma" w:cs="Tahoma"/>
          <w:sz w:val="16"/>
          <w:szCs w:val="16"/>
        </w:rPr>
        <w:t>Datos no concluyentes para la clasificación.</w:t>
      </w:r>
    </w:p>
    <w:p w14:paraId="081C8F95" w14:textId="77777777" w:rsidR="00671AC4" w:rsidRDefault="00BF59C5">
      <w:pPr>
        <w:jc w:val="both"/>
        <w:rPr>
          <w:rFonts w:ascii="Tahoma" w:hAnsi="Tahoma" w:cs="Tahoma"/>
          <w:sz w:val="16"/>
          <w:szCs w:val="16"/>
        </w:rPr>
      </w:pPr>
      <w:r>
        <w:rPr>
          <w:rFonts w:ascii="Tahoma" w:hAnsi="Tahoma" w:cs="Tahoma"/>
          <w:noProof/>
          <w:sz w:val="16"/>
          <w:szCs w:val="16"/>
        </w:rPr>
        <w:t>El contacto repetido o prolongado con el producto, puede causar la eliminación de la grasa de la piel, dando lugar a una dermatitis de contacto no alérgica.</w:t>
      </w:r>
    </w:p>
    <w:p w14:paraId="4ABD09E4" w14:textId="77777777" w:rsidR="00671AC4" w:rsidRDefault="00156407" w:rsidP="00FC5F08">
      <w:pPr>
        <w:pStyle w:val="Textoindependiente2"/>
        <w:rPr>
          <w:rFonts w:ascii="Tahoma" w:hAnsi="Tahoma" w:cs="Tahoma"/>
          <w:sz w:val="16"/>
          <w:szCs w:val="16"/>
        </w:rPr>
      </w:pPr>
      <w:r>
        <w:rPr>
          <w:rFonts w:ascii="Tahoma" w:hAnsi="Tahoma" w:cs="Tahoma"/>
          <w:b/>
          <w:bCs/>
          <w:sz w:val="16"/>
          <w:szCs w:val="16"/>
        </w:rPr>
        <w:t xml:space="preserve">11.2 </w:t>
      </w:r>
      <w:r w:rsidRPr="00156407">
        <w:rPr>
          <w:rFonts w:ascii="Tahoma" w:hAnsi="Tahoma" w:cs="Tahoma"/>
          <w:b/>
          <w:bCs/>
          <w:sz w:val="16"/>
          <w:szCs w:val="16"/>
        </w:rPr>
        <w:t>Información relativa a otros peligros</w:t>
      </w:r>
      <w:r>
        <w:rPr>
          <w:rFonts w:ascii="Tahoma" w:hAnsi="Tahoma" w:cs="Tahoma"/>
          <w:b/>
          <w:bCs/>
          <w:sz w:val="16"/>
          <w:szCs w:val="16"/>
        </w:rPr>
        <w:t>.</w:t>
      </w:r>
      <w:r w:rsidR="0026035D">
        <w:rPr>
          <w:rFonts w:ascii="Tahoma" w:hAnsi="Tahoma" w:cs="Tahoma"/>
          <w:b/>
          <w:bCs/>
          <w:sz w:val="16"/>
          <w:szCs w:val="16"/>
        </w:rPr>
        <w:t xml:space="preserve"> </w:t>
      </w:r>
      <w:r w:rsidR="00BF59C5">
        <w:rPr>
          <w:rFonts w:ascii="Tahoma" w:hAnsi="Tahoma" w:cs="Tahoma"/>
          <w:b/>
          <w:sz w:val="16"/>
          <w:szCs w:val="16"/>
          <w:u w:val="single"/>
        </w:rPr>
        <w:t>Propiedades de alteración endocrina.</w:t>
      </w:r>
      <w:r w:rsidR="0026035D">
        <w:rPr>
          <w:rFonts w:ascii="Tahoma" w:hAnsi="Tahoma" w:cs="Tahoma"/>
          <w:b/>
          <w:sz w:val="16"/>
          <w:szCs w:val="16"/>
          <w:u w:val="single"/>
        </w:rPr>
        <w:t xml:space="preserve"> </w:t>
      </w:r>
      <w:r w:rsidR="00BF59C5">
        <w:rPr>
          <w:rFonts w:ascii="Tahoma" w:hAnsi="Tahoma" w:cs="Tahoma"/>
          <w:sz w:val="16"/>
          <w:szCs w:val="16"/>
        </w:rPr>
        <w:t>Este producto no contiene componentes con propiedades de alteración endocrina con efectos sobre la salud humana.</w:t>
      </w:r>
      <w:r w:rsidR="0026035D">
        <w:rPr>
          <w:rFonts w:ascii="Tahoma" w:hAnsi="Tahoma" w:cs="Tahoma"/>
          <w:sz w:val="16"/>
          <w:szCs w:val="16"/>
        </w:rPr>
        <w:t xml:space="preserve"> </w:t>
      </w:r>
      <w:r w:rsidR="00BF59C5">
        <w:rPr>
          <w:rFonts w:ascii="Tahoma" w:hAnsi="Tahoma" w:cs="Tahoma"/>
          <w:b/>
          <w:sz w:val="16"/>
          <w:szCs w:val="16"/>
          <w:u w:val="single"/>
        </w:rPr>
        <w:t>Otros datos.</w:t>
      </w:r>
      <w:r w:rsidR="0026035D">
        <w:rPr>
          <w:rFonts w:ascii="Tahoma" w:hAnsi="Tahoma" w:cs="Tahoma"/>
          <w:b/>
          <w:sz w:val="16"/>
          <w:szCs w:val="16"/>
          <w:u w:val="single"/>
        </w:rPr>
        <w:t xml:space="preserve"> </w:t>
      </w:r>
      <w:r w:rsidR="00BF59C5">
        <w:rPr>
          <w:rFonts w:ascii="Tahoma" w:hAnsi="Tahoma" w:cs="Tahoma"/>
          <w:sz w:val="16"/>
          <w:szCs w:val="16"/>
        </w:rPr>
        <w:t>No existe información disponible sobre otros efectos adversos para la salud.</w:t>
      </w:r>
      <w:r w:rsidR="0026035D">
        <w:rPr>
          <w:rFonts w:ascii="Tahoma" w:hAnsi="Tahoma" w:cs="Tahoma"/>
          <w:sz w:val="16"/>
          <w:szCs w:val="16"/>
        </w:rPr>
        <w:t xml:space="preserve"> </w:t>
      </w: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69FB2144" w14:textId="77777777">
        <w:trPr>
          <w:trHeight w:val="382"/>
        </w:trPr>
        <w:tc>
          <w:tcPr>
            <w:tcW w:w="9214" w:type="dxa"/>
            <w:vAlign w:val="center"/>
          </w:tcPr>
          <w:p w14:paraId="51314399" w14:textId="77777777" w:rsidR="00671AC4" w:rsidRDefault="00671AC4">
            <w:pPr>
              <w:rPr>
                <w:rFonts w:ascii="Tahoma" w:hAnsi="Tahoma" w:cs="Tahoma"/>
                <w:b/>
                <w:bCs/>
              </w:rPr>
            </w:pPr>
            <w:r>
              <w:rPr>
                <w:rFonts w:ascii="Tahoma" w:hAnsi="Tahoma" w:cs="Tahoma"/>
                <w:b/>
                <w:bCs/>
              </w:rPr>
              <w:t>SECCIÓN 12: INFORMACIÓN ECOLÓGICA.</w:t>
            </w:r>
          </w:p>
        </w:tc>
      </w:tr>
    </w:tbl>
    <w:p w14:paraId="623821FD" w14:textId="77777777" w:rsidR="00BF59C5" w:rsidRDefault="00671AC4" w:rsidP="00FC5F08">
      <w:pPr>
        <w:pStyle w:val="Textoindependiente2"/>
        <w:rPr>
          <w:rFonts w:ascii="Tahoma" w:hAnsi="Tahoma" w:cs="Tahoma"/>
          <w:noProof/>
          <w:sz w:val="16"/>
          <w:szCs w:val="16"/>
        </w:rPr>
      </w:pPr>
      <w:r>
        <w:rPr>
          <w:rFonts w:ascii="Tahoma" w:hAnsi="Tahoma" w:cs="Tahoma"/>
          <w:b/>
          <w:bCs/>
          <w:sz w:val="16"/>
          <w:szCs w:val="16"/>
        </w:rPr>
        <w:t>12.1 Toxicidad.</w:t>
      </w:r>
    </w:p>
    <w:tbl>
      <w:tblPr>
        <w:tblW w:w="919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4"/>
        <w:gridCol w:w="1868"/>
        <w:gridCol w:w="1149"/>
        <w:gridCol w:w="862"/>
        <w:gridCol w:w="1436"/>
        <w:gridCol w:w="2155"/>
      </w:tblGrid>
      <w:tr w:rsidR="00BF59C5" w14:paraId="4EF590E4" w14:textId="77777777">
        <w:trPr>
          <w:cantSplit/>
        </w:trPr>
        <w:tc>
          <w:tcPr>
            <w:tcW w:w="3592" w:type="dxa"/>
            <w:gridSpan w:val="2"/>
            <w:vMerge w:val="restart"/>
            <w:shd w:val="clear" w:color="auto" w:fill="D9D9D9"/>
            <w:vAlign w:val="center"/>
          </w:tcPr>
          <w:p w14:paraId="1E7CE385" w14:textId="77777777" w:rsidR="00BF59C5" w:rsidRDefault="00BF5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5602" w:type="dxa"/>
            <w:gridSpan w:val="4"/>
            <w:shd w:val="clear" w:color="auto" w:fill="D9D9D9"/>
            <w:vAlign w:val="center"/>
          </w:tcPr>
          <w:p w14:paraId="38311B6A" w14:textId="77777777" w:rsidR="00BF59C5" w:rsidRDefault="00BF5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Ecotoxicidad</w:t>
            </w:r>
          </w:p>
        </w:tc>
      </w:tr>
      <w:tr w:rsidR="00BF59C5" w14:paraId="48427F5E" w14:textId="77777777">
        <w:trPr>
          <w:cantSplit/>
        </w:trPr>
        <w:tc>
          <w:tcPr>
            <w:tcW w:w="3592" w:type="dxa"/>
            <w:gridSpan w:val="2"/>
            <w:vMerge/>
            <w:shd w:val="pct15" w:color="auto" w:fill="FFFFFF"/>
            <w:vAlign w:val="center"/>
          </w:tcPr>
          <w:p w14:paraId="3DC45D6F" w14:textId="77777777" w:rsidR="00BF59C5" w:rsidRDefault="00BF59C5">
            <w:pPr>
              <w:pStyle w:val="Textoindependiente2"/>
              <w:jc w:val="center"/>
              <w:rPr>
                <w:rFonts w:ascii="Tahoma" w:hAnsi="Tahoma" w:cs="Tahoma"/>
                <w:b/>
                <w:bCs/>
                <w:noProof/>
                <w:sz w:val="16"/>
                <w:szCs w:val="16"/>
                <w:lang w:val="es-ES_tradnl"/>
              </w:rPr>
            </w:pPr>
          </w:p>
        </w:tc>
        <w:tc>
          <w:tcPr>
            <w:tcW w:w="1149" w:type="dxa"/>
            <w:shd w:val="clear" w:color="auto" w:fill="D9D9D9"/>
            <w:vAlign w:val="center"/>
          </w:tcPr>
          <w:p w14:paraId="314146AA" w14:textId="77777777" w:rsidR="00BF59C5" w:rsidRDefault="00BF59C5">
            <w:pPr>
              <w:pStyle w:val="Textoindependiente2"/>
              <w:jc w:val="center"/>
              <w:rPr>
                <w:rFonts w:ascii="Tahoma" w:hAnsi="Tahoma" w:cs="Tahoma"/>
                <w:b/>
                <w:bCs/>
                <w:noProof/>
                <w:sz w:val="16"/>
                <w:szCs w:val="16"/>
                <w:vertAlign w:val="superscript"/>
                <w:lang w:val="es-ES_tradnl"/>
              </w:rPr>
            </w:pPr>
            <w:r>
              <w:rPr>
                <w:rFonts w:ascii="Tahoma" w:hAnsi="Tahoma" w:cs="Tahoma"/>
                <w:b/>
                <w:bCs/>
                <w:noProof/>
                <w:sz w:val="16"/>
                <w:szCs w:val="16"/>
                <w:lang w:val="es-ES_tradnl"/>
              </w:rPr>
              <w:t>Tipo</w:t>
            </w:r>
          </w:p>
        </w:tc>
        <w:tc>
          <w:tcPr>
            <w:tcW w:w="862" w:type="dxa"/>
            <w:shd w:val="clear" w:color="auto" w:fill="D9D9D9"/>
            <w:vAlign w:val="center"/>
          </w:tcPr>
          <w:p w14:paraId="3040AB58" w14:textId="77777777" w:rsidR="00BF59C5" w:rsidRDefault="00BF5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Ensayo</w:t>
            </w:r>
          </w:p>
        </w:tc>
        <w:tc>
          <w:tcPr>
            <w:tcW w:w="1436" w:type="dxa"/>
            <w:shd w:val="clear" w:color="auto" w:fill="D9D9D9"/>
            <w:vAlign w:val="center"/>
          </w:tcPr>
          <w:p w14:paraId="3BFA22AA" w14:textId="77777777" w:rsidR="00BF59C5" w:rsidRDefault="00BF5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Especie</w:t>
            </w:r>
          </w:p>
        </w:tc>
        <w:tc>
          <w:tcPr>
            <w:tcW w:w="2155" w:type="dxa"/>
            <w:shd w:val="clear" w:color="auto" w:fill="D9D9D9"/>
            <w:vAlign w:val="center"/>
          </w:tcPr>
          <w:p w14:paraId="0610A97B" w14:textId="77777777" w:rsidR="00BF59C5" w:rsidRDefault="00BF5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Valor</w:t>
            </w:r>
          </w:p>
        </w:tc>
      </w:tr>
      <w:tr w:rsidR="00BF59C5" w14:paraId="2C027B31" w14:textId="77777777">
        <w:tblPrEx>
          <w:tblBorders>
            <w:insideH w:val="none" w:sz="0" w:space="0" w:color="auto"/>
            <w:insideV w:val="none" w:sz="0" w:space="0" w:color="auto"/>
          </w:tblBorders>
        </w:tblPrEx>
        <w:trPr>
          <w:cantSplit/>
        </w:trPr>
        <w:tc>
          <w:tcPr>
            <w:tcW w:w="3592" w:type="dxa"/>
            <w:gridSpan w:val="2"/>
            <w:vMerge w:val="restart"/>
            <w:tcBorders>
              <w:top w:val="single" w:sz="4" w:space="0" w:color="auto"/>
              <w:bottom w:val="nil"/>
              <w:right w:val="single" w:sz="4" w:space="0" w:color="auto"/>
            </w:tcBorders>
            <w:vAlign w:val="center"/>
          </w:tcPr>
          <w:p w14:paraId="3A1D0F04" w14:textId="77777777" w:rsidR="00BF59C5" w:rsidRDefault="00BF59C5">
            <w:pPr>
              <w:pStyle w:val="Textoindependiente2"/>
              <w:rPr>
                <w:rFonts w:ascii="Tahoma" w:hAnsi="Tahoma" w:cs="Tahoma"/>
                <w:noProof/>
                <w:sz w:val="16"/>
                <w:szCs w:val="16"/>
              </w:rPr>
            </w:pPr>
            <w:r>
              <w:rPr>
                <w:rFonts w:ascii="Tahoma" w:hAnsi="Tahoma" w:cs="Tahoma"/>
                <w:noProof/>
                <w:sz w:val="16"/>
                <w:szCs w:val="16"/>
              </w:rPr>
              <w:t>propan-2-ol, alcohol isopropílico, isopropanol</w:t>
            </w: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07D5EC71" w14:textId="77777777" w:rsidR="00BF59C5" w:rsidRDefault="00BF59C5">
            <w:pPr>
              <w:pStyle w:val="Textoindependiente2"/>
              <w:rPr>
                <w:rFonts w:ascii="Tahoma" w:hAnsi="Tahoma" w:cs="Tahoma"/>
                <w:noProof/>
                <w:sz w:val="16"/>
                <w:szCs w:val="16"/>
              </w:rPr>
            </w:pPr>
            <w:r>
              <w:rPr>
                <w:rFonts w:ascii="Tahoma" w:hAnsi="Tahoma" w:cs="Tahoma"/>
                <w:noProof/>
                <w:sz w:val="16"/>
                <w:szCs w:val="16"/>
              </w:rPr>
              <w:t>Peces</w:t>
            </w:r>
          </w:p>
        </w:tc>
        <w:tc>
          <w:tcPr>
            <w:tcW w:w="862" w:type="dxa"/>
            <w:tcBorders>
              <w:top w:val="single" w:sz="4" w:space="0" w:color="auto"/>
              <w:left w:val="single" w:sz="4" w:space="0" w:color="auto"/>
              <w:bottom w:val="nil"/>
              <w:right w:val="nil"/>
            </w:tcBorders>
            <w:vAlign w:val="center"/>
          </w:tcPr>
          <w:p w14:paraId="34DC5250" w14:textId="77777777" w:rsidR="00BF59C5" w:rsidRDefault="00BF59C5">
            <w:pPr>
              <w:pStyle w:val="Textoindependiente2"/>
              <w:rPr>
                <w:rFonts w:ascii="Tahoma" w:hAnsi="Tahoma" w:cs="Tahoma"/>
                <w:noProof/>
                <w:sz w:val="16"/>
                <w:szCs w:val="16"/>
              </w:rPr>
            </w:pPr>
            <w:r>
              <w:rPr>
                <w:rFonts w:ascii="Tahoma" w:hAnsi="Tahoma" w:cs="Tahoma"/>
                <w:noProof/>
                <w:sz w:val="16"/>
                <w:szCs w:val="16"/>
              </w:rPr>
              <w:t>LC50</w:t>
            </w:r>
          </w:p>
        </w:tc>
        <w:tc>
          <w:tcPr>
            <w:tcW w:w="1436" w:type="dxa"/>
            <w:tcBorders>
              <w:top w:val="single" w:sz="4" w:space="0" w:color="auto"/>
              <w:left w:val="nil"/>
              <w:bottom w:val="nil"/>
              <w:right w:val="nil"/>
            </w:tcBorders>
            <w:vAlign w:val="center"/>
          </w:tcPr>
          <w:p w14:paraId="034EA7CD" w14:textId="77777777" w:rsidR="00BF59C5" w:rsidRDefault="00BF59C5">
            <w:pPr>
              <w:pStyle w:val="Textoindependiente2"/>
              <w:rPr>
                <w:rFonts w:ascii="Tahoma" w:hAnsi="Tahoma" w:cs="Tahoma"/>
                <w:noProof/>
                <w:sz w:val="16"/>
                <w:szCs w:val="16"/>
              </w:rPr>
            </w:pPr>
            <w:r>
              <w:rPr>
                <w:rFonts w:ascii="Tahoma" w:hAnsi="Tahoma" w:cs="Tahoma"/>
                <w:noProof/>
                <w:sz w:val="16"/>
                <w:szCs w:val="16"/>
              </w:rPr>
              <w:t>Pez</w:t>
            </w:r>
          </w:p>
        </w:tc>
        <w:tc>
          <w:tcPr>
            <w:tcW w:w="2155" w:type="dxa"/>
            <w:tcBorders>
              <w:top w:val="single" w:sz="4" w:space="0" w:color="auto"/>
              <w:left w:val="nil"/>
              <w:bottom w:val="nil"/>
            </w:tcBorders>
            <w:vAlign w:val="center"/>
          </w:tcPr>
          <w:p w14:paraId="7B8803B0" w14:textId="77777777" w:rsidR="00BF59C5" w:rsidRDefault="00BF59C5">
            <w:pPr>
              <w:pStyle w:val="Textoindependiente2"/>
              <w:jc w:val="center"/>
              <w:rPr>
                <w:rFonts w:ascii="Tahoma" w:hAnsi="Tahoma" w:cs="Tahoma"/>
                <w:noProof/>
                <w:sz w:val="16"/>
                <w:szCs w:val="16"/>
              </w:rPr>
            </w:pPr>
            <w:r>
              <w:rPr>
                <w:rFonts w:ascii="Tahoma" w:hAnsi="Tahoma" w:cs="Tahoma"/>
                <w:noProof/>
                <w:sz w:val="16"/>
                <w:szCs w:val="16"/>
              </w:rPr>
              <w:t>9640 mg/l (96 h) [1]</w:t>
            </w:r>
          </w:p>
        </w:tc>
      </w:tr>
      <w:tr w:rsidR="00BF59C5" w14:paraId="1E9BE87F" w14:textId="77777777">
        <w:tblPrEx>
          <w:tblBorders>
            <w:insideH w:val="none" w:sz="0" w:space="0" w:color="auto"/>
            <w:insideV w:val="none" w:sz="0" w:space="0" w:color="auto"/>
          </w:tblBorders>
        </w:tblPrEx>
        <w:trPr>
          <w:cantSplit/>
        </w:trPr>
        <w:tc>
          <w:tcPr>
            <w:tcW w:w="3592" w:type="dxa"/>
            <w:gridSpan w:val="2"/>
            <w:vMerge/>
            <w:tcBorders>
              <w:top w:val="nil"/>
              <w:bottom w:val="nil"/>
              <w:right w:val="single" w:sz="4" w:space="0" w:color="auto"/>
            </w:tcBorders>
            <w:vAlign w:val="center"/>
          </w:tcPr>
          <w:p w14:paraId="763CC1C4" w14:textId="77777777" w:rsidR="00BF59C5" w:rsidRDefault="00BF59C5">
            <w:pPr>
              <w:pStyle w:val="Textoindependiente2"/>
              <w:rPr>
                <w:rFonts w:ascii="Tahoma" w:hAnsi="Tahoma" w:cs="Tahoma"/>
                <w:noProof/>
                <w:sz w:val="16"/>
                <w:szCs w:val="16"/>
              </w:rPr>
            </w:pPr>
          </w:p>
        </w:tc>
        <w:tc>
          <w:tcPr>
            <w:tcW w:w="1149" w:type="dxa"/>
            <w:vMerge/>
            <w:tcBorders>
              <w:top w:val="nil"/>
              <w:left w:val="single" w:sz="4" w:space="0" w:color="auto"/>
              <w:bottom w:val="single" w:sz="4" w:space="0" w:color="auto"/>
              <w:right w:val="single" w:sz="4" w:space="0" w:color="auto"/>
            </w:tcBorders>
            <w:vAlign w:val="center"/>
          </w:tcPr>
          <w:p w14:paraId="13E27A89" w14:textId="77777777" w:rsidR="00BF59C5" w:rsidRDefault="00BF59C5">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tcBorders>
            <w:vAlign w:val="center"/>
          </w:tcPr>
          <w:p w14:paraId="728396D5" w14:textId="77777777" w:rsidR="00BF59C5" w:rsidRDefault="00BF59C5">
            <w:pPr>
              <w:pStyle w:val="Textoindependiente2"/>
              <w:jc w:val="left"/>
              <w:rPr>
                <w:rFonts w:ascii="Tahoma" w:hAnsi="Tahoma" w:cs="Tahoma"/>
                <w:noProof/>
                <w:sz w:val="16"/>
                <w:szCs w:val="16"/>
              </w:rPr>
            </w:pPr>
          </w:p>
          <w:p w14:paraId="3D3E6B01" w14:textId="77777777" w:rsidR="00BF59C5" w:rsidRDefault="00BF59C5">
            <w:pPr>
              <w:pStyle w:val="Textoindependiente2"/>
              <w:jc w:val="left"/>
              <w:rPr>
                <w:rFonts w:ascii="Tahoma" w:hAnsi="Tahoma" w:cs="Tahoma"/>
                <w:noProof/>
                <w:sz w:val="16"/>
                <w:szCs w:val="16"/>
              </w:rPr>
            </w:pPr>
            <w:r>
              <w:rPr>
                <w:rFonts w:ascii="Tahoma" w:hAnsi="Tahoma" w:cs="Tahoma"/>
                <w:noProof/>
                <w:sz w:val="16"/>
                <w:szCs w:val="16"/>
              </w:rPr>
              <w:t>[1] Brooke, L.T., D.J. Call, D.L. Geiger, and C.E. Northcott 1984. Acute Toxicities of Organic Chemicals to Fathead Minnows (Pimephales promelas), Vol. 1. Center for Lake Superior Environmental Stud., Univ.of Wisconsin-Superior, Superior, WI :414</w:t>
            </w:r>
          </w:p>
        </w:tc>
      </w:tr>
      <w:tr w:rsidR="00BF59C5" w14:paraId="527727A0" w14:textId="77777777">
        <w:tblPrEx>
          <w:tblBorders>
            <w:insideH w:val="none" w:sz="0" w:space="0" w:color="auto"/>
            <w:insideV w:val="none" w:sz="0" w:space="0" w:color="auto"/>
          </w:tblBorders>
        </w:tblPrEx>
        <w:trPr>
          <w:cantSplit/>
        </w:trPr>
        <w:tc>
          <w:tcPr>
            <w:tcW w:w="3592" w:type="dxa"/>
            <w:gridSpan w:val="2"/>
            <w:vMerge/>
            <w:tcBorders>
              <w:top w:val="nil"/>
              <w:bottom w:val="nil"/>
              <w:right w:val="single" w:sz="4" w:space="0" w:color="auto"/>
            </w:tcBorders>
            <w:vAlign w:val="center"/>
          </w:tcPr>
          <w:p w14:paraId="5E330F86" w14:textId="77777777" w:rsidR="00BF59C5" w:rsidRDefault="00BF59C5">
            <w:pPr>
              <w:pStyle w:val="Textoindependiente2"/>
              <w:rPr>
                <w:rFonts w:ascii="Tahoma" w:hAnsi="Tahoma" w:cs="Tahoma"/>
                <w:noProof/>
                <w:sz w:val="16"/>
                <w:szCs w:val="16"/>
              </w:rPr>
            </w:pP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67E77B24" w14:textId="77777777" w:rsidR="00BF59C5" w:rsidRDefault="00BF59C5">
            <w:pPr>
              <w:pStyle w:val="Textoindependiente2"/>
              <w:rPr>
                <w:rFonts w:ascii="Tahoma" w:hAnsi="Tahoma" w:cs="Tahoma"/>
                <w:noProof/>
                <w:sz w:val="16"/>
                <w:szCs w:val="16"/>
              </w:rPr>
            </w:pPr>
            <w:r>
              <w:rPr>
                <w:rFonts w:ascii="Tahoma" w:hAnsi="Tahoma" w:cs="Tahoma"/>
                <w:noProof/>
                <w:sz w:val="16"/>
                <w:szCs w:val="16"/>
              </w:rPr>
              <w:t>Invertebrados acuáticos</w:t>
            </w:r>
          </w:p>
        </w:tc>
        <w:tc>
          <w:tcPr>
            <w:tcW w:w="862" w:type="dxa"/>
            <w:tcBorders>
              <w:top w:val="single" w:sz="4" w:space="0" w:color="auto"/>
              <w:left w:val="single" w:sz="4" w:space="0" w:color="auto"/>
              <w:bottom w:val="nil"/>
              <w:right w:val="nil"/>
            </w:tcBorders>
            <w:vAlign w:val="center"/>
          </w:tcPr>
          <w:p w14:paraId="366C10C2" w14:textId="77777777" w:rsidR="00BF59C5" w:rsidRDefault="00BF59C5">
            <w:pPr>
              <w:pStyle w:val="Textoindependiente2"/>
              <w:rPr>
                <w:rFonts w:ascii="Tahoma" w:hAnsi="Tahoma" w:cs="Tahoma"/>
                <w:noProof/>
                <w:sz w:val="16"/>
                <w:szCs w:val="16"/>
              </w:rPr>
            </w:pPr>
            <w:r>
              <w:rPr>
                <w:rFonts w:ascii="Tahoma" w:hAnsi="Tahoma" w:cs="Tahoma"/>
                <w:noProof/>
                <w:sz w:val="16"/>
                <w:szCs w:val="16"/>
              </w:rPr>
              <w:t>LC50</w:t>
            </w:r>
          </w:p>
        </w:tc>
        <w:tc>
          <w:tcPr>
            <w:tcW w:w="1436" w:type="dxa"/>
            <w:tcBorders>
              <w:top w:val="single" w:sz="4" w:space="0" w:color="auto"/>
              <w:left w:val="nil"/>
              <w:bottom w:val="nil"/>
              <w:right w:val="nil"/>
            </w:tcBorders>
            <w:vAlign w:val="center"/>
          </w:tcPr>
          <w:p w14:paraId="6ACBC5E7" w14:textId="77777777" w:rsidR="00BF59C5" w:rsidRDefault="00BF59C5">
            <w:pPr>
              <w:pStyle w:val="Textoindependiente2"/>
              <w:rPr>
                <w:rFonts w:ascii="Tahoma" w:hAnsi="Tahoma" w:cs="Tahoma"/>
                <w:noProof/>
                <w:sz w:val="16"/>
                <w:szCs w:val="16"/>
              </w:rPr>
            </w:pPr>
            <w:r>
              <w:rPr>
                <w:rFonts w:ascii="Tahoma" w:hAnsi="Tahoma" w:cs="Tahoma"/>
                <w:noProof/>
                <w:sz w:val="16"/>
                <w:szCs w:val="16"/>
              </w:rPr>
              <w:t>Crustáceo</w:t>
            </w:r>
          </w:p>
        </w:tc>
        <w:tc>
          <w:tcPr>
            <w:tcW w:w="2155" w:type="dxa"/>
            <w:tcBorders>
              <w:top w:val="single" w:sz="4" w:space="0" w:color="auto"/>
              <w:left w:val="nil"/>
              <w:bottom w:val="nil"/>
            </w:tcBorders>
            <w:vAlign w:val="center"/>
          </w:tcPr>
          <w:p w14:paraId="2674308C" w14:textId="77777777" w:rsidR="00BF59C5" w:rsidRDefault="00BF59C5">
            <w:pPr>
              <w:pStyle w:val="Textoindependiente2"/>
              <w:jc w:val="center"/>
              <w:rPr>
                <w:rFonts w:ascii="Tahoma" w:hAnsi="Tahoma" w:cs="Tahoma"/>
                <w:noProof/>
                <w:sz w:val="16"/>
                <w:szCs w:val="16"/>
              </w:rPr>
            </w:pPr>
            <w:r>
              <w:rPr>
                <w:rFonts w:ascii="Tahoma" w:hAnsi="Tahoma" w:cs="Tahoma"/>
                <w:noProof/>
                <w:sz w:val="16"/>
                <w:szCs w:val="16"/>
              </w:rPr>
              <w:t>1400 mg/l (48 h) [1]</w:t>
            </w:r>
          </w:p>
        </w:tc>
      </w:tr>
      <w:tr w:rsidR="00BF59C5" w14:paraId="35E69B05" w14:textId="77777777">
        <w:tblPrEx>
          <w:tblBorders>
            <w:insideH w:val="none" w:sz="0" w:space="0" w:color="auto"/>
            <w:insideV w:val="none" w:sz="0" w:space="0" w:color="auto"/>
          </w:tblBorders>
        </w:tblPrEx>
        <w:trPr>
          <w:cantSplit/>
        </w:trPr>
        <w:tc>
          <w:tcPr>
            <w:tcW w:w="3592" w:type="dxa"/>
            <w:gridSpan w:val="2"/>
            <w:vMerge/>
            <w:tcBorders>
              <w:top w:val="nil"/>
              <w:bottom w:val="nil"/>
              <w:right w:val="single" w:sz="4" w:space="0" w:color="auto"/>
            </w:tcBorders>
            <w:vAlign w:val="center"/>
          </w:tcPr>
          <w:p w14:paraId="40380AE1" w14:textId="77777777" w:rsidR="00BF59C5" w:rsidRDefault="00BF59C5">
            <w:pPr>
              <w:pStyle w:val="Textoindependiente2"/>
              <w:rPr>
                <w:rFonts w:ascii="Tahoma" w:hAnsi="Tahoma" w:cs="Tahoma"/>
                <w:noProof/>
                <w:sz w:val="16"/>
                <w:szCs w:val="16"/>
              </w:rPr>
            </w:pPr>
          </w:p>
        </w:tc>
        <w:tc>
          <w:tcPr>
            <w:tcW w:w="1149" w:type="dxa"/>
            <w:vMerge/>
            <w:tcBorders>
              <w:top w:val="nil"/>
              <w:left w:val="single" w:sz="4" w:space="0" w:color="auto"/>
              <w:bottom w:val="single" w:sz="4" w:space="0" w:color="auto"/>
              <w:right w:val="single" w:sz="4" w:space="0" w:color="auto"/>
            </w:tcBorders>
            <w:vAlign w:val="center"/>
          </w:tcPr>
          <w:p w14:paraId="410626D7" w14:textId="77777777" w:rsidR="00BF59C5" w:rsidRDefault="00BF59C5">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tcBorders>
            <w:vAlign w:val="center"/>
          </w:tcPr>
          <w:p w14:paraId="240CDC6D" w14:textId="77777777" w:rsidR="00BF59C5" w:rsidRDefault="00BF59C5">
            <w:pPr>
              <w:pStyle w:val="Textoindependiente2"/>
              <w:jc w:val="left"/>
              <w:rPr>
                <w:rFonts w:ascii="Tahoma" w:hAnsi="Tahoma" w:cs="Tahoma"/>
                <w:noProof/>
                <w:sz w:val="16"/>
                <w:szCs w:val="16"/>
              </w:rPr>
            </w:pPr>
          </w:p>
          <w:p w14:paraId="1C70FEAB" w14:textId="77777777" w:rsidR="00BF59C5" w:rsidRDefault="00BF59C5">
            <w:pPr>
              <w:pStyle w:val="Textoindependiente2"/>
              <w:jc w:val="left"/>
              <w:rPr>
                <w:rFonts w:ascii="Tahoma" w:hAnsi="Tahoma" w:cs="Tahoma"/>
                <w:noProof/>
                <w:sz w:val="16"/>
                <w:szCs w:val="16"/>
              </w:rPr>
            </w:pPr>
            <w:r>
              <w:rPr>
                <w:rFonts w:ascii="Tahoma" w:hAnsi="Tahoma" w:cs="Tahoma"/>
                <w:noProof/>
                <w:sz w:val="16"/>
                <w:szCs w:val="16"/>
              </w:rPr>
              <w:t>[1] Blackman, R.A.A. 1974. Toxicity of Oil-Sinking Agents. Mar.Pollut.Bull. 5:116-118</w:t>
            </w:r>
          </w:p>
        </w:tc>
      </w:tr>
      <w:tr w:rsidR="00BF59C5" w14:paraId="272B9B20" w14:textId="77777777">
        <w:tblPrEx>
          <w:tblBorders>
            <w:insideH w:val="none" w:sz="0" w:space="0" w:color="auto"/>
            <w:insideV w:val="none" w:sz="0" w:space="0" w:color="auto"/>
          </w:tblBorders>
        </w:tblPrEx>
        <w:trPr>
          <w:cantSplit/>
        </w:trPr>
        <w:tc>
          <w:tcPr>
            <w:tcW w:w="3592" w:type="dxa"/>
            <w:gridSpan w:val="2"/>
            <w:vMerge/>
            <w:tcBorders>
              <w:top w:val="nil"/>
              <w:bottom w:val="nil"/>
              <w:right w:val="single" w:sz="4" w:space="0" w:color="auto"/>
            </w:tcBorders>
            <w:vAlign w:val="center"/>
          </w:tcPr>
          <w:p w14:paraId="6AD5F1CB" w14:textId="77777777" w:rsidR="00BF59C5" w:rsidRDefault="00BF59C5">
            <w:pPr>
              <w:pStyle w:val="Textoindependiente2"/>
              <w:rPr>
                <w:rFonts w:ascii="Tahoma" w:hAnsi="Tahoma" w:cs="Tahoma"/>
                <w:noProof/>
                <w:sz w:val="16"/>
                <w:szCs w:val="16"/>
              </w:rPr>
            </w:pP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2CA9F6ED" w14:textId="77777777" w:rsidR="00BF59C5" w:rsidRDefault="00BF59C5">
            <w:pPr>
              <w:pStyle w:val="Textoindependiente2"/>
              <w:rPr>
                <w:rFonts w:ascii="Tahoma" w:hAnsi="Tahoma" w:cs="Tahoma"/>
                <w:noProof/>
                <w:sz w:val="16"/>
                <w:szCs w:val="16"/>
              </w:rPr>
            </w:pPr>
            <w:r>
              <w:rPr>
                <w:rFonts w:ascii="Tahoma" w:hAnsi="Tahoma" w:cs="Tahoma"/>
                <w:noProof/>
                <w:sz w:val="16"/>
                <w:szCs w:val="16"/>
              </w:rPr>
              <w:t>Plantas acuáticas</w:t>
            </w:r>
          </w:p>
        </w:tc>
        <w:tc>
          <w:tcPr>
            <w:tcW w:w="862" w:type="dxa"/>
            <w:tcBorders>
              <w:top w:val="single" w:sz="4" w:space="0" w:color="auto"/>
              <w:left w:val="single" w:sz="4" w:space="0" w:color="auto"/>
              <w:bottom w:val="nil"/>
              <w:right w:val="nil"/>
            </w:tcBorders>
            <w:vAlign w:val="center"/>
          </w:tcPr>
          <w:p w14:paraId="0F72B772" w14:textId="77777777" w:rsidR="00BF59C5" w:rsidRDefault="00BF59C5">
            <w:pPr>
              <w:pStyle w:val="Textoindependiente2"/>
              <w:rPr>
                <w:rFonts w:ascii="Tahoma" w:hAnsi="Tahoma" w:cs="Tahoma"/>
                <w:noProof/>
                <w:sz w:val="16"/>
                <w:szCs w:val="16"/>
              </w:rPr>
            </w:pPr>
            <w:r>
              <w:rPr>
                <w:rFonts w:ascii="Tahoma" w:hAnsi="Tahoma" w:cs="Tahoma"/>
                <w:noProof/>
                <w:sz w:val="16"/>
                <w:szCs w:val="16"/>
              </w:rPr>
              <w:t>Toxicity threshold</w:t>
            </w:r>
          </w:p>
        </w:tc>
        <w:tc>
          <w:tcPr>
            <w:tcW w:w="1436" w:type="dxa"/>
            <w:tcBorders>
              <w:top w:val="single" w:sz="4" w:space="0" w:color="auto"/>
              <w:left w:val="nil"/>
              <w:bottom w:val="nil"/>
              <w:right w:val="nil"/>
            </w:tcBorders>
            <w:vAlign w:val="center"/>
          </w:tcPr>
          <w:p w14:paraId="3EF43F9F" w14:textId="77777777" w:rsidR="00BF59C5" w:rsidRDefault="00BF59C5">
            <w:pPr>
              <w:pStyle w:val="Textoindependiente2"/>
              <w:rPr>
                <w:rFonts w:ascii="Tahoma" w:hAnsi="Tahoma" w:cs="Tahoma"/>
                <w:noProof/>
                <w:sz w:val="16"/>
                <w:szCs w:val="16"/>
              </w:rPr>
            </w:pPr>
            <w:r>
              <w:rPr>
                <w:rFonts w:ascii="Tahoma" w:hAnsi="Tahoma" w:cs="Tahoma"/>
                <w:noProof/>
                <w:sz w:val="16"/>
                <w:szCs w:val="16"/>
              </w:rPr>
              <w:t>Scenedesmus quadricauda</w:t>
            </w:r>
          </w:p>
        </w:tc>
        <w:tc>
          <w:tcPr>
            <w:tcW w:w="2155" w:type="dxa"/>
            <w:tcBorders>
              <w:top w:val="single" w:sz="4" w:space="0" w:color="auto"/>
              <w:left w:val="nil"/>
              <w:bottom w:val="nil"/>
            </w:tcBorders>
            <w:vAlign w:val="center"/>
          </w:tcPr>
          <w:p w14:paraId="3B397ADF" w14:textId="77777777" w:rsidR="00BF59C5" w:rsidRDefault="00BF59C5">
            <w:pPr>
              <w:pStyle w:val="Textoindependiente2"/>
              <w:jc w:val="center"/>
              <w:rPr>
                <w:rFonts w:ascii="Tahoma" w:hAnsi="Tahoma" w:cs="Tahoma"/>
                <w:noProof/>
                <w:sz w:val="16"/>
                <w:szCs w:val="16"/>
              </w:rPr>
            </w:pPr>
            <w:r>
              <w:rPr>
                <w:rFonts w:ascii="Tahoma" w:hAnsi="Tahoma" w:cs="Tahoma"/>
                <w:noProof/>
                <w:sz w:val="16"/>
                <w:szCs w:val="16"/>
              </w:rPr>
              <w:t>1800 mg/L (7 d) [1]</w:t>
            </w:r>
          </w:p>
        </w:tc>
      </w:tr>
      <w:tr w:rsidR="00BF59C5" w14:paraId="6886AC56" w14:textId="77777777" w:rsidTr="00EB5114">
        <w:tblPrEx>
          <w:tblBorders>
            <w:insideH w:val="none" w:sz="0" w:space="0" w:color="auto"/>
            <w:insideV w:val="none" w:sz="0" w:space="0" w:color="auto"/>
          </w:tblBorders>
        </w:tblPrEx>
        <w:trPr>
          <w:cantSplit/>
        </w:trPr>
        <w:tc>
          <w:tcPr>
            <w:tcW w:w="1724" w:type="dxa"/>
            <w:tcBorders>
              <w:top w:val="nil"/>
              <w:bottom w:val="single" w:sz="4" w:space="0" w:color="auto"/>
              <w:right w:val="nil"/>
            </w:tcBorders>
            <w:vAlign w:val="center"/>
          </w:tcPr>
          <w:p w14:paraId="4EEAD37F" w14:textId="77777777" w:rsidR="00BF59C5" w:rsidRDefault="00BF59C5">
            <w:pPr>
              <w:pStyle w:val="Textoindependiente2"/>
              <w:rPr>
                <w:rFonts w:ascii="Tahoma" w:hAnsi="Tahoma" w:cs="Tahoma"/>
                <w:noProof/>
                <w:sz w:val="16"/>
                <w:szCs w:val="16"/>
              </w:rPr>
            </w:pPr>
            <w:r>
              <w:rPr>
                <w:rFonts w:ascii="Tahoma" w:hAnsi="Tahoma" w:cs="Tahoma"/>
                <w:noProof/>
                <w:sz w:val="16"/>
                <w:szCs w:val="16"/>
              </w:rPr>
              <w:t>N. CAS: 67-63-0</w:t>
            </w:r>
          </w:p>
        </w:tc>
        <w:tc>
          <w:tcPr>
            <w:tcW w:w="1868" w:type="dxa"/>
            <w:tcBorders>
              <w:top w:val="nil"/>
              <w:left w:val="nil"/>
              <w:bottom w:val="single" w:sz="4" w:space="0" w:color="auto"/>
              <w:right w:val="single" w:sz="4" w:space="0" w:color="auto"/>
            </w:tcBorders>
            <w:vAlign w:val="center"/>
          </w:tcPr>
          <w:p w14:paraId="21C083CF" w14:textId="77777777" w:rsidR="00BF59C5" w:rsidRDefault="00BF59C5">
            <w:pPr>
              <w:pStyle w:val="Textoindependiente2"/>
              <w:rPr>
                <w:rFonts w:ascii="Tahoma" w:hAnsi="Tahoma" w:cs="Tahoma"/>
                <w:noProof/>
                <w:sz w:val="16"/>
                <w:szCs w:val="16"/>
              </w:rPr>
            </w:pPr>
            <w:r>
              <w:rPr>
                <w:rFonts w:ascii="Tahoma" w:hAnsi="Tahoma" w:cs="Tahoma"/>
                <w:noProof/>
                <w:sz w:val="16"/>
                <w:szCs w:val="16"/>
              </w:rPr>
              <w:t>N. CE: 200-661-7</w:t>
            </w:r>
          </w:p>
        </w:tc>
        <w:tc>
          <w:tcPr>
            <w:tcW w:w="1149" w:type="dxa"/>
            <w:vMerge/>
            <w:tcBorders>
              <w:top w:val="nil"/>
              <w:left w:val="single" w:sz="4" w:space="0" w:color="auto"/>
              <w:bottom w:val="single" w:sz="4" w:space="0" w:color="auto"/>
              <w:right w:val="single" w:sz="4" w:space="0" w:color="auto"/>
            </w:tcBorders>
            <w:vAlign w:val="center"/>
          </w:tcPr>
          <w:p w14:paraId="718D596A" w14:textId="77777777" w:rsidR="00BF59C5" w:rsidRDefault="00BF59C5">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tcBorders>
            <w:vAlign w:val="center"/>
          </w:tcPr>
          <w:p w14:paraId="56AC20B5" w14:textId="77777777" w:rsidR="00BF59C5" w:rsidRDefault="00BF59C5">
            <w:pPr>
              <w:pStyle w:val="Textoindependiente2"/>
              <w:jc w:val="left"/>
              <w:rPr>
                <w:rFonts w:ascii="Tahoma" w:hAnsi="Tahoma" w:cs="Tahoma"/>
                <w:noProof/>
                <w:sz w:val="16"/>
                <w:szCs w:val="16"/>
              </w:rPr>
            </w:pPr>
          </w:p>
          <w:p w14:paraId="246F9A7E" w14:textId="77777777" w:rsidR="00BF59C5" w:rsidRDefault="00BF59C5">
            <w:pPr>
              <w:pStyle w:val="Textoindependiente2"/>
              <w:jc w:val="left"/>
              <w:rPr>
                <w:rFonts w:ascii="Tahoma" w:hAnsi="Tahoma" w:cs="Tahoma"/>
                <w:noProof/>
                <w:sz w:val="16"/>
                <w:szCs w:val="16"/>
              </w:rPr>
            </w:pPr>
            <w:r>
              <w:rPr>
                <w:rFonts w:ascii="Tahoma" w:hAnsi="Tahoma" w:cs="Tahoma"/>
                <w:noProof/>
                <w:sz w:val="16"/>
                <w:szCs w:val="16"/>
              </w:rPr>
              <w:t>[1] Comparison of the Toxicity Thresholds of Water Pollutants to Bacteria, Algae, and Protozoa in the Cell Multiplication Inhibition Test, Water Research Vol. 14. pp. 231 to 241</w:t>
            </w:r>
          </w:p>
        </w:tc>
      </w:tr>
      <w:tr w:rsidR="00BF59C5" w14:paraId="71290E87" w14:textId="77777777" w:rsidTr="00EB5114">
        <w:tblPrEx>
          <w:tblBorders>
            <w:insideH w:val="none" w:sz="0" w:space="0" w:color="auto"/>
            <w:insideV w:val="none" w:sz="0" w:space="0" w:color="auto"/>
          </w:tblBorders>
        </w:tblPrEx>
        <w:trPr>
          <w:cantSplit/>
        </w:trPr>
        <w:tc>
          <w:tcPr>
            <w:tcW w:w="3592" w:type="dxa"/>
            <w:gridSpan w:val="2"/>
            <w:vMerge w:val="restart"/>
            <w:tcBorders>
              <w:top w:val="single" w:sz="4" w:space="0" w:color="auto"/>
              <w:bottom w:val="single" w:sz="4" w:space="0" w:color="auto"/>
              <w:right w:val="single" w:sz="4" w:space="0" w:color="auto"/>
            </w:tcBorders>
            <w:vAlign w:val="center"/>
          </w:tcPr>
          <w:p w14:paraId="118E53E9"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Masa de reacción de 5-cloro-2-metil-2H-isotiazol-3-ona y 2-metil-2H-isotiazol-3-ona (3:1)</w:t>
            </w: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1C35BE01"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Peces</w:t>
            </w:r>
          </w:p>
        </w:tc>
        <w:tc>
          <w:tcPr>
            <w:tcW w:w="862" w:type="dxa"/>
            <w:tcBorders>
              <w:top w:val="single" w:sz="4" w:space="0" w:color="auto"/>
              <w:left w:val="single" w:sz="4" w:space="0" w:color="auto"/>
              <w:bottom w:val="single" w:sz="4" w:space="0" w:color="auto"/>
              <w:right w:val="single" w:sz="4" w:space="0" w:color="auto"/>
            </w:tcBorders>
            <w:vAlign w:val="center"/>
          </w:tcPr>
          <w:p w14:paraId="54C6F438"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LC50</w:t>
            </w:r>
          </w:p>
          <w:p w14:paraId="6F93E999"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LC50</w:t>
            </w:r>
          </w:p>
        </w:tc>
        <w:tc>
          <w:tcPr>
            <w:tcW w:w="1436" w:type="dxa"/>
            <w:tcBorders>
              <w:top w:val="single" w:sz="4" w:space="0" w:color="auto"/>
              <w:left w:val="single" w:sz="4" w:space="0" w:color="auto"/>
              <w:bottom w:val="single" w:sz="4" w:space="0" w:color="auto"/>
              <w:right w:val="single" w:sz="4" w:space="0" w:color="auto"/>
            </w:tcBorders>
            <w:vAlign w:val="center"/>
          </w:tcPr>
          <w:p w14:paraId="187589F2"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Pez</w:t>
            </w:r>
          </w:p>
          <w:p w14:paraId="7039CA06"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Pez</w:t>
            </w:r>
          </w:p>
        </w:tc>
        <w:tc>
          <w:tcPr>
            <w:tcW w:w="2155" w:type="dxa"/>
            <w:tcBorders>
              <w:top w:val="single" w:sz="4" w:space="0" w:color="auto"/>
              <w:left w:val="single" w:sz="4" w:space="0" w:color="auto"/>
              <w:bottom w:val="single" w:sz="4" w:space="0" w:color="auto"/>
            </w:tcBorders>
            <w:vAlign w:val="center"/>
          </w:tcPr>
          <w:p w14:paraId="74084276"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0,36 mg/l (96 h) [1]</w:t>
            </w:r>
          </w:p>
          <w:p w14:paraId="7BEA937D"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0,19 mg/l (96 h) [2]</w:t>
            </w:r>
          </w:p>
        </w:tc>
      </w:tr>
      <w:tr w:rsidR="00BF59C5" w14:paraId="33FD75C4" w14:textId="77777777" w:rsidTr="00EB5114">
        <w:tblPrEx>
          <w:tblBorders>
            <w:insideH w:val="none" w:sz="0" w:space="0" w:color="auto"/>
            <w:insideV w:val="none" w:sz="0" w:space="0" w:color="auto"/>
          </w:tblBorders>
        </w:tblPrEx>
        <w:trPr>
          <w:cantSplit/>
        </w:trPr>
        <w:tc>
          <w:tcPr>
            <w:tcW w:w="3592" w:type="dxa"/>
            <w:gridSpan w:val="2"/>
            <w:vMerge/>
            <w:tcBorders>
              <w:top w:val="single" w:sz="4" w:space="0" w:color="auto"/>
              <w:bottom w:val="single" w:sz="4" w:space="0" w:color="auto"/>
              <w:right w:val="single" w:sz="4" w:space="0" w:color="auto"/>
            </w:tcBorders>
            <w:vAlign w:val="center"/>
          </w:tcPr>
          <w:p w14:paraId="4F1F5571" w14:textId="77777777" w:rsidR="00BF59C5" w:rsidRDefault="00BF59C5" w:rsidP="00C619AB">
            <w:pPr>
              <w:pStyle w:val="Textoindependiente2"/>
              <w:rPr>
                <w:rFonts w:ascii="Tahoma" w:hAnsi="Tahoma" w:cs="Tahoma"/>
                <w:noProof/>
                <w:sz w:val="16"/>
                <w:szCs w:val="16"/>
              </w:rPr>
            </w:pPr>
          </w:p>
        </w:tc>
        <w:tc>
          <w:tcPr>
            <w:tcW w:w="1149" w:type="dxa"/>
            <w:vMerge/>
            <w:tcBorders>
              <w:top w:val="single" w:sz="4" w:space="0" w:color="auto"/>
              <w:left w:val="single" w:sz="4" w:space="0" w:color="auto"/>
              <w:bottom w:val="single" w:sz="4" w:space="0" w:color="auto"/>
              <w:right w:val="single" w:sz="4" w:space="0" w:color="auto"/>
            </w:tcBorders>
            <w:vAlign w:val="center"/>
          </w:tcPr>
          <w:p w14:paraId="001DA865" w14:textId="77777777" w:rsidR="00BF59C5" w:rsidRDefault="00BF59C5" w:rsidP="00C619AB">
            <w:pPr>
              <w:pStyle w:val="Textoindependiente2"/>
              <w:rPr>
                <w:rFonts w:ascii="Tahoma" w:hAnsi="Tahoma" w:cs="Tahoma"/>
                <w:noProof/>
                <w:sz w:val="16"/>
                <w:szCs w:val="16"/>
              </w:rPr>
            </w:pPr>
          </w:p>
        </w:tc>
        <w:tc>
          <w:tcPr>
            <w:tcW w:w="4453" w:type="dxa"/>
            <w:gridSpan w:val="3"/>
            <w:tcBorders>
              <w:top w:val="single" w:sz="4" w:space="0" w:color="auto"/>
              <w:left w:val="single" w:sz="4" w:space="0" w:color="auto"/>
              <w:bottom w:val="single" w:sz="4" w:space="0" w:color="auto"/>
            </w:tcBorders>
            <w:vAlign w:val="center"/>
          </w:tcPr>
          <w:p w14:paraId="0CD1E417" w14:textId="77777777" w:rsidR="00BF59C5" w:rsidRDefault="00BF59C5" w:rsidP="00C619AB">
            <w:pPr>
              <w:pStyle w:val="Textoindependiente2"/>
              <w:jc w:val="left"/>
              <w:rPr>
                <w:rFonts w:ascii="Tahoma" w:hAnsi="Tahoma" w:cs="Tahoma"/>
                <w:noProof/>
                <w:sz w:val="16"/>
                <w:szCs w:val="16"/>
              </w:rPr>
            </w:pPr>
          </w:p>
          <w:p w14:paraId="6B27FF13"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[1] Office of Pesticide Programs 2000. Pesticide Ecotoxicity Database (Formerly: Environmental Effects Database (EEDB)). Environmental Fate and Effects Division, U.S.EPA, Washington, D.C</w:t>
            </w:r>
          </w:p>
          <w:p w14:paraId="7871775F"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[2] Office of Pesticide Programs 2000.  Pesticide Ecotoxicity Database (Formerly:  Environmental Effects Database (EEDB)).  Environmental Fate and Effects Division, U.S.EPA, Washington,D.C</w:t>
            </w:r>
          </w:p>
        </w:tc>
      </w:tr>
      <w:tr w:rsidR="00BF59C5" w14:paraId="459DEA65" w14:textId="77777777" w:rsidTr="00EB5114">
        <w:tblPrEx>
          <w:tblBorders>
            <w:insideH w:val="none" w:sz="0" w:space="0" w:color="auto"/>
            <w:insideV w:val="none" w:sz="0" w:space="0" w:color="auto"/>
          </w:tblBorders>
        </w:tblPrEx>
        <w:trPr>
          <w:cantSplit/>
        </w:trPr>
        <w:tc>
          <w:tcPr>
            <w:tcW w:w="3592" w:type="dxa"/>
            <w:gridSpan w:val="2"/>
            <w:vMerge/>
            <w:tcBorders>
              <w:top w:val="single" w:sz="4" w:space="0" w:color="auto"/>
              <w:bottom w:val="single" w:sz="4" w:space="0" w:color="auto"/>
              <w:right w:val="single" w:sz="4" w:space="0" w:color="auto"/>
            </w:tcBorders>
            <w:vAlign w:val="center"/>
          </w:tcPr>
          <w:p w14:paraId="1D9BBC98" w14:textId="77777777" w:rsidR="00BF59C5" w:rsidRDefault="00BF59C5" w:rsidP="00C619AB">
            <w:pPr>
              <w:pStyle w:val="Textoindependiente2"/>
              <w:rPr>
                <w:rFonts w:ascii="Tahoma" w:hAnsi="Tahoma" w:cs="Tahoma"/>
                <w:noProof/>
                <w:sz w:val="16"/>
                <w:szCs w:val="16"/>
              </w:rPr>
            </w:pP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7A9EC545"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Invertebrados acuáticos</w:t>
            </w:r>
          </w:p>
        </w:tc>
        <w:tc>
          <w:tcPr>
            <w:tcW w:w="862" w:type="dxa"/>
            <w:tcBorders>
              <w:top w:val="single" w:sz="4" w:space="0" w:color="auto"/>
              <w:left w:val="single" w:sz="4" w:space="0" w:color="auto"/>
              <w:bottom w:val="single" w:sz="4" w:space="0" w:color="auto"/>
              <w:right w:val="single" w:sz="4" w:space="0" w:color="auto"/>
            </w:tcBorders>
            <w:vAlign w:val="center"/>
          </w:tcPr>
          <w:p w14:paraId="3802CECB"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LC50</w:t>
            </w:r>
          </w:p>
          <w:p w14:paraId="5EC41CC8"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EC50</w:t>
            </w:r>
          </w:p>
          <w:p w14:paraId="24911919"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EC50</w:t>
            </w:r>
          </w:p>
        </w:tc>
        <w:tc>
          <w:tcPr>
            <w:tcW w:w="1436" w:type="dxa"/>
            <w:tcBorders>
              <w:top w:val="single" w:sz="4" w:space="0" w:color="auto"/>
              <w:left w:val="single" w:sz="4" w:space="0" w:color="auto"/>
              <w:bottom w:val="single" w:sz="4" w:space="0" w:color="auto"/>
              <w:right w:val="single" w:sz="4" w:space="0" w:color="auto"/>
            </w:tcBorders>
            <w:vAlign w:val="center"/>
          </w:tcPr>
          <w:p w14:paraId="6D7C91E5"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Crustáceo</w:t>
            </w:r>
          </w:p>
          <w:p w14:paraId="5EF5F8C6"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Crustáceo</w:t>
            </w:r>
          </w:p>
          <w:p w14:paraId="1D55A411"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Crustáceo</w:t>
            </w:r>
          </w:p>
        </w:tc>
        <w:tc>
          <w:tcPr>
            <w:tcW w:w="2155" w:type="dxa"/>
            <w:tcBorders>
              <w:top w:val="single" w:sz="4" w:space="0" w:color="auto"/>
              <w:left w:val="single" w:sz="4" w:space="0" w:color="auto"/>
              <w:bottom w:val="single" w:sz="4" w:space="0" w:color="auto"/>
            </w:tcBorders>
            <w:vAlign w:val="center"/>
          </w:tcPr>
          <w:p w14:paraId="7983D55F"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0,56 mg/l (48 h) [1]</w:t>
            </w:r>
          </w:p>
          <w:p w14:paraId="519D9C5D"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1,07 mg/l (48 h) [2]</w:t>
            </w:r>
          </w:p>
          <w:p w14:paraId="2684898F"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0,18 mg/l (48 h) [3]</w:t>
            </w:r>
          </w:p>
        </w:tc>
      </w:tr>
      <w:tr w:rsidR="00BF59C5" w14:paraId="030AD47B" w14:textId="77777777" w:rsidTr="00EB5114">
        <w:tblPrEx>
          <w:tblBorders>
            <w:insideH w:val="none" w:sz="0" w:space="0" w:color="auto"/>
            <w:insideV w:val="none" w:sz="0" w:space="0" w:color="auto"/>
          </w:tblBorders>
        </w:tblPrEx>
        <w:trPr>
          <w:cantSplit/>
        </w:trPr>
        <w:tc>
          <w:tcPr>
            <w:tcW w:w="3592" w:type="dxa"/>
            <w:gridSpan w:val="2"/>
            <w:vMerge/>
            <w:tcBorders>
              <w:top w:val="single" w:sz="4" w:space="0" w:color="auto"/>
              <w:bottom w:val="single" w:sz="4" w:space="0" w:color="auto"/>
              <w:right w:val="single" w:sz="4" w:space="0" w:color="auto"/>
            </w:tcBorders>
            <w:vAlign w:val="center"/>
          </w:tcPr>
          <w:p w14:paraId="56360E6A" w14:textId="77777777" w:rsidR="00BF59C5" w:rsidRDefault="00BF59C5" w:rsidP="00C619AB">
            <w:pPr>
              <w:pStyle w:val="Textoindependiente2"/>
              <w:rPr>
                <w:rFonts w:ascii="Tahoma" w:hAnsi="Tahoma" w:cs="Tahoma"/>
                <w:noProof/>
                <w:sz w:val="16"/>
                <w:szCs w:val="16"/>
              </w:rPr>
            </w:pPr>
          </w:p>
        </w:tc>
        <w:tc>
          <w:tcPr>
            <w:tcW w:w="1149" w:type="dxa"/>
            <w:vMerge/>
            <w:tcBorders>
              <w:top w:val="single" w:sz="4" w:space="0" w:color="auto"/>
              <w:left w:val="single" w:sz="4" w:space="0" w:color="auto"/>
              <w:bottom w:val="single" w:sz="4" w:space="0" w:color="auto"/>
              <w:right w:val="single" w:sz="4" w:space="0" w:color="auto"/>
            </w:tcBorders>
            <w:vAlign w:val="center"/>
          </w:tcPr>
          <w:p w14:paraId="72D3DDA9" w14:textId="77777777" w:rsidR="00BF59C5" w:rsidRDefault="00BF59C5" w:rsidP="00C619AB">
            <w:pPr>
              <w:pStyle w:val="Textoindependiente2"/>
              <w:rPr>
                <w:rFonts w:ascii="Tahoma" w:hAnsi="Tahoma" w:cs="Tahoma"/>
                <w:noProof/>
                <w:sz w:val="16"/>
                <w:szCs w:val="16"/>
              </w:rPr>
            </w:pPr>
          </w:p>
        </w:tc>
        <w:tc>
          <w:tcPr>
            <w:tcW w:w="4453" w:type="dxa"/>
            <w:gridSpan w:val="3"/>
            <w:tcBorders>
              <w:top w:val="single" w:sz="4" w:space="0" w:color="auto"/>
              <w:left w:val="single" w:sz="4" w:space="0" w:color="auto"/>
              <w:bottom w:val="single" w:sz="4" w:space="0" w:color="auto"/>
            </w:tcBorders>
            <w:vAlign w:val="center"/>
          </w:tcPr>
          <w:p w14:paraId="44EB7E7A" w14:textId="77777777" w:rsidR="00BF59C5" w:rsidRDefault="00BF59C5" w:rsidP="00C619AB">
            <w:pPr>
              <w:pStyle w:val="Textoindependiente2"/>
              <w:jc w:val="left"/>
              <w:rPr>
                <w:rFonts w:ascii="Tahoma" w:hAnsi="Tahoma" w:cs="Tahoma"/>
                <w:noProof/>
                <w:sz w:val="16"/>
                <w:szCs w:val="16"/>
              </w:rPr>
            </w:pPr>
          </w:p>
          <w:p w14:paraId="195FDF52"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[1] Office of Pesticide Programs 2000. Pesticide Ecotoxicity Database (Formerly: Environmental Effects Database (EEDB)). Environmental Fate and Effects Division, U.S.EPA, Washington, D.C</w:t>
            </w:r>
          </w:p>
          <w:p w14:paraId="0E070DD5"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[2] Office of Pesticide Programs 2000.  Pesticide Ecotoxicity Database (Formerly:  Environmental Effects Database (EEDB)).  Environmental Fate and Effects Division, U.S.EPA, Washington, D.C</w:t>
            </w:r>
          </w:p>
          <w:p w14:paraId="3FAA4AF8"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[3] Office of Pesticide Programs 2000.  Pesticide Ecotoxicity Database (Formerly:  Environmental Effects Database (EEDB)).  Environmental Fate and Effects Division, U.S.EPA, Washington, D.C</w:t>
            </w:r>
          </w:p>
        </w:tc>
      </w:tr>
      <w:tr w:rsidR="00BF59C5" w14:paraId="2778BE32" w14:textId="77777777" w:rsidTr="00EB5114">
        <w:tblPrEx>
          <w:tblBorders>
            <w:insideH w:val="none" w:sz="0" w:space="0" w:color="auto"/>
            <w:insideV w:val="none" w:sz="0" w:space="0" w:color="auto"/>
          </w:tblBorders>
        </w:tblPrEx>
        <w:trPr>
          <w:cantSplit/>
        </w:trPr>
        <w:tc>
          <w:tcPr>
            <w:tcW w:w="3592" w:type="dxa"/>
            <w:gridSpan w:val="2"/>
            <w:vMerge/>
            <w:tcBorders>
              <w:top w:val="single" w:sz="4" w:space="0" w:color="auto"/>
              <w:bottom w:val="nil"/>
              <w:right w:val="single" w:sz="4" w:space="0" w:color="auto"/>
            </w:tcBorders>
            <w:vAlign w:val="center"/>
          </w:tcPr>
          <w:p w14:paraId="518611A1" w14:textId="77777777" w:rsidR="00BF59C5" w:rsidRDefault="00BF59C5" w:rsidP="00C619AB">
            <w:pPr>
              <w:pStyle w:val="Textoindependiente2"/>
              <w:rPr>
                <w:rFonts w:ascii="Tahoma" w:hAnsi="Tahoma" w:cs="Tahoma"/>
                <w:noProof/>
                <w:sz w:val="16"/>
                <w:szCs w:val="16"/>
              </w:rPr>
            </w:pP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1F5F2802"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Plantas acuáticas</w:t>
            </w:r>
          </w:p>
        </w:tc>
        <w:tc>
          <w:tcPr>
            <w:tcW w:w="862" w:type="dxa"/>
            <w:tcBorders>
              <w:top w:val="single" w:sz="4" w:space="0" w:color="auto"/>
              <w:left w:val="single" w:sz="4" w:space="0" w:color="auto"/>
              <w:bottom w:val="nil"/>
              <w:right w:val="nil"/>
            </w:tcBorders>
            <w:vAlign w:val="center"/>
          </w:tcPr>
          <w:p w14:paraId="208E8907"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EC50</w:t>
            </w:r>
          </w:p>
          <w:p w14:paraId="172BA325"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EC50</w:t>
            </w:r>
          </w:p>
        </w:tc>
        <w:tc>
          <w:tcPr>
            <w:tcW w:w="1436" w:type="dxa"/>
            <w:tcBorders>
              <w:top w:val="single" w:sz="4" w:space="0" w:color="auto"/>
              <w:left w:val="nil"/>
              <w:bottom w:val="nil"/>
              <w:right w:val="nil"/>
            </w:tcBorders>
            <w:vAlign w:val="center"/>
          </w:tcPr>
          <w:p w14:paraId="001E6E81"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Alga</w:t>
            </w:r>
          </w:p>
          <w:p w14:paraId="2A81F6D9"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Alga</w:t>
            </w:r>
          </w:p>
        </w:tc>
        <w:tc>
          <w:tcPr>
            <w:tcW w:w="2155" w:type="dxa"/>
            <w:tcBorders>
              <w:top w:val="single" w:sz="4" w:space="0" w:color="auto"/>
              <w:left w:val="nil"/>
              <w:bottom w:val="nil"/>
            </w:tcBorders>
            <w:vAlign w:val="center"/>
          </w:tcPr>
          <w:p w14:paraId="56E7AE36"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0,06 mg/l (96 h) [1]</w:t>
            </w:r>
          </w:p>
          <w:p w14:paraId="11132B81" w14:textId="77777777" w:rsidR="00BF59C5" w:rsidRDefault="00BF59C5" w:rsidP="00C619AB">
            <w:pPr>
              <w:pStyle w:val="Textoindependiente2"/>
              <w:jc w:val="center"/>
              <w:rPr>
                <w:rFonts w:ascii="Tahoma" w:hAnsi="Tahoma" w:cs="Tahoma"/>
                <w:noProof/>
                <w:sz w:val="16"/>
                <w:szCs w:val="16"/>
              </w:rPr>
            </w:pPr>
            <w:r>
              <w:rPr>
                <w:rFonts w:ascii="Tahoma" w:hAnsi="Tahoma" w:cs="Tahoma"/>
                <w:noProof/>
                <w:sz w:val="16"/>
                <w:szCs w:val="16"/>
              </w:rPr>
              <w:t>0,13 mg/l (72 h) [2]</w:t>
            </w:r>
          </w:p>
        </w:tc>
      </w:tr>
      <w:tr w:rsidR="00BF59C5" w14:paraId="5AA6C616" w14:textId="77777777" w:rsidTr="00C619AB">
        <w:tblPrEx>
          <w:tblBorders>
            <w:insideH w:val="none" w:sz="0" w:space="0" w:color="auto"/>
            <w:insideV w:val="none" w:sz="0" w:space="0" w:color="auto"/>
          </w:tblBorders>
        </w:tblPrEx>
        <w:trPr>
          <w:cantSplit/>
        </w:trPr>
        <w:tc>
          <w:tcPr>
            <w:tcW w:w="1724" w:type="dxa"/>
            <w:tcBorders>
              <w:top w:val="nil"/>
              <w:bottom w:val="single" w:sz="4" w:space="0" w:color="auto"/>
              <w:right w:val="nil"/>
            </w:tcBorders>
            <w:vAlign w:val="center"/>
          </w:tcPr>
          <w:p w14:paraId="5E253ED5"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N. CAS: 55965-84-9</w:t>
            </w:r>
          </w:p>
        </w:tc>
        <w:tc>
          <w:tcPr>
            <w:tcW w:w="1868" w:type="dxa"/>
            <w:tcBorders>
              <w:top w:val="nil"/>
              <w:left w:val="nil"/>
              <w:bottom w:val="single" w:sz="4" w:space="0" w:color="auto"/>
              <w:right w:val="single" w:sz="4" w:space="0" w:color="auto"/>
            </w:tcBorders>
            <w:vAlign w:val="center"/>
          </w:tcPr>
          <w:p w14:paraId="55E853D5" w14:textId="77777777" w:rsidR="00BF59C5" w:rsidRDefault="00BF59C5" w:rsidP="00C619AB">
            <w:pPr>
              <w:pStyle w:val="Textoindependiente2"/>
              <w:rPr>
                <w:rFonts w:ascii="Tahoma" w:hAnsi="Tahoma" w:cs="Tahoma"/>
                <w:noProof/>
                <w:sz w:val="16"/>
                <w:szCs w:val="16"/>
              </w:rPr>
            </w:pPr>
            <w:r>
              <w:rPr>
                <w:rFonts w:ascii="Tahoma" w:hAnsi="Tahoma" w:cs="Tahoma"/>
                <w:noProof/>
                <w:sz w:val="16"/>
                <w:szCs w:val="16"/>
              </w:rPr>
              <w:t xml:space="preserve">N. CE: </w:t>
            </w:r>
          </w:p>
        </w:tc>
        <w:tc>
          <w:tcPr>
            <w:tcW w:w="1149" w:type="dxa"/>
            <w:vMerge/>
            <w:tcBorders>
              <w:top w:val="nil"/>
              <w:left w:val="single" w:sz="4" w:space="0" w:color="auto"/>
              <w:bottom w:val="single" w:sz="4" w:space="0" w:color="auto"/>
              <w:right w:val="single" w:sz="4" w:space="0" w:color="auto"/>
            </w:tcBorders>
            <w:vAlign w:val="center"/>
          </w:tcPr>
          <w:p w14:paraId="4CE50625" w14:textId="77777777" w:rsidR="00BF59C5" w:rsidRDefault="00BF59C5" w:rsidP="00C619AB">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tcBorders>
            <w:vAlign w:val="center"/>
          </w:tcPr>
          <w:p w14:paraId="09298546" w14:textId="77777777" w:rsidR="00BF59C5" w:rsidRDefault="00BF59C5" w:rsidP="00C619AB">
            <w:pPr>
              <w:pStyle w:val="Textoindependiente2"/>
              <w:jc w:val="left"/>
              <w:rPr>
                <w:rFonts w:ascii="Tahoma" w:hAnsi="Tahoma" w:cs="Tahoma"/>
                <w:noProof/>
                <w:sz w:val="16"/>
                <w:szCs w:val="16"/>
              </w:rPr>
            </w:pPr>
          </w:p>
          <w:p w14:paraId="18EA7B04"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[1] Office of Pesticide Programs 2000.  Pesticide Ecotoxicity Database (Formerly:  Environmental EffectsDatabase (EEDB)). Environmental Fate and Effects Division, U.S.EPA, Washington,D.C</w:t>
            </w:r>
          </w:p>
          <w:p w14:paraId="767DFED9" w14:textId="77777777" w:rsidR="00BF59C5" w:rsidRDefault="00BF59C5" w:rsidP="00C619AB">
            <w:pPr>
              <w:pStyle w:val="Textoindependiente2"/>
              <w:jc w:val="left"/>
              <w:rPr>
                <w:rFonts w:ascii="Tahoma" w:hAnsi="Tahoma" w:cs="Tahoma"/>
                <w:noProof/>
                <w:sz w:val="16"/>
                <w:szCs w:val="16"/>
              </w:rPr>
            </w:pPr>
            <w:r>
              <w:rPr>
                <w:rFonts w:ascii="Tahoma" w:hAnsi="Tahoma" w:cs="Tahoma"/>
                <w:noProof/>
                <w:sz w:val="16"/>
                <w:szCs w:val="16"/>
              </w:rPr>
              <w:t>[2] Office of Pesticide Programs 2000. Pesticide Ecotoxicity Database (Formerly: Environmental Effects Database (EEDB)). Environmental Fate and Effects Division, U.S.EPA, Washington, D.C</w:t>
            </w:r>
          </w:p>
        </w:tc>
      </w:tr>
    </w:tbl>
    <w:p w14:paraId="4B0A328D" w14:textId="77777777" w:rsidR="00BF59C5" w:rsidRDefault="00BF59C5">
      <w:pPr>
        <w:pStyle w:val="Textoindependiente2"/>
        <w:rPr>
          <w:rFonts w:ascii="Tahoma" w:hAnsi="Tahoma" w:cs="Tahoma"/>
          <w:noProof/>
          <w:sz w:val="16"/>
          <w:szCs w:val="16"/>
        </w:rPr>
      </w:pPr>
      <w:r>
        <w:rPr>
          <w:rFonts w:ascii="Tahoma" w:hAnsi="Tahoma" w:cs="Tahoma"/>
          <w:sz w:val="16"/>
          <w:szCs w:val="16"/>
        </w:rPr>
        <w:t xml:space="preserve"> </w:t>
      </w:r>
      <w:r w:rsidR="008A7DAC">
        <w:rPr>
          <w:rFonts w:ascii="Tahoma" w:hAnsi="Tahoma" w:cs="Tahoma"/>
          <w:sz w:val="16"/>
          <w:szCs w:val="16"/>
        </w:rPr>
        <w:t xml:space="preserve"> </w:t>
      </w:r>
      <w:r w:rsidR="00914F60">
        <w:rPr>
          <w:rFonts w:ascii="Tahoma" w:hAnsi="Tahoma" w:cs="Tahoma"/>
          <w:sz w:val="16"/>
          <w:szCs w:val="16"/>
        </w:rPr>
        <w:t xml:space="preserve"> </w:t>
      </w:r>
      <w:r w:rsidR="00671AC4">
        <w:rPr>
          <w:rFonts w:ascii="Tahoma" w:hAnsi="Tahoma" w:cs="Tahoma"/>
          <w:b/>
          <w:bCs/>
          <w:sz w:val="16"/>
          <w:szCs w:val="16"/>
        </w:rPr>
        <w:t>12.2 Persistencia y degradabilidad.</w:t>
      </w:r>
      <w:r>
        <w:rPr>
          <w:rFonts w:ascii="Tahoma" w:hAnsi="Tahoma" w:cs="Tahoma"/>
          <w:noProof/>
          <w:sz w:val="16"/>
          <w:szCs w:val="16"/>
        </w:rPr>
        <w:t>No se dispone de información relativa a la biodegradabilidad de las sustancias presentes.</w:t>
      </w:r>
    </w:p>
    <w:p w14:paraId="61422F07" w14:textId="77777777" w:rsidR="00BF59C5" w:rsidRDefault="00BF59C5">
      <w:pPr>
        <w:pStyle w:val="Textoindependiente2"/>
        <w:rPr>
          <w:rFonts w:ascii="Tahoma" w:hAnsi="Tahoma" w:cs="Tahoma"/>
          <w:noProof/>
          <w:sz w:val="16"/>
          <w:szCs w:val="16"/>
        </w:rPr>
      </w:pPr>
      <w:r>
        <w:rPr>
          <w:rFonts w:ascii="Tahoma" w:hAnsi="Tahoma" w:cs="Tahoma"/>
          <w:noProof/>
          <w:sz w:val="16"/>
          <w:szCs w:val="16"/>
        </w:rPr>
        <w:t>No se dispone de información relativa a la degradabilidad de las sustancias presentes.</w:t>
      </w:r>
    </w:p>
    <w:p w14:paraId="4312F749" w14:textId="77777777" w:rsidR="008A7DAC" w:rsidRDefault="00BF59C5" w:rsidP="00FC5F08">
      <w:pPr>
        <w:jc w:val="both"/>
        <w:rPr>
          <w:rFonts w:ascii="Tahoma" w:hAnsi="Tahoma" w:cs="Tahoma"/>
          <w:sz w:val="16"/>
          <w:szCs w:val="16"/>
        </w:rPr>
      </w:pPr>
      <w:r>
        <w:rPr>
          <w:rFonts w:ascii="Tahoma" w:hAnsi="Tahoma" w:cs="Tahoma"/>
          <w:sz w:val="16"/>
          <w:szCs w:val="16"/>
        </w:rPr>
        <w:t>No existe información disponible sobre la persistencia y degradabilidad del producto.</w:t>
      </w:r>
      <w:r w:rsidR="008A7DAC">
        <w:rPr>
          <w:rFonts w:ascii="Tahoma" w:hAnsi="Tahoma" w:cs="Tahoma"/>
          <w:sz w:val="16"/>
          <w:szCs w:val="16"/>
        </w:rPr>
        <w:t xml:space="preserve"> </w:t>
      </w:r>
    </w:p>
    <w:p w14:paraId="49A579E5" w14:textId="77777777" w:rsidR="00BF59C5" w:rsidRDefault="00671AC4" w:rsidP="00FC5F08">
      <w:pPr>
        <w:jc w:val="both"/>
        <w:rPr>
          <w:rFonts w:ascii="Tahoma" w:hAnsi="Tahoma" w:cs="Tahoma"/>
          <w:noProof/>
          <w:sz w:val="16"/>
          <w:szCs w:val="16"/>
        </w:rPr>
      </w:pPr>
      <w:r>
        <w:rPr>
          <w:rFonts w:ascii="Tahoma" w:hAnsi="Tahoma" w:cs="Tahoma"/>
          <w:b/>
          <w:bCs/>
          <w:sz w:val="16"/>
          <w:szCs w:val="16"/>
        </w:rPr>
        <w:t xml:space="preserve">12.3 Potencial de </w:t>
      </w:r>
      <w:r w:rsidR="00197F2F">
        <w:rPr>
          <w:rFonts w:ascii="Tahoma" w:hAnsi="Tahoma" w:cs="Tahoma"/>
          <w:b/>
          <w:bCs/>
          <w:sz w:val="16"/>
          <w:szCs w:val="16"/>
        </w:rPr>
        <w:t>b</w:t>
      </w:r>
      <w:r>
        <w:rPr>
          <w:rFonts w:ascii="Tahoma" w:hAnsi="Tahoma" w:cs="Tahoma"/>
          <w:b/>
          <w:bCs/>
          <w:sz w:val="16"/>
          <w:szCs w:val="16"/>
        </w:rPr>
        <w:t>ioacumulación.</w:t>
      </w:r>
      <w:r w:rsidR="008A7DAC">
        <w:rPr>
          <w:rFonts w:ascii="Tahoma" w:hAnsi="Tahoma" w:cs="Tahoma"/>
          <w:b/>
          <w:bCs/>
          <w:sz w:val="16"/>
          <w:szCs w:val="16"/>
        </w:rPr>
        <w:t xml:space="preserve"> </w:t>
      </w:r>
      <w:r w:rsidR="00BF59C5">
        <w:rPr>
          <w:rFonts w:ascii="Tahoma" w:hAnsi="Tahoma" w:cs="Tahoma"/>
          <w:b/>
          <w:bCs/>
          <w:noProof/>
          <w:sz w:val="16"/>
          <w:szCs w:val="16"/>
        </w:rPr>
        <w:t>Información sobre la bioacumulación de las sustancias presentes</w:t>
      </w:r>
      <w:r w:rsidR="00BF59C5">
        <w:rPr>
          <w:rFonts w:ascii="Tahoma" w:hAnsi="Tahoma" w:cs="Tahoma"/>
          <w:b/>
          <w:bCs/>
          <w:noProof/>
          <w:sz w:val="16"/>
          <w:szCs w:val="16"/>
          <w:lang w:val="en-GB"/>
        </w:rPr>
        <w:t>.</w:t>
      </w:r>
    </w:p>
    <w:p w14:paraId="6C421FE1" w14:textId="77777777" w:rsidR="00BF59C5" w:rsidRDefault="00BF59C5">
      <w:pPr>
        <w:rPr>
          <w:rFonts w:ascii="Tahoma" w:hAnsi="Tahoma" w:cs="Tahoma"/>
          <w:noProof/>
          <w:sz w:val="16"/>
          <w:szCs w:val="16"/>
        </w:rPr>
      </w:pPr>
    </w:p>
    <w:tbl>
      <w:tblPr>
        <w:tblW w:w="91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1"/>
        <w:gridCol w:w="2261"/>
        <w:gridCol w:w="1008"/>
        <w:gridCol w:w="1149"/>
        <w:gridCol w:w="1293"/>
        <w:gridCol w:w="1293"/>
      </w:tblGrid>
      <w:tr w:rsidR="00BF59C5" w14:paraId="5C7D7B59" w14:textId="77777777">
        <w:trPr>
          <w:cantSplit/>
          <w:trHeight w:val="275"/>
        </w:trPr>
        <w:tc>
          <w:tcPr>
            <w:tcW w:w="4452" w:type="dxa"/>
            <w:gridSpan w:val="2"/>
            <w:vMerge w:val="restart"/>
            <w:shd w:val="clear" w:color="auto" w:fill="D9D9D9"/>
            <w:vAlign w:val="center"/>
          </w:tcPr>
          <w:p w14:paraId="3FCDE4D6" w14:textId="77777777" w:rsidR="00BF59C5" w:rsidRDefault="00BF5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4743" w:type="dxa"/>
            <w:gridSpan w:val="4"/>
            <w:shd w:val="clear" w:color="auto" w:fill="D9D9D9"/>
            <w:vAlign w:val="center"/>
          </w:tcPr>
          <w:p w14:paraId="58D0C75F" w14:textId="77777777" w:rsidR="00BF59C5" w:rsidRDefault="00BF5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Bioacumulación</w:t>
            </w:r>
          </w:p>
        </w:tc>
      </w:tr>
      <w:tr w:rsidR="00BF59C5" w14:paraId="340D1FA2" w14:textId="77777777">
        <w:trPr>
          <w:cantSplit/>
          <w:trHeight w:val="265"/>
        </w:trPr>
        <w:tc>
          <w:tcPr>
            <w:tcW w:w="4452" w:type="dxa"/>
            <w:gridSpan w:val="2"/>
            <w:vMerge/>
            <w:shd w:val="pct15" w:color="auto" w:fill="FFFFFF"/>
            <w:vAlign w:val="center"/>
          </w:tcPr>
          <w:p w14:paraId="54F1FE7D" w14:textId="77777777" w:rsidR="00BF59C5" w:rsidRDefault="00BF59C5">
            <w:pPr>
              <w:pStyle w:val="Textoindependiente2"/>
              <w:jc w:val="center"/>
              <w:rPr>
                <w:rFonts w:ascii="Tahoma" w:hAnsi="Tahoma" w:cs="Tahoma"/>
                <w:b/>
                <w:bCs/>
                <w:noProof/>
                <w:sz w:val="16"/>
                <w:szCs w:val="16"/>
                <w:lang w:val="es-ES_tradnl"/>
              </w:rPr>
            </w:pPr>
          </w:p>
        </w:tc>
        <w:tc>
          <w:tcPr>
            <w:tcW w:w="1008" w:type="dxa"/>
            <w:shd w:val="clear" w:color="auto" w:fill="D9D9D9"/>
            <w:vAlign w:val="center"/>
          </w:tcPr>
          <w:p w14:paraId="62BCF699" w14:textId="77777777" w:rsidR="00BF59C5" w:rsidRDefault="00BF59C5" w:rsidP="00E1159A">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Log Kow</w:t>
            </w:r>
          </w:p>
        </w:tc>
        <w:tc>
          <w:tcPr>
            <w:tcW w:w="1149" w:type="dxa"/>
            <w:shd w:val="clear" w:color="auto" w:fill="D9D9D9"/>
            <w:vAlign w:val="center"/>
          </w:tcPr>
          <w:p w14:paraId="064D28B9" w14:textId="77777777" w:rsidR="00BF59C5" w:rsidRDefault="00BF5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BCF</w:t>
            </w:r>
          </w:p>
        </w:tc>
        <w:tc>
          <w:tcPr>
            <w:tcW w:w="1293" w:type="dxa"/>
            <w:shd w:val="clear" w:color="auto" w:fill="D9D9D9"/>
            <w:vAlign w:val="center"/>
          </w:tcPr>
          <w:p w14:paraId="591FEC37" w14:textId="77777777" w:rsidR="00BF59C5" w:rsidRDefault="00BF5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NOECs</w:t>
            </w:r>
          </w:p>
        </w:tc>
        <w:tc>
          <w:tcPr>
            <w:tcW w:w="1293" w:type="dxa"/>
            <w:shd w:val="clear" w:color="auto" w:fill="D9D9D9"/>
            <w:vAlign w:val="center"/>
          </w:tcPr>
          <w:p w14:paraId="38B5DDDC" w14:textId="77777777" w:rsidR="00BF59C5" w:rsidRDefault="00BF5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Nivel</w:t>
            </w:r>
          </w:p>
        </w:tc>
      </w:tr>
      <w:tr w:rsidR="00BF59C5" w14:paraId="79057FBB" w14:textId="77777777">
        <w:tblPrEx>
          <w:tblBorders>
            <w:insideH w:val="none" w:sz="0" w:space="0" w:color="auto"/>
            <w:insideV w:val="none" w:sz="0" w:space="0" w:color="auto"/>
          </w:tblBorders>
        </w:tblPrEx>
        <w:trPr>
          <w:cantSplit/>
          <w:trHeight w:val="380"/>
        </w:trPr>
        <w:tc>
          <w:tcPr>
            <w:tcW w:w="4452" w:type="dxa"/>
            <w:gridSpan w:val="2"/>
            <w:tcBorders>
              <w:top w:val="single" w:sz="4" w:space="0" w:color="auto"/>
              <w:bottom w:val="nil"/>
              <w:right w:val="single" w:sz="4" w:space="0" w:color="auto"/>
            </w:tcBorders>
            <w:vAlign w:val="center"/>
          </w:tcPr>
          <w:p w14:paraId="7683541A" w14:textId="77777777" w:rsidR="00BF59C5" w:rsidRDefault="00BF59C5">
            <w:pPr>
              <w:pStyle w:val="Textoindependiente2"/>
              <w:rPr>
                <w:rFonts w:ascii="Tahoma" w:hAnsi="Tahoma" w:cs="Tahoma"/>
                <w:noProof/>
                <w:sz w:val="16"/>
                <w:szCs w:val="16"/>
              </w:rPr>
            </w:pPr>
            <w:r>
              <w:rPr>
                <w:rFonts w:ascii="Tahoma" w:hAnsi="Tahoma" w:cs="Tahoma"/>
                <w:noProof/>
                <w:sz w:val="16"/>
                <w:szCs w:val="16"/>
              </w:rPr>
              <w:t>propan-2-ol, alcohol isopropílico, isopropanol</w:t>
            </w:r>
          </w:p>
        </w:tc>
        <w:tc>
          <w:tcPr>
            <w:tcW w:w="1008" w:type="dxa"/>
            <w:vMerge w:val="restart"/>
            <w:tcBorders>
              <w:top w:val="single" w:sz="4" w:space="0" w:color="auto"/>
              <w:left w:val="single" w:sz="4" w:space="0" w:color="auto"/>
              <w:bottom w:val="nil"/>
              <w:right w:val="nil"/>
            </w:tcBorders>
            <w:vAlign w:val="center"/>
          </w:tcPr>
          <w:p w14:paraId="273E69E0" w14:textId="77777777" w:rsidR="00BF59C5" w:rsidRDefault="00BF59C5">
            <w:pPr>
              <w:pStyle w:val="Textoindependiente2"/>
              <w:jc w:val="center"/>
              <w:rPr>
                <w:rFonts w:ascii="Tahoma" w:hAnsi="Tahoma" w:cs="Tahoma"/>
                <w:noProof/>
                <w:sz w:val="16"/>
                <w:szCs w:val="16"/>
              </w:rPr>
            </w:pPr>
            <w:r>
              <w:rPr>
                <w:rFonts w:ascii="Tahoma" w:hAnsi="Tahoma" w:cs="Tahoma"/>
                <w:noProof/>
                <w:sz w:val="16"/>
                <w:szCs w:val="16"/>
              </w:rPr>
              <w:t>0,05</w:t>
            </w:r>
          </w:p>
        </w:tc>
        <w:tc>
          <w:tcPr>
            <w:tcW w:w="1149" w:type="dxa"/>
            <w:vMerge w:val="restart"/>
            <w:tcBorders>
              <w:top w:val="single" w:sz="4" w:space="0" w:color="auto"/>
              <w:left w:val="single" w:sz="4" w:space="0" w:color="auto"/>
              <w:bottom w:val="nil"/>
              <w:right w:val="nil"/>
            </w:tcBorders>
            <w:vAlign w:val="center"/>
          </w:tcPr>
          <w:p w14:paraId="207076BE" w14:textId="77777777" w:rsidR="00BF59C5" w:rsidRDefault="00BF59C5">
            <w:pPr>
              <w:pStyle w:val="Textoindependiente2"/>
              <w:jc w:val="center"/>
              <w:rPr>
                <w:rFonts w:ascii="Tahoma" w:hAnsi="Tahoma" w:cs="Tahoma"/>
                <w:noProof/>
                <w:sz w:val="16"/>
                <w:szCs w:val="16"/>
              </w:rPr>
            </w:pPr>
            <w:r>
              <w:rPr>
                <w:rFonts w:ascii="Tahoma" w:hAnsi="Tahoma" w:cs="Tahoma"/>
                <w:noProof/>
                <w:sz w:val="16"/>
                <w:szCs w:val="16"/>
              </w:rPr>
              <w:t>-</w:t>
            </w:r>
          </w:p>
        </w:tc>
        <w:tc>
          <w:tcPr>
            <w:tcW w:w="1293" w:type="dxa"/>
            <w:vMerge w:val="restart"/>
            <w:tcBorders>
              <w:top w:val="single" w:sz="4" w:space="0" w:color="auto"/>
              <w:left w:val="single" w:sz="4" w:space="0" w:color="auto"/>
              <w:bottom w:val="nil"/>
              <w:right w:val="nil"/>
            </w:tcBorders>
            <w:vAlign w:val="center"/>
          </w:tcPr>
          <w:p w14:paraId="15880BA0" w14:textId="77777777" w:rsidR="00BF59C5" w:rsidRDefault="00BF59C5">
            <w:pPr>
              <w:pStyle w:val="Textoindependiente2"/>
              <w:jc w:val="center"/>
              <w:rPr>
                <w:rFonts w:ascii="Tahoma" w:hAnsi="Tahoma" w:cs="Tahoma"/>
                <w:noProof/>
                <w:sz w:val="16"/>
                <w:szCs w:val="16"/>
              </w:rPr>
            </w:pPr>
            <w:r>
              <w:rPr>
                <w:rFonts w:ascii="Tahoma" w:hAnsi="Tahoma" w:cs="Tahoma"/>
                <w:noProof/>
                <w:sz w:val="16"/>
                <w:szCs w:val="16"/>
              </w:rPr>
              <w:t>-</w:t>
            </w:r>
          </w:p>
        </w:tc>
        <w:tc>
          <w:tcPr>
            <w:tcW w:w="1293" w:type="dxa"/>
            <w:vMerge w:val="restart"/>
            <w:tcBorders>
              <w:top w:val="single" w:sz="4" w:space="0" w:color="auto"/>
              <w:left w:val="single" w:sz="4" w:space="0" w:color="auto"/>
              <w:bottom w:val="nil"/>
            </w:tcBorders>
            <w:vAlign w:val="center"/>
          </w:tcPr>
          <w:p w14:paraId="1F32C03C" w14:textId="77777777" w:rsidR="00BF59C5" w:rsidRDefault="00BF59C5">
            <w:pPr>
              <w:pStyle w:val="Textoindependiente2"/>
              <w:jc w:val="center"/>
              <w:rPr>
                <w:rFonts w:ascii="Tahoma" w:hAnsi="Tahoma" w:cs="Tahoma"/>
                <w:noProof/>
                <w:sz w:val="16"/>
                <w:szCs w:val="16"/>
              </w:rPr>
            </w:pPr>
            <w:r>
              <w:rPr>
                <w:rFonts w:ascii="Tahoma" w:hAnsi="Tahoma" w:cs="Tahoma"/>
                <w:noProof/>
                <w:sz w:val="16"/>
                <w:szCs w:val="16"/>
              </w:rPr>
              <w:t>Muy bajo</w:t>
            </w:r>
          </w:p>
        </w:tc>
      </w:tr>
      <w:tr w:rsidR="00BF59C5" w14:paraId="2D8EB337" w14:textId="77777777">
        <w:tblPrEx>
          <w:tblBorders>
            <w:insideH w:val="none" w:sz="0" w:space="0" w:color="auto"/>
            <w:insideV w:val="none" w:sz="0" w:space="0" w:color="auto"/>
          </w:tblBorders>
        </w:tblPrEx>
        <w:trPr>
          <w:cantSplit/>
          <w:trHeight w:val="380"/>
        </w:trPr>
        <w:tc>
          <w:tcPr>
            <w:tcW w:w="2191" w:type="dxa"/>
            <w:tcBorders>
              <w:top w:val="nil"/>
              <w:bottom w:val="single" w:sz="4" w:space="0" w:color="auto"/>
              <w:right w:val="nil"/>
            </w:tcBorders>
            <w:vAlign w:val="center"/>
          </w:tcPr>
          <w:p w14:paraId="63022324" w14:textId="77777777" w:rsidR="00BF59C5" w:rsidRDefault="00BF59C5">
            <w:pPr>
              <w:pStyle w:val="Textoindependiente2"/>
              <w:rPr>
                <w:rFonts w:ascii="Tahoma" w:hAnsi="Tahoma" w:cs="Tahoma"/>
                <w:noProof/>
                <w:sz w:val="16"/>
                <w:szCs w:val="16"/>
              </w:rPr>
            </w:pPr>
            <w:r>
              <w:rPr>
                <w:rFonts w:ascii="Tahoma" w:hAnsi="Tahoma" w:cs="Tahoma"/>
                <w:noProof/>
                <w:sz w:val="16"/>
                <w:szCs w:val="16"/>
              </w:rPr>
              <w:t>N. CAS: 67-63-0</w:t>
            </w:r>
          </w:p>
        </w:tc>
        <w:tc>
          <w:tcPr>
            <w:tcW w:w="2261" w:type="dxa"/>
            <w:tcBorders>
              <w:top w:val="nil"/>
              <w:left w:val="nil"/>
              <w:bottom w:val="single" w:sz="4" w:space="0" w:color="auto"/>
              <w:right w:val="single" w:sz="4" w:space="0" w:color="auto"/>
            </w:tcBorders>
            <w:vAlign w:val="center"/>
          </w:tcPr>
          <w:p w14:paraId="640AFFCE" w14:textId="77777777" w:rsidR="00BF59C5" w:rsidRDefault="00BF59C5">
            <w:pPr>
              <w:pStyle w:val="Textoindependiente2"/>
              <w:rPr>
                <w:rFonts w:ascii="Tahoma" w:hAnsi="Tahoma" w:cs="Tahoma"/>
                <w:noProof/>
                <w:sz w:val="16"/>
                <w:szCs w:val="16"/>
              </w:rPr>
            </w:pPr>
            <w:r>
              <w:rPr>
                <w:rFonts w:ascii="Tahoma" w:hAnsi="Tahoma" w:cs="Tahoma"/>
                <w:noProof/>
                <w:sz w:val="16"/>
                <w:szCs w:val="16"/>
              </w:rPr>
              <w:t>N. CE: 200-661-7</w:t>
            </w:r>
          </w:p>
        </w:tc>
        <w:tc>
          <w:tcPr>
            <w:tcW w:w="1008" w:type="dxa"/>
            <w:vMerge/>
            <w:tcBorders>
              <w:top w:val="nil"/>
              <w:left w:val="single" w:sz="4" w:space="0" w:color="auto"/>
              <w:bottom w:val="single" w:sz="4" w:space="0" w:color="auto"/>
              <w:right w:val="nil"/>
            </w:tcBorders>
            <w:vAlign w:val="center"/>
          </w:tcPr>
          <w:p w14:paraId="150478FA" w14:textId="77777777" w:rsidR="00BF59C5" w:rsidRDefault="00BF59C5">
            <w:pPr>
              <w:pStyle w:val="Textoindependiente2"/>
              <w:jc w:val="center"/>
              <w:rPr>
                <w:rFonts w:ascii="Tahoma" w:hAnsi="Tahoma" w:cs="Tahoma"/>
                <w:noProof/>
                <w:sz w:val="16"/>
                <w:szCs w:val="16"/>
              </w:rPr>
            </w:pPr>
          </w:p>
        </w:tc>
        <w:tc>
          <w:tcPr>
            <w:tcW w:w="1149" w:type="dxa"/>
            <w:vMerge/>
            <w:tcBorders>
              <w:top w:val="nil"/>
              <w:left w:val="single" w:sz="4" w:space="0" w:color="auto"/>
              <w:bottom w:val="single" w:sz="4" w:space="0" w:color="auto"/>
              <w:right w:val="nil"/>
            </w:tcBorders>
            <w:vAlign w:val="center"/>
          </w:tcPr>
          <w:p w14:paraId="67A1BAF3" w14:textId="77777777" w:rsidR="00BF59C5" w:rsidRDefault="00BF59C5">
            <w:pPr>
              <w:pStyle w:val="Textoindependiente2"/>
              <w:jc w:val="center"/>
              <w:rPr>
                <w:rFonts w:ascii="Tahoma" w:hAnsi="Tahoma" w:cs="Tahoma"/>
                <w:noProof/>
                <w:sz w:val="16"/>
                <w:szCs w:val="16"/>
              </w:rPr>
            </w:pPr>
          </w:p>
        </w:tc>
        <w:tc>
          <w:tcPr>
            <w:tcW w:w="1293" w:type="dxa"/>
            <w:vMerge/>
            <w:tcBorders>
              <w:top w:val="nil"/>
              <w:left w:val="single" w:sz="4" w:space="0" w:color="auto"/>
              <w:bottom w:val="single" w:sz="4" w:space="0" w:color="auto"/>
              <w:right w:val="nil"/>
            </w:tcBorders>
            <w:vAlign w:val="center"/>
          </w:tcPr>
          <w:p w14:paraId="428DFBF5" w14:textId="77777777" w:rsidR="00BF59C5" w:rsidRDefault="00BF59C5">
            <w:pPr>
              <w:pStyle w:val="Textoindependiente2"/>
              <w:jc w:val="center"/>
              <w:rPr>
                <w:rFonts w:ascii="Tahoma" w:hAnsi="Tahoma" w:cs="Tahoma"/>
                <w:noProof/>
                <w:sz w:val="16"/>
                <w:szCs w:val="16"/>
              </w:rPr>
            </w:pPr>
          </w:p>
        </w:tc>
        <w:tc>
          <w:tcPr>
            <w:tcW w:w="1293" w:type="dxa"/>
            <w:vMerge/>
            <w:tcBorders>
              <w:top w:val="nil"/>
              <w:left w:val="single" w:sz="4" w:space="0" w:color="auto"/>
              <w:bottom w:val="single" w:sz="4" w:space="0" w:color="auto"/>
            </w:tcBorders>
            <w:vAlign w:val="center"/>
          </w:tcPr>
          <w:p w14:paraId="5C07AD42" w14:textId="77777777" w:rsidR="00BF59C5" w:rsidRDefault="00BF59C5">
            <w:pPr>
              <w:pStyle w:val="Textoindependiente2"/>
              <w:jc w:val="center"/>
              <w:rPr>
                <w:rFonts w:ascii="Tahoma" w:hAnsi="Tahoma" w:cs="Tahoma"/>
                <w:noProof/>
                <w:sz w:val="16"/>
                <w:szCs w:val="16"/>
              </w:rPr>
            </w:pPr>
          </w:p>
        </w:tc>
      </w:tr>
    </w:tbl>
    <w:p w14:paraId="567E1095" w14:textId="77777777" w:rsidR="00671AC4" w:rsidRDefault="00BF59C5" w:rsidP="00FC5F08">
      <w:pPr>
        <w:rPr>
          <w:rFonts w:ascii="Tahoma" w:hAnsi="Tahoma" w:cs="Tahoma"/>
          <w:b/>
          <w:bCs/>
          <w:sz w:val="16"/>
          <w:szCs w:val="16"/>
          <w:lang w:val="es-ES_tradnl"/>
        </w:rPr>
      </w:pPr>
      <w:r>
        <w:rPr>
          <w:rFonts w:ascii="Tahoma" w:hAnsi="Tahoma" w:cs="Tahoma"/>
          <w:sz w:val="16"/>
          <w:szCs w:val="16"/>
        </w:rPr>
        <w:t xml:space="preserve"> </w:t>
      </w:r>
      <w:r w:rsidR="00914F60">
        <w:rPr>
          <w:rFonts w:ascii="Tahoma" w:hAnsi="Tahoma" w:cs="Tahoma"/>
          <w:sz w:val="16"/>
          <w:szCs w:val="16"/>
        </w:rPr>
        <w:t xml:space="preserve"> </w:t>
      </w:r>
      <w:r w:rsidR="00671AC4">
        <w:rPr>
          <w:rFonts w:ascii="Tahoma" w:hAnsi="Tahoma" w:cs="Tahoma"/>
          <w:b/>
          <w:bCs/>
          <w:sz w:val="16"/>
          <w:szCs w:val="16"/>
          <w:lang w:val="es-ES_tradnl"/>
        </w:rPr>
        <w:t xml:space="preserve">12.4 </w:t>
      </w:r>
      <w:r w:rsidR="00671AC4">
        <w:rPr>
          <w:rFonts w:ascii="Tahoma" w:hAnsi="Tahoma" w:cs="Tahoma"/>
          <w:b/>
          <w:bCs/>
          <w:sz w:val="16"/>
          <w:szCs w:val="16"/>
        </w:rPr>
        <w:t>Movilidad en el suelo.</w:t>
      </w:r>
    </w:p>
    <w:p w14:paraId="3D4F0889" w14:textId="77777777" w:rsidR="00BF59C5" w:rsidRDefault="00BF59C5" w:rsidP="007A758D">
      <w:pPr>
        <w:rPr>
          <w:rFonts w:ascii="Tahoma" w:hAnsi="Tahoma" w:cs="Tahoma"/>
          <w:sz w:val="16"/>
          <w:szCs w:val="16"/>
        </w:rPr>
      </w:pPr>
      <w:r>
        <w:rPr>
          <w:rFonts w:ascii="Tahoma" w:hAnsi="Tahoma" w:cs="Tahoma"/>
          <w:sz w:val="16"/>
          <w:szCs w:val="16"/>
        </w:rPr>
        <w:t>No existe información disponible sobre la movilidad en el suelo.</w:t>
      </w:r>
    </w:p>
    <w:p w14:paraId="1C073288" w14:textId="77777777" w:rsidR="00BF59C5" w:rsidRDefault="00BF59C5" w:rsidP="007A758D">
      <w:pPr>
        <w:rPr>
          <w:rFonts w:ascii="Tahoma" w:hAnsi="Tahoma" w:cs="Tahoma"/>
          <w:sz w:val="16"/>
          <w:szCs w:val="16"/>
        </w:rPr>
      </w:pPr>
      <w:r>
        <w:rPr>
          <w:rFonts w:ascii="Tahoma" w:hAnsi="Tahoma" w:cs="Tahoma"/>
          <w:sz w:val="16"/>
          <w:szCs w:val="16"/>
        </w:rPr>
        <w:t>No se debe permitir que el producto pase a las alcantarillas o a cursos de agua.</w:t>
      </w:r>
    </w:p>
    <w:p w14:paraId="5B2A5F2D" w14:textId="77777777" w:rsidR="00671AC4" w:rsidRDefault="00BF59C5" w:rsidP="007A758D">
      <w:pPr>
        <w:rPr>
          <w:rFonts w:ascii="Tahoma" w:hAnsi="Tahoma" w:cs="Tahoma"/>
          <w:sz w:val="16"/>
          <w:szCs w:val="16"/>
        </w:rPr>
      </w:pPr>
      <w:r>
        <w:rPr>
          <w:rFonts w:ascii="Tahoma" w:hAnsi="Tahoma" w:cs="Tahoma"/>
          <w:sz w:val="16"/>
          <w:szCs w:val="16"/>
        </w:rPr>
        <w:t>Evitar la penetración en el terreno.</w:t>
      </w:r>
    </w:p>
    <w:p w14:paraId="03921E0A" w14:textId="77777777" w:rsidR="008A7DAC" w:rsidRDefault="008A7DAC" w:rsidP="00FC5F08">
      <w:pPr>
        <w:jc w:val="both"/>
        <w:rPr>
          <w:rFonts w:ascii="Tahoma" w:hAnsi="Tahoma" w:cs="Tahoma"/>
          <w:sz w:val="16"/>
          <w:szCs w:val="16"/>
        </w:rPr>
      </w:pPr>
    </w:p>
    <w:p w14:paraId="17970D33" w14:textId="77777777" w:rsidR="00671AC4" w:rsidRDefault="00671AC4" w:rsidP="00FC5F08">
      <w:pPr>
        <w:jc w:val="both"/>
        <w:rPr>
          <w:rFonts w:ascii="Tahoma" w:hAnsi="Tahoma" w:cs="Tahoma"/>
          <w:b/>
          <w:bCs/>
          <w:sz w:val="16"/>
          <w:szCs w:val="16"/>
        </w:rPr>
      </w:pPr>
      <w:r>
        <w:rPr>
          <w:rFonts w:ascii="Tahoma" w:hAnsi="Tahoma" w:cs="Tahoma"/>
          <w:b/>
          <w:bCs/>
          <w:sz w:val="16"/>
          <w:szCs w:val="16"/>
        </w:rPr>
        <w:t>12.5 Resultados de la valoración PBT y mPmB.</w:t>
      </w:r>
    </w:p>
    <w:p w14:paraId="18E20D69" w14:textId="77777777" w:rsidR="007A758D" w:rsidRDefault="00BF59C5" w:rsidP="007A758D">
      <w:pPr>
        <w:rPr>
          <w:rFonts w:ascii="Tahoma" w:hAnsi="Tahoma" w:cs="Tahoma"/>
          <w:sz w:val="16"/>
          <w:szCs w:val="16"/>
        </w:rPr>
      </w:pPr>
      <w:r>
        <w:rPr>
          <w:rFonts w:ascii="Tahoma" w:hAnsi="Tahoma" w:cs="Tahoma"/>
          <w:sz w:val="16"/>
          <w:szCs w:val="16"/>
        </w:rPr>
        <w:t>No existe información disponible sobre la valoración PBT y mPmB del producto.</w:t>
      </w:r>
    </w:p>
    <w:p w14:paraId="33292B3E" w14:textId="77777777" w:rsidR="008A7DAC" w:rsidRDefault="008A7DAC" w:rsidP="00FC5F08">
      <w:pPr>
        <w:jc w:val="both"/>
        <w:rPr>
          <w:rFonts w:ascii="Tahoma" w:hAnsi="Tahoma" w:cs="Tahoma"/>
          <w:sz w:val="16"/>
          <w:szCs w:val="16"/>
        </w:rPr>
      </w:pPr>
    </w:p>
    <w:p w14:paraId="4D6CC8E8" w14:textId="77777777" w:rsidR="00197F2F" w:rsidRDefault="00197F2F" w:rsidP="00FC5F08">
      <w:pPr>
        <w:jc w:val="both"/>
        <w:rPr>
          <w:rFonts w:ascii="Tahoma" w:hAnsi="Tahoma" w:cs="Tahoma"/>
          <w:b/>
          <w:bCs/>
          <w:sz w:val="16"/>
          <w:szCs w:val="16"/>
        </w:rPr>
      </w:pPr>
      <w:r>
        <w:rPr>
          <w:rFonts w:ascii="Tahoma" w:hAnsi="Tahoma" w:cs="Tahoma"/>
          <w:b/>
          <w:bCs/>
          <w:sz w:val="16"/>
          <w:szCs w:val="16"/>
        </w:rPr>
        <w:t xml:space="preserve">12.6 </w:t>
      </w:r>
      <w:r w:rsidRPr="00197F2F">
        <w:rPr>
          <w:rFonts w:ascii="Tahoma" w:hAnsi="Tahoma" w:cs="Tahoma"/>
          <w:b/>
          <w:bCs/>
          <w:sz w:val="16"/>
          <w:szCs w:val="16"/>
        </w:rPr>
        <w:t>Propiedades de alteración endocrina</w:t>
      </w:r>
      <w:r>
        <w:rPr>
          <w:rFonts w:ascii="Tahoma" w:hAnsi="Tahoma" w:cs="Tahoma"/>
          <w:b/>
          <w:bCs/>
          <w:sz w:val="16"/>
          <w:szCs w:val="16"/>
        </w:rPr>
        <w:t>.</w:t>
      </w:r>
    </w:p>
    <w:p w14:paraId="61644EE3" w14:textId="77777777" w:rsidR="008A7DAC" w:rsidRDefault="00BF59C5" w:rsidP="00FC6F34">
      <w:pPr>
        <w:rPr>
          <w:rFonts w:ascii="Tahoma" w:hAnsi="Tahoma" w:cs="Tahoma"/>
          <w:sz w:val="16"/>
          <w:szCs w:val="16"/>
        </w:rPr>
      </w:pPr>
      <w:r>
        <w:rPr>
          <w:rFonts w:ascii="Tahoma" w:hAnsi="Tahoma" w:cs="Tahoma"/>
          <w:sz w:val="16"/>
          <w:szCs w:val="16"/>
        </w:rPr>
        <w:t>Este producto no contiene componentes con propiedades de alteración endocrina sobre el medio ambiente.</w:t>
      </w:r>
    </w:p>
    <w:p w14:paraId="603335CD" w14:textId="77777777" w:rsidR="00671AC4" w:rsidRDefault="00671AC4" w:rsidP="00FC6F34">
      <w:pPr>
        <w:rPr>
          <w:rFonts w:ascii="Tahoma" w:hAnsi="Tahoma" w:cs="Tahoma"/>
          <w:b/>
          <w:bCs/>
          <w:sz w:val="16"/>
          <w:szCs w:val="16"/>
        </w:rPr>
      </w:pPr>
      <w:r>
        <w:rPr>
          <w:rFonts w:ascii="Tahoma" w:hAnsi="Tahoma" w:cs="Tahoma"/>
          <w:b/>
          <w:bCs/>
          <w:sz w:val="16"/>
          <w:szCs w:val="16"/>
        </w:rPr>
        <w:t>12.</w:t>
      </w:r>
      <w:r w:rsidR="00197F2F">
        <w:rPr>
          <w:rFonts w:ascii="Tahoma" w:hAnsi="Tahoma" w:cs="Tahoma"/>
          <w:b/>
          <w:bCs/>
          <w:sz w:val="16"/>
          <w:szCs w:val="16"/>
        </w:rPr>
        <w:t>7</w:t>
      </w:r>
      <w:r>
        <w:rPr>
          <w:rFonts w:ascii="Tahoma" w:hAnsi="Tahoma" w:cs="Tahoma"/>
          <w:b/>
          <w:bCs/>
          <w:sz w:val="16"/>
          <w:szCs w:val="16"/>
        </w:rPr>
        <w:t xml:space="preserve"> Otros efectos adversos.</w:t>
      </w:r>
    </w:p>
    <w:p w14:paraId="27A3E36C" w14:textId="77777777" w:rsidR="00671AC4" w:rsidRDefault="00BF59C5" w:rsidP="00FC6F34">
      <w:pPr>
        <w:rPr>
          <w:rFonts w:ascii="Tahoma" w:hAnsi="Tahoma" w:cs="Tahoma"/>
          <w:sz w:val="16"/>
          <w:szCs w:val="16"/>
        </w:rPr>
      </w:pPr>
      <w:r>
        <w:rPr>
          <w:rFonts w:ascii="Tahoma" w:hAnsi="Tahoma" w:cs="Tahoma"/>
          <w:sz w:val="16"/>
          <w:szCs w:val="16"/>
        </w:rPr>
        <w:t>No existe información disponible sobre otros efectos adversos para el medio ambiente.</w:t>
      </w:r>
    </w:p>
    <w:p w14:paraId="555879EE" w14:textId="77777777" w:rsidR="00B94E01" w:rsidRDefault="00B94E01" w:rsidP="00FC6F34">
      <w:pPr>
        <w:rPr>
          <w:rFonts w:ascii="Tahoma" w:hAnsi="Tahoma" w:cs="Tahoma"/>
          <w:sz w:val="16"/>
          <w:szCs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497E37C2" w14:textId="77777777">
        <w:trPr>
          <w:trHeight w:val="382"/>
        </w:trPr>
        <w:tc>
          <w:tcPr>
            <w:tcW w:w="9214" w:type="dxa"/>
            <w:vAlign w:val="center"/>
          </w:tcPr>
          <w:p w14:paraId="3E4A752E" w14:textId="77777777" w:rsidR="00671AC4" w:rsidRDefault="00671AC4">
            <w:pPr>
              <w:rPr>
                <w:rFonts w:ascii="Tahoma" w:hAnsi="Tahoma" w:cs="Tahoma"/>
                <w:b/>
                <w:bCs/>
              </w:rPr>
            </w:pPr>
            <w:r>
              <w:rPr>
                <w:rFonts w:ascii="Tahoma" w:hAnsi="Tahoma" w:cs="Tahoma"/>
                <w:b/>
                <w:bCs/>
              </w:rPr>
              <w:t>SECCIÓN 13: CONSIDERACIONES RELATIVAS A LA ELIMINACIÓN.</w:t>
            </w:r>
          </w:p>
        </w:tc>
      </w:tr>
    </w:tbl>
    <w:p w14:paraId="0A2DE359" w14:textId="77777777" w:rsidR="00671AC4" w:rsidRDefault="00671AC4">
      <w:pPr>
        <w:pStyle w:val="Textoindependiente2"/>
        <w:rPr>
          <w:rFonts w:ascii="Tahoma" w:hAnsi="Tahoma" w:cs="Tahoma"/>
          <w:b/>
          <w:bCs/>
          <w:sz w:val="16"/>
          <w:szCs w:val="16"/>
        </w:rPr>
      </w:pPr>
      <w:r>
        <w:rPr>
          <w:rFonts w:ascii="Tahoma" w:hAnsi="Tahoma" w:cs="Tahoma"/>
          <w:b/>
          <w:bCs/>
          <w:sz w:val="16"/>
          <w:szCs w:val="16"/>
        </w:rPr>
        <w:t>13.1 Métodos para el tratamiento de residuos.</w:t>
      </w:r>
    </w:p>
    <w:p w14:paraId="1D7786F4" w14:textId="77777777" w:rsidR="00671AC4" w:rsidRDefault="00BF59C5">
      <w:pPr>
        <w:pStyle w:val="Textoindependiente2"/>
        <w:rPr>
          <w:rFonts w:ascii="Tahoma" w:hAnsi="Tahoma" w:cs="Tahoma"/>
          <w:sz w:val="16"/>
          <w:szCs w:val="16"/>
        </w:rPr>
      </w:pPr>
      <w:r>
        <w:rPr>
          <w:rFonts w:ascii="Tahoma" w:hAnsi="Tahoma" w:cs="Tahoma"/>
          <w:noProof/>
          <w:sz w:val="16"/>
          <w:szCs w:val="16"/>
        </w:rPr>
        <w:t>No se permite su vertido en alcantarillas o cursos de agua.</w:t>
      </w:r>
      <w:r w:rsidR="00671AC4">
        <w:rPr>
          <w:rFonts w:ascii="Tahoma" w:hAnsi="Tahoma" w:cs="Tahoma"/>
          <w:sz w:val="16"/>
          <w:szCs w:val="16"/>
        </w:rPr>
        <w:t xml:space="preserve"> Los residuos y envases vacíos deben manipularse y eliminarse de acuerdo con las legislaciones local/nacional vigentes.</w:t>
      </w:r>
    </w:p>
    <w:p w14:paraId="0D810C45" w14:textId="77777777" w:rsidR="00671AC4" w:rsidRDefault="00671AC4">
      <w:pPr>
        <w:jc w:val="both"/>
        <w:rPr>
          <w:rFonts w:ascii="Tahoma" w:hAnsi="Tahoma" w:cs="Tahoma"/>
          <w:sz w:val="16"/>
          <w:szCs w:val="16"/>
        </w:rPr>
      </w:pPr>
      <w:r>
        <w:rPr>
          <w:rFonts w:ascii="Tahoma" w:hAnsi="Tahoma" w:cs="Tahoma"/>
          <w:sz w:val="16"/>
          <w:szCs w:val="16"/>
        </w:rPr>
        <w:t>Seguir las disposiciones de la Directiva 2008/98/CE respecto a la gestión de residuos.</w:t>
      </w:r>
    </w:p>
    <w:p w14:paraId="2AC06D70" w14:textId="77777777" w:rsidR="00671AC4" w:rsidRDefault="00671AC4">
      <w:pPr>
        <w:jc w:val="both"/>
        <w:rPr>
          <w:rFonts w:ascii="Tahoma" w:hAnsi="Tahoma" w:cs="Tahoma"/>
          <w:sz w:val="16"/>
          <w:szCs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4C9CBCF3" w14:textId="77777777">
        <w:trPr>
          <w:trHeight w:val="382"/>
        </w:trPr>
        <w:tc>
          <w:tcPr>
            <w:tcW w:w="9214" w:type="dxa"/>
            <w:vAlign w:val="center"/>
          </w:tcPr>
          <w:p w14:paraId="33332845" w14:textId="77777777" w:rsidR="00671AC4" w:rsidRDefault="00671AC4">
            <w:pPr>
              <w:rPr>
                <w:rFonts w:ascii="Tahoma" w:hAnsi="Tahoma" w:cs="Tahoma"/>
                <w:b/>
                <w:bCs/>
              </w:rPr>
            </w:pPr>
            <w:r>
              <w:rPr>
                <w:rFonts w:ascii="Tahoma" w:hAnsi="Tahoma" w:cs="Tahoma"/>
                <w:b/>
                <w:bCs/>
              </w:rPr>
              <w:t>SECCIÓN 14: INFORMACIÓN RELATIVA AL TRANSPORTE.</w:t>
            </w:r>
          </w:p>
        </w:tc>
      </w:tr>
    </w:tbl>
    <w:p w14:paraId="73B0C94A" w14:textId="77777777" w:rsidR="00EB5114" w:rsidRDefault="00EB5114">
      <w:pPr>
        <w:pStyle w:val="Textoindependiente3"/>
        <w:spacing w:after="0"/>
        <w:ind w:left="0"/>
        <w:jc w:val="both"/>
        <w:rPr>
          <w:rFonts w:ascii="Tahoma" w:hAnsi="Tahoma" w:cs="Tahoma"/>
          <w:noProof/>
          <w:sz w:val="16"/>
          <w:szCs w:val="16"/>
        </w:rPr>
      </w:pPr>
    </w:p>
    <w:p w14:paraId="3409A6F8" w14:textId="0C1A9AC9" w:rsidR="00BF59C5" w:rsidRDefault="00BF59C5">
      <w:pPr>
        <w:pStyle w:val="Textoindependiente3"/>
        <w:spacing w:after="0"/>
        <w:ind w:left="0"/>
        <w:jc w:val="both"/>
        <w:rPr>
          <w:rFonts w:ascii="Tahoma" w:hAnsi="Tahoma" w:cs="Tahoma"/>
          <w:noProof/>
          <w:sz w:val="16"/>
          <w:szCs w:val="16"/>
          <w:lang w:val="en-GB"/>
        </w:rPr>
      </w:pPr>
      <w:r>
        <w:rPr>
          <w:rFonts w:ascii="Tahoma" w:hAnsi="Tahoma" w:cs="Tahoma"/>
          <w:noProof/>
          <w:sz w:val="16"/>
          <w:szCs w:val="16"/>
        </w:rPr>
        <w:t>No es peligroso en el transporte. En caso de accidente y vertido del producto actuar según el punto 6</w:t>
      </w:r>
      <w:r>
        <w:rPr>
          <w:rFonts w:ascii="Tahoma" w:hAnsi="Tahoma" w:cs="Tahoma"/>
          <w:noProof/>
          <w:sz w:val="16"/>
          <w:szCs w:val="16"/>
          <w:lang w:val="en-GB"/>
        </w:rPr>
        <w:t>.</w:t>
      </w:r>
    </w:p>
    <w:p w14:paraId="4C0FF29F" w14:textId="77777777" w:rsidR="00EB5114" w:rsidRDefault="00EB5114">
      <w:pPr>
        <w:rPr>
          <w:rFonts w:ascii="Tahoma" w:hAnsi="Tahoma" w:cs="Tahoma"/>
          <w:b/>
          <w:bCs/>
          <w:sz w:val="16"/>
          <w:szCs w:val="16"/>
        </w:rPr>
      </w:pPr>
    </w:p>
    <w:p w14:paraId="31820474" w14:textId="77777777" w:rsidR="00EB5114" w:rsidRDefault="00671AC4" w:rsidP="00EB5114">
      <w:pPr>
        <w:rPr>
          <w:rFonts w:ascii="Tahoma" w:hAnsi="Tahoma" w:cs="Tahoma"/>
          <w:b/>
          <w:bCs/>
          <w:sz w:val="16"/>
          <w:szCs w:val="16"/>
        </w:rPr>
      </w:pPr>
      <w:r>
        <w:rPr>
          <w:rFonts w:ascii="Tahoma" w:hAnsi="Tahoma" w:cs="Tahoma"/>
          <w:b/>
          <w:bCs/>
          <w:sz w:val="16"/>
          <w:szCs w:val="16"/>
        </w:rPr>
        <w:t>14.1 Número ONU</w:t>
      </w:r>
      <w:r w:rsidR="00197F2F">
        <w:rPr>
          <w:rFonts w:ascii="Tahoma" w:hAnsi="Tahoma" w:cs="Tahoma"/>
          <w:b/>
          <w:bCs/>
          <w:sz w:val="16"/>
          <w:szCs w:val="16"/>
        </w:rPr>
        <w:t xml:space="preserve"> o número ID</w:t>
      </w:r>
      <w:r>
        <w:rPr>
          <w:rFonts w:ascii="Tahoma" w:hAnsi="Tahoma" w:cs="Tahoma"/>
          <w:b/>
          <w:bCs/>
          <w:sz w:val="16"/>
          <w:szCs w:val="16"/>
        </w:rPr>
        <w:t>.</w:t>
      </w:r>
    </w:p>
    <w:p w14:paraId="5DEDA3BB" w14:textId="77777777" w:rsidR="00EB5114" w:rsidRDefault="00BF59C5" w:rsidP="00EB5114">
      <w:pPr>
        <w:rPr>
          <w:rFonts w:ascii="Tahoma" w:hAnsi="Tahoma" w:cs="Tahoma"/>
          <w:noProof/>
          <w:sz w:val="16"/>
          <w:szCs w:val="16"/>
          <w:lang w:val="es-ES_tradnl"/>
        </w:rPr>
      </w:pPr>
      <w:r>
        <w:rPr>
          <w:rFonts w:ascii="Tahoma" w:hAnsi="Tahoma" w:cs="Tahoma"/>
          <w:noProof/>
          <w:sz w:val="16"/>
          <w:szCs w:val="16"/>
          <w:lang w:val="es-ES_tradnl"/>
        </w:rPr>
        <w:t>No es peligroso en el transporte.</w:t>
      </w:r>
    </w:p>
    <w:p w14:paraId="5F4DE7CE" w14:textId="6DBC4EAA" w:rsidR="00EB5114" w:rsidRDefault="00EB5114" w:rsidP="00EB5114">
      <w:pPr>
        <w:rPr>
          <w:rFonts w:ascii="Tahoma" w:hAnsi="Tahoma" w:cs="Tahoma"/>
          <w:b/>
          <w:bCs/>
          <w:sz w:val="16"/>
          <w:szCs w:val="16"/>
        </w:rPr>
      </w:pPr>
      <w:r>
        <w:rPr>
          <w:rFonts w:ascii="Tahoma" w:hAnsi="Tahoma" w:cs="Tahoma"/>
          <w:b/>
          <w:bCs/>
          <w:sz w:val="16"/>
          <w:szCs w:val="16"/>
        </w:rPr>
        <w:br w:type="page"/>
      </w:r>
      <w:r w:rsidR="00671AC4">
        <w:rPr>
          <w:rFonts w:ascii="Tahoma" w:hAnsi="Tahoma" w:cs="Tahoma"/>
          <w:b/>
          <w:bCs/>
          <w:sz w:val="16"/>
          <w:szCs w:val="16"/>
        </w:rPr>
        <w:t>14.2 Designación oficial de transporte de las Naciones Unidas.</w:t>
      </w:r>
    </w:p>
    <w:p w14:paraId="3D85607A" w14:textId="3F70A3EF" w:rsidR="00671AC4" w:rsidRDefault="00671AC4" w:rsidP="00EB5114">
      <w:pPr>
        <w:rPr>
          <w:rFonts w:ascii="Tahoma" w:hAnsi="Tahoma" w:cs="Tahoma"/>
          <w:sz w:val="16"/>
          <w:szCs w:val="16"/>
          <w:lang w:val="es-ES_tradnl"/>
        </w:rPr>
      </w:pPr>
      <w:r>
        <w:rPr>
          <w:rFonts w:ascii="Tahoma" w:hAnsi="Tahoma" w:cs="Tahoma"/>
          <w:sz w:val="16"/>
          <w:szCs w:val="16"/>
          <w:lang w:val="es-ES_tradnl"/>
        </w:rPr>
        <w:t>Descripción:</w:t>
      </w:r>
    </w:p>
    <w:p w14:paraId="40D2F32D" w14:textId="77777777" w:rsidR="00671AC4" w:rsidRDefault="00BF59C5">
      <w:pPr>
        <w:pStyle w:val="Textoindependiente2"/>
        <w:keepNext/>
        <w:jc w:val="left"/>
        <w:rPr>
          <w:rFonts w:ascii="Tahoma" w:hAnsi="Tahoma" w:cs="Tahoma"/>
          <w:sz w:val="16"/>
          <w:szCs w:val="16"/>
          <w:lang w:val="es-ES_tradnl"/>
        </w:rPr>
      </w:pPr>
      <w:r>
        <w:rPr>
          <w:rFonts w:ascii="Tahoma" w:hAnsi="Tahoma" w:cs="Tahoma"/>
          <w:sz w:val="16"/>
          <w:szCs w:val="16"/>
          <w:lang w:val="es-ES_tradnl"/>
        </w:rPr>
        <w:t>ADR/RID:</w:t>
      </w:r>
      <w:r>
        <w:rPr>
          <w:rFonts w:ascii="Tahoma" w:hAnsi="Tahoma" w:cs="Tahoma"/>
          <w:sz w:val="16"/>
          <w:szCs w:val="16"/>
          <w:lang w:val="es-ES_tradnl"/>
        </w:rPr>
        <w:tab/>
        <w:t>No es peligroso en el transporte.</w:t>
      </w:r>
    </w:p>
    <w:p w14:paraId="77C7CA6E" w14:textId="77777777" w:rsidR="00671AC4" w:rsidRDefault="00BF59C5">
      <w:pPr>
        <w:pStyle w:val="Textoindependiente2"/>
        <w:keepNext/>
        <w:jc w:val="left"/>
        <w:rPr>
          <w:rFonts w:ascii="Tahoma" w:hAnsi="Tahoma" w:cs="Tahoma"/>
          <w:sz w:val="16"/>
          <w:szCs w:val="16"/>
          <w:lang w:val="es-ES_tradnl"/>
        </w:rPr>
      </w:pPr>
      <w:r>
        <w:rPr>
          <w:rFonts w:ascii="Tahoma" w:hAnsi="Tahoma" w:cs="Tahoma"/>
          <w:sz w:val="16"/>
          <w:szCs w:val="16"/>
          <w:lang w:val="es-ES_tradnl"/>
        </w:rPr>
        <w:t>IMDG:</w:t>
      </w:r>
      <w:r>
        <w:rPr>
          <w:rFonts w:ascii="Tahoma" w:hAnsi="Tahoma" w:cs="Tahoma"/>
          <w:sz w:val="16"/>
          <w:szCs w:val="16"/>
          <w:lang w:val="es-ES_tradnl"/>
        </w:rPr>
        <w:tab/>
        <w:t>No es peligroso en el transporte.</w:t>
      </w:r>
    </w:p>
    <w:p w14:paraId="46ADC9EF" w14:textId="77777777" w:rsidR="00671AC4" w:rsidRDefault="00BF59C5">
      <w:pPr>
        <w:pStyle w:val="Textoindependiente2"/>
        <w:keepNext/>
        <w:jc w:val="left"/>
        <w:rPr>
          <w:rFonts w:ascii="Tahoma" w:hAnsi="Tahoma" w:cs="Tahoma"/>
          <w:sz w:val="16"/>
          <w:szCs w:val="16"/>
          <w:lang w:val="es-ES_tradnl"/>
        </w:rPr>
      </w:pPr>
      <w:r>
        <w:rPr>
          <w:rFonts w:ascii="Tahoma" w:hAnsi="Tahoma" w:cs="Tahoma"/>
          <w:sz w:val="16"/>
          <w:szCs w:val="16"/>
          <w:lang w:val="es-ES_tradnl"/>
        </w:rPr>
        <w:t>ICAO/IATA:</w:t>
      </w:r>
      <w:r>
        <w:rPr>
          <w:rFonts w:ascii="Tahoma" w:hAnsi="Tahoma" w:cs="Tahoma"/>
          <w:sz w:val="16"/>
          <w:szCs w:val="16"/>
          <w:lang w:val="es-ES_tradnl"/>
        </w:rPr>
        <w:tab/>
        <w:t>No es peligroso en el transporte.</w:t>
      </w:r>
    </w:p>
    <w:p w14:paraId="1428A5ED" w14:textId="77777777" w:rsidR="00671AC4" w:rsidRDefault="00671AC4" w:rsidP="00FC6F34">
      <w:pPr>
        <w:pStyle w:val="Textoindependiente2"/>
        <w:keepNext/>
        <w:rPr>
          <w:rFonts w:ascii="Tahoma" w:hAnsi="Tahoma" w:cs="Tahoma"/>
          <w:b/>
          <w:bCs/>
          <w:sz w:val="16"/>
          <w:szCs w:val="16"/>
        </w:rPr>
      </w:pPr>
      <w:r>
        <w:rPr>
          <w:rFonts w:ascii="Tahoma" w:hAnsi="Tahoma" w:cs="Tahoma"/>
          <w:b/>
          <w:bCs/>
          <w:sz w:val="16"/>
          <w:szCs w:val="16"/>
        </w:rPr>
        <w:t>14.3 Clase(s) de peligro para el transporte.</w:t>
      </w:r>
    </w:p>
    <w:p w14:paraId="76722F3D" w14:textId="77777777" w:rsidR="00671AC4" w:rsidRDefault="00BF59C5">
      <w:pPr>
        <w:pStyle w:val="Textoindependiente2"/>
        <w:keepNext/>
        <w:jc w:val="left"/>
        <w:rPr>
          <w:rFonts w:ascii="Tahoma" w:hAnsi="Tahoma" w:cs="Tahoma"/>
          <w:sz w:val="16"/>
          <w:szCs w:val="16"/>
          <w:lang w:val="en-GB"/>
        </w:rPr>
      </w:pPr>
      <w:r>
        <w:rPr>
          <w:rFonts w:ascii="Tahoma" w:hAnsi="Tahoma" w:cs="Tahoma"/>
          <w:noProof/>
          <w:sz w:val="16"/>
          <w:szCs w:val="16"/>
        </w:rPr>
        <w:t>No es peligroso en el transporte.</w:t>
      </w:r>
    </w:p>
    <w:p w14:paraId="158B3591" w14:textId="77777777" w:rsidR="00671AC4" w:rsidRDefault="00671AC4" w:rsidP="00FC6F34">
      <w:pPr>
        <w:pStyle w:val="Textoindependiente2"/>
        <w:keepNext/>
        <w:rPr>
          <w:rFonts w:ascii="Tahoma" w:hAnsi="Tahoma" w:cs="Tahoma"/>
          <w:b/>
          <w:bCs/>
          <w:sz w:val="16"/>
          <w:szCs w:val="16"/>
        </w:rPr>
      </w:pPr>
      <w:r>
        <w:rPr>
          <w:rFonts w:ascii="Tahoma" w:hAnsi="Tahoma" w:cs="Tahoma"/>
          <w:b/>
          <w:bCs/>
          <w:sz w:val="16"/>
          <w:szCs w:val="16"/>
        </w:rPr>
        <w:t>14.4 Grupo de embalaje.</w:t>
      </w:r>
    </w:p>
    <w:p w14:paraId="1892BFA3" w14:textId="77777777" w:rsidR="00671AC4" w:rsidRDefault="00BF59C5">
      <w:pPr>
        <w:pStyle w:val="Textoindependiente2"/>
        <w:keepNext/>
        <w:jc w:val="left"/>
        <w:rPr>
          <w:rFonts w:ascii="Tahoma" w:hAnsi="Tahoma" w:cs="Tahoma"/>
          <w:sz w:val="16"/>
          <w:szCs w:val="16"/>
        </w:rPr>
      </w:pPr>
      <w:r>
        <w:rPr>
          <w:rFonts w:ascii="Tahoma" w:hAnsi="Tahoma" w:cs="Tahoma"/>
          <w:noProof/>
          <w:sz w:val="16"/>
          <w:szCs w:val="16"/>
        </w:rPr>
        <w:t>No es peligroso en el transporte.</w:t>
      </w:r>
    </w:p>
    <w:p w14:paraId="50CEA063" w14:textId="77777777" w:rsidR="00671AC4" w:rsidRDefault="00671AC4" w:rsidP="00FC6F34">
      <w:pPr>
        <w:pStyle w:val="Textoindependiente2"/>
        <w:keepNext/>
        <w:rPr>
          <w:rFonts w:ascii="Tahoma" w:hAnsi="Tahoma" w:cs="Tahoma"/>
          <w:b/>
          <w:bCs/>
          <w:sz w:val="16"/>
          <w:szCs w:val="16"/>
        </w:rPr>
      </w:pPr>
      <w:r>
        <w:rPr>
          <w:rFonts w:ascii="Tahoma" w:hAnsi="Tahoma" w:cs="Tahoma"/>
          <w:b/>
          <w:bCs/>
          <w:sz w:val="16"/>
          <w:szCs w:val="16"/>
        </w:rPr>
        <w:t>14.5 Peligros para el medio ambiente.</w:t>
      </w:r>
    </w:p>
    <w:p w14:paraId="21EBDD71" w14:textId="77777777" w:rsidR="00BF59C5" w:rsidRDefault="00BF59C5">
      <w:pPr>
        <w:jc w:val="both"/>
        <w:rPr>
          <w:rFonts w:ascii="Tahoma" w:hAnsi="Tahoma" w:cs="Tahoma"/>
          <w:noProof/>
          <w:sz w:val="16"/>
          <w:szCs w:val="16"/>
        </w:rPr>
      </w:pPr>
      <w:r>
        <w:rPr>
          <w:rFonts w:ascii="Tahoma" w:hAnsi="Tahoma" w:cs="Tahoma"/>
          <w:noProof/>
          <w:sz w:val="16"/>
          <w:szCs w:val="16"/>
        </w:rPr>
        <w:t>No es peligroso en el transporte.</w:t>
      </w:r>
    </w:p>
    <w:p w14:paraId="709B0BF8" w14:textId="77777777" w:rsidR="000136C9" w:rsidRDefault="001B1C21" w:rsidP="001B1C21">
      <w:pPr>
        <w:rPr>
          <w:rFonts w:ascii="Tahoma" w:hAnsi="Tahoma" w:cs="Tahoma"/>
          <w:sz w:val="16"/>
          <w:szCs w:val="16"/>
          <w:lang w:val="pt-BR"/>
        </w:rPr>
      </w:pPr>
      <w:r>
        <w:rPr>
          <w:rFonts w:ascii="Tahoma" w:hAnsi="Tahoma" w:cs="Tahoma"/>
          <w:sz w:val="16"/>
          <w:szCs w:val="16"/>
          <w:lang w:val="pt-BR"/>
        </w:rPr>
        <w:t xml:space="preserve">Transporte por barco, FEm - Fichas de emergencia (F – Incendio, S – Derrames):  </w:t>
      </w:r>
      <w:bookmarkStart w:id="0" w:name="FichaEmergencia"/>
      <w:bookmarkEnd w:id="0"/>
      <w:r w:rsidR="00722BE5">
        <w:rPr>
          <w:rFonts w:ascii="Tahoma" w:hAnsi="Tahoma" w:cs="Tahoma"/>
          <w:sz w:val="16"/>
          <w:szCs w:val="16"/>
          <w:lang w:val="pt-BR"/>
        </w:rPr>
        <w:t>No aplicable.</w:t>
      </w:r>
    </w:p>
    <w:p w14:paraId="072713B8" w14:textId="77777777" w:rsidR="00671AC4" w:rsidRDefault="00671AC4">
      <w:pPr>
        <w:rPr>
          <w:rFonts w:ascii="Tahoma" w:hAnsi="Tahoma" w:cs="Tahoma"/>
          <w:b/>
          <w:bCs/>
          <w:sz w:val="16"/>
          <w:szCs w:val="16"/>
        </w:rPr>
      </w:pPr>
      <w:r>
        <w:rPr>
          <w:rFonts w:ascii="Tahoma" w:hAnsi="Tahoma" w:cs="Tahoma"/>
          <w:b/>
          <w:bCs/>
          <w:sz w:val="16"/>
          <w:szCs w:val="16"/>
        </w:rPr>
        <w:t>14.6 Precauciones particulares para los usuarios.</w:t>
      </w:r>
    </w:p>
    <w:p w14:paraId="012C3F9B" w14:textId="77777777" w:rsidR="00671AC4" w:rsidRDefault="00BF59C5">
      <w:pPr>
        <w:rPr>
          <w:rFonts w:ascii="Tahoma" w:hAnsi="Tahoma" w:cs="Tahoma"/>
          <w:sz w:val="16"/>
          <w:szCs w:val="16"/>
          <w:lang w:val="en-GB"/>
        </w:rPr>
      </w:pPr>
      <w:r>
        <w:rPr>
          <w:rFonts w:ascii="Tahoma" w:hAnsi="Tahoma" w:cs="Tahoma"/>
          <w:noProof/>
          <w:sz w:val="16"/>
          <w:szCs w:val="16"/>
        </w:rPr>
        <w:t>No es peligroso en el transporte.</w:t>
      </w:r>
    </w:p>
    <w:p w14:paraId="1990D4E8" w14:textId="77777777" w:rsidR="00671AC4" w:rsidRDefault="00671AC4" w:rsidP="00FC6F34">
      <w:pPr>
        <w:jc w:val="both"/>
        <w:rPr>
          <w:rFonts w:ascii="Tahoma" w:hAnsi="Tahoma" w:cs="Tahoma"/>
          <w:b/>
          <w:bCs/>
          <w:sz w:val="16"/>
          <w:szCs w:val="16"/>
        </w:rPr>
      </w:pPr>
      <w:r>
        <w:rPr>
          <w:rFonts w:ascii="Tahoma" w:hAnsi="Tahoma" w:cs="Tahoma"/>
          <w:b/>
          <w:bCs/>
          <w:sz w:val="16"/>
          <w:szCs w:val="16"/>
        </w:rPr>
        <w:t xml:space="preserve">14.7 </w:t>
      </w:r>
      <w:r w:rsidR="00197F2F" w:rsidRPr="00197F2F">
        <w:rPr>
          <w:rFonts w:ascii="Tahoma" w:hAnsi="Tahoma" w:cs="Tahoma"/>
          <w:b/>
          <w:bCs/>
          <w:sz w:val="16"/>
          <w:szCs w:val="16"/>
        </w:rPr>
        <w:t>Transporte marítimo a granel con arreglo a los instrumentos de la OMI</w:t>
      </w:r>
      <w:r>
        <w:rPr>
          <w:rFonts w:ascii="Tahoma" w:hAnsi="Tahoma" w:cs="Tahoma"/>
          <w:b/>
          <w:bCs/>
          <w:sz w:val="16"/>
          <w:szCs w:val="16"/>
        </w:rPr>
        <w:t>.</w:t>
      </w:r>
    </w:p>
    <w:p w14:paraId="64449994" w14:textId="77777777" w:rsidR="00671AC4" w:rsidRDefault="00BF59C5">
      <w:pPr>
        <w:pStyle w:val="Textoindependiente3"/>
        <w:spacing w:after="0"/>
        <w:ind w:left="0"/>
        <w:jc w:val="both"/>
        <w:rPr>
          <w:rFonts w:ascii="Tahoma" w:hAnsi="Tahoma" w:cs="Tahoma"/>
          <w:sz w:val="16"/>
          <w:szCs w:val="16"/>
        </w:rPr>
      </w:pPr>
      <w:r>
        <w:rPr>
          <w:rFonts w:ascii="Tahoma" w:hAnsi="Tahoma" w:cs="Tahoma"/>
          <w:noProof/>
          <w:sz w:val="16"/>
          <w:szCs w:val="16"/>
        </w:rPr>
        <w:t>No es peligroso en el transporte.</w:t>
      </w:r>
    </w:p>
    <w:p w14:paraId="36C4AB2E" w14:textId="77777777" w:rsidR="00671AC4" w:rsidRDefault="00671AC4">
      <w:pPr>
        <w:pStyle w:val="Textoindependiente3"/>
        <w:spacing w:after="0"/>
        <w:ind w:left="0"/>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24F4F560" w14:textId="77777777">
        <w:trPr>
          <w:trHeight w:val="382"/>
        </w:trPr>
        <w:tc>
          <w:tcPr>
            <w:tcW w:w="9214" w:type="dxa"/>
            <w:vAlign w:val="center"/>
          </w:tcPr>
          <w:p w14:paraId="31E7CECA" w14:textId="77777777" w:rsidR="00671AC4" w:rsidRDefault="00671AC4">
            <w:pPr>
              <w:rPr>
                <w:rFonts w:ascii="Tahoma" w:hAnsi="Tahoma" w:cs="Tahoma"/>
                <w:b/>
                <w:bCs/>
              </w:rPr>
            </w:pPr>
            <w:r>
              <w:rPr>
                <w:rFonts w:ascii="Tahoma" w:hAnsi="Tahoma" w:cs="Tahoma"/>
                <w:b/>
                <w:bCs/>
              </w:rPr>
              <w:t>SECCIÓN 15: INFORMACIÓN REGLAMENTARIA.</w:t>
            </w:r>
          </w:p>
        </w:tc>
      </w:tr>
    </w:tbl>
    <w:p w14:paraId="64761D1E" w14:textId="77777777" w:rsidR="00671AC4" w:rsidRDefault="00671AC4">
      <w:pPr>
        <w:pStyle w:val="Textoindependiente3"/>
        <w:spacing w:after="0"/>
        <w:ind w:left="0"/>
        <w:jc w:val="both"/>
        <w:rPr>
          <w:rFonts w:ascii="Tahoma" w:hAnsi="Tahoma" w:cs="Tahoma"/>
          <w:b/>
          <w:bCs/>
          <w:sz w:val="16"/>
          <w:szCs w:val="16"/>
          <w:lang w:val="es-ES"/>
        </w:rPr>
      </w:pPr>
      <w:r>
        <w:rPr>
          <w:rFonts w:ascii="Tahoma" w:hAnsi="Tahoma" w:cs="Tahoma"/>
          <w:b/>
          <w:bCs/>
          <w:sz w:val="16"/>
          <w:szCs w:val="16"/>
        </w:rPr>
        <w:t xml:space="preserve">15.1 </w:t>
      </w:r>
      <w:r w:rsidR="00A4115D" w:rsidRPr="00A4115D">
        <w:rPr>
          <w:rFonts w:ascii="Tahoma" w:hAnsi="Tahoma" w:cs="Tahoma"/>
          <w:b/>
          <w:bCs/>
          <w:sz w:val="16"/>
          <w:szCs w:val="16"/>
          <w:lang w:val="es-ES"/>
        </w:rPr>
        <w:t>Reglamentación y legislación en materia de seguridad, salud y medio ambiente específicas para la sustancia o la mezcla</w:t>
      </w:r>
      <w:r w:rsidR="00A4115D">
        <w:rPr>
          <w:rFonts w:ascii="Tahoma" w:hAnsi="Tahoma" w:cs="Tahoma"/>
          <w:b/>
          <w:bCs/>
          <w:sz w:val="16"/>
          <w:szCs w:val="16"/>
          <w:lang w:val="es-ES"/>
        </w:rPr>
        <w:t>.</w:t>
      </w:r>
    </w:p>
    <w:p w14:paraId="2247FF69" w14:textId="77777777" w:rsidR="00BF59C5" w:rsidRDefault="00671AC4">
      <w:pPr>
        <w:jc w:val="both"/>
        <w:rPr>
          <w:rFonts w:ascii="Tahoma" w:hAnsi="Tahoma" w:cs="Tahoma"/>
          <w:noProof/>
          <w:sz w:val="16"/>
          <w:szCs w:val="16"/>
        </w:rPr>
      </w:pPr>
      <w:r>
        <w:rPr>
          <w:rFonts w:ascii="Tahoma" w:hAnsi="Tahoma" w:cs="Tahoma"/>
          <w:sz w:val="16"/>
          <w:szCs w:val="16"/>
        </w:rPr>
        <w:t>El producto no está afectado por el Reglamento (CE) n</w:t>
      </w:r>
      <w:r>
        <w:rPr>
          <w:rFonts w:ascii="Tahoma" w:hAnsi="Tahoma" w:cs="Tahoma"/>
          <w:sz w:val="16"/>
          <w:szCs w:val="16"/>
          <w:vertAlign w:val="superscript"/>
        </w:rPr>
        <w:t xml:space="preserve">o </w:t>
      </w:r>
      <w:r>
        <w:rPr>
          <w:rFonts w:ascii="Tahoma" w:hAnsi="Tahoma" w:cs="Tahoma"/>
          <w:sz w:val="16"/>
          <w:szCs w:val="16"/>
        </w:rPr>
        <w:t>1005/2009 del Parlamento Europeo y del Consejo, de 16 de septiembre de 2009, sobre las sustancias que agotan la capa de ozono.</w:t>
      </w:r>
    </w:p>
    <w:p w14:paraId="3F1E2E1F"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El producto cumple con el Reglamento (CE) Nº 648/2004 sobre detergentes.</w:t>
      </w:r>
    </w:p>
    <w:p w14:paraId="03DC1FFA"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b/>
          <w:bCs/>
          <w:noProof/>
          <w:sz w:val="16"/>
          <w:szCs w:val="16"/>
          <w:u w:val="single"/>
        </w:rPr>
        <w:t>Contenido de acuerdo al Reglamento (CE) Nº 648/2004 sobre detergentes:</w:t>
      </w:r>
    </w:p>
    <w:tbl>
      <w:tblPr>
        <w:tblW w:w="8856" w:type="dxa"/>
        <w:tblInd w:w="70" w:type="dxa"/>
        <w:tblBorders>
          <w:insideH w:val="single" w:sz="4" w:space="0" w:color="auto"/>
        </w:tblBorders>
        <w:tblCellMar>
          <w:left w:w="70" w:type="dxa"/>
          <w:right w:w="70" w:type="dxa"/>
        </w:tblCellMar>
        <w:tblLook w:val="0000" w:firstRow="0" w:lastRow="0" w:firstColumn="0" w:lastColumn="0" w:noHBand="0" w:noVBand="0"/>
      </w:tblPr>
      <w:tblGrid>
        <w:gridCol w:w="6237"/>
        <w:gridCol w:w="2619"/>
      </w:tblGrid>
      <w:tr w:rsidR="00BF59C5" w14:paraId="4D543BED" w14:textId="77777777">
        <w:trPr>
          <w:trHeight w:val="252"/>
        </w:trPr>
        <w:tc>
          <w:tcPr>
            <w:tcW w:w="6237" w:type="dxa"/>
            <w:tcBorders>
              <w:top w:val="nil"/>
              <w:left w:val="nil"/>
              <w:bottom w:val="nil"/>
              <w:right w:val="nil"/>
            </w:tcBorders>
            <w:vAlign w:val="center"/>
          </w:tcPr>
          <w:p w14:paraId="2EC35C97" w14:textId="77777777" w:rsidR="00BF59C5" w:rsidRDefault="00BF59C5">
            <w:pPr>
              <w:pStyle w:val="Textoindependiente3"/>
              <w:spacing w:after="0"/>
              <w:ind w:left="0"/>
              <w:rPr>
                <w:rFonts w:ascii="Tahoma" w:hAnsi="Tahoma" w:cs="Tahoma"/>
                <w:noProof/>
                <w:sz w:val="16"/>
                <w:szCs w:val="16"/>
              </w:rPr>
            </w:pPr>
            <w:r>
              <w:rPr>
                <w:rFonts w:ascii="Tahoma" w:hAnsi="Tahoma" w:cs="Tahoma"/>
                <w:noProof/>
                <w:sz w:val="16"/>
                <w:szCs w:val="16"/>
              </w:rPr>
              <w:t>tensioactivos no iónicos</w:t>
            </w:r>
          </w:p>
        </w:tc>
        <w:tc>
          <w:tcPr>
            <w:tcW w:w="2619" w:type="dxa"/>
            <w:tcBorders>
              <w:top w:val="nil"/>
              <w:left w:val="nil"/>
              <w:bottom w:val="nil"/>
              <w:right w:val="nil"/>
            </w:tcBorders>
            <w:vAlign w:val="center"/>
          </w:tcPr>
          <w:p w14:paraId="17C3CB20" w14:textId="77777777" w:rsidR="00BF59C5" w:rsidRDefault="00BF59C5">
            <w:pPr>
              <w:pStyle w:val="Textoindependiente3"/>
              <w:spacing w:after="0"/>
              <w:ind w:left="0"/>
              <w:jc w:val="center"/>
              <w:rPr>
                <w:rFonts w:ascii="Tahoma" w:hAnsi="Tahoma" w:cs="Tahoma"/>
                <w:noProof/>
                <w:sz w:val="16"/>
                <w:szCs w:val="16"/>
              </w:rPr>
            </w:pPr>
            <w:r>
              <w:rPr>
                <w:rFonts w:ascii="Tahoma" w:hAnsi="Tahoma" w:cs="Tahoma"/>
                <w:noProof/>
                <w:sz w:val="16"/>
                <w:szCs w:val="16"/>
              </w:rPr>
              <w:t>&lt; 5%</w:t>
            </w:r>
          </w:p>
        </w:tc>
      </w:tr>
    </w:tbl>
    <w:p w14:paraId="338BE0DE" w14:textId="77777777" w:rsidR="00BF59C5" w:rsidRDefault="00BF59C5">
      <w:pPr>
        <w:rPr>
          <w:rFonts w:ascii="Tahoma" w:hAnsi="Tahoma" w:cs="Tahoma"/>
          <w:noProof/>
          <w:sz w:val="16"/>
          <w:szCs w:val="16"/>
        </w:rPr>
      </w:pPr>
    </w:p>
    <w:p w14:paraId="183E8276" w14:textId="77777777" w:rsidR="00BF59C5" w:rsidRDefault="00BF59C5" w:rsidP="00FB273F">
      <w:pPr>
        <w:pStyle w:val="Textoindependiente2"/>
        <w:outlineLvl w:val="0"/>
        <w:rPr>
          <w:rFonts w:ascii="Tahoma" w:hAnsi="Tahoma" w:cs="Tahoma"/>
          <w:noProof/>
          <w:sz w:val="16"/>
          <w:szCs w:val="16"/>
          <w:lang w:val="es-ES_tradnl"/>
        </w:rPr>
      </w:pPr>
      <w:r>
        <w:rPr>
          <w:rFonts w:ascii="Tahoma" w:hAnsi="Tahoma" w:cs="Tahoma"/>
          <w:noProof/>
          <w:sz w:val="16"/>
          <w:szCs w:val="16"/>
        </w:rPr>
        <w:t>Agentes conservantes: METHYLCHLOROISOTHIAZOLINONE/METHYLISOTHIAZOLINONE</w:t>
      </w:r>
    </w:p>
    <w:p w14:paraId="311FAC3B" w14:textId="77777777" w:rsidR="00BF59C5" w:rsidRDefault="00BF59C5" w:rsidP="00FB273F">
      <w:pPr>
        <w:pStyle w:val="Textoindependiente2"/>
        <w:outlineLvl w:val="0"/>
        <w:rPr>
          <w:rFonts w:ascii="Tahoma" w:hAnsi="Tahoma" w:cs="Tahoma"/>
          <w:noProof/>
          <w:sz w:val="16"/>
          <w:szCs w:val="16"/>
          <w:lang w:val="es-ES_tradnl"/>
        </w:rPr>
      </w:pPr>
      <w:r>
        <w:rPr>
          <w:rFonts w:ascii="Tahoma" w:hAnsi="Tahoma" w:cs="Tahoma"/>
          <w:noProof/>
          <w:sz w:val="16"/>
          <w:szCs w:val="16"/>
          <w:lang w:val="es-ES_tradnl"/>
        </w:rPr>
        <w:t>El producto no se encuentra afectado por la Directiva 2012/18/UE (SEVESO III).</w:t>
      </w:r>
    </w:p>
    <w:p w14:paraId="271F123A" w14:textId="77777777" w:rsidR="00FB273F" w:rsidRPr="00FB273F" w:rsidRDefault="00FB273F" w:rsidP="00FB273F">
      <w:pPr>
        <w:pStyle w:val="Textoindependiente2"/>
        <w:outlineLvl w:val="0"/>
        <w:rPr>
          <w:rFonts w:ascii="Tahoma" w:hAnsi="Tahoma" w:cs="Tahoma"/>
          <w:sz w:val="16"/>
          <w:szCs w:val="16"/>
          <w:lang w:val="es-ES_tradnl"/>
        </w:rPr>
      </w:pPr>
    </w:p>
    <w:p w14:paraId="6E0AF6C9" w14:textId="77777777" w:rsidR="00BF59C5" w:rsidRDefault="00BF59C5">
      <w:pPr>
        <w:jc w:val="both"/>
        <w:rPr>
          <w:rFonts w:ascii="Tahoma" w:hAnsi="Tahoma" w:cs="Tahoma"/>
          <w:noProof/>
          <w:sz w:val="16"/>
          <w:szCs w:val="16"/>
        </w:rPr>
      </w:pPr>
      <w:r>
        <w:rPr>
          <w:rFonts w:ascii="Tahoma" w:hAnsi="Tahoma" w:cs="Tahoma"/>
          <w:noProof/>
          <w:sz w:val="16"/>
          <w:szCs w:val="16"/>
        </w:rPr>
        <w:t>El producto no está afectado por el Reglamento (UE) No 528/2012 relativo a la comercialización y el uso de los biocidas.</w:t>
      </w:r>
    </w:p>
    <w:p w14:paraId="35AA744E" w14:textId="77777777" w:rsidR="00BF59C5" w:rsidRDefault="00BF59C5">
      <w:pPr>
        <w:jc w:val="both"/>
        <w:rPr>
          <w:rFonts w:ascii="Tahoma" w:hAnsi="Tahoma" w:cs="Tahoma"/>
          <w:noProof/>
          <w:sz w:val="16"/>
          <w:szCs w:val="16"/>
        </w:rPr>
      </w:pPr>
      <w:r>
        <w:rPr>
          <w:rFonts w:ascii="Tahoma" w:hAnsi="Tahoma" w:cs="Tahoma"/>
          <w:noProof/>
          <w:sz w:val="16"/>
          <w:szCs w:val="16"/>
        </w:rPr>
        <w:t>El producto no se encuentra afectado por el procedimiento establecido en el Reglamento (UE) No 649/2012, relativo a la exportación e importación de productos químicos peligrosos.</w:t>
      </w:r>
    </w:p>
    <w:p w14:paraId="673CB4C4" w14:textId="77777777" w:rsidR="00671AC4" w:rsidRDefault="00671AC4"/>
    <w:p w14:paraId="1EEFBAA4" w14:textId="77777777" w:rsidR="00671AC4" w:rsidRDefault="00671AC4">
      <w:pPr>
        <w:pStyle w:val="Textoindependiente3"/>
        <w:spacing w:after="0"/>
        <w:ind w:left="0"/>
        <w:jc w:val="both"/>
        <w:rPr>
          <w:rFonts w:ascii="Tahoma" w:hAnsi="Tahoma" w:cs="Tahoma"/>
          <w:b/>
          <w:bCs/>
          <w:sz w:val="16"/>
          <w:szCs w:val="16"/>
          <w:lang w:val="es-ES"/>
        </w:rPr>
      </w:pPr>
      <w:r>
        <w:rPr>
          <w:rFonts w:ascii="Tahoma" w:hAnsi="Tahoma" w:cs="Tahoma"/>
          <w:b/>
          <w:bCs/>
          <w:sz w:val="16"/>
          <w:szCs w:val="16"/>
          <w:lang w:val="es-ES"/>
        </w:rPr>
        <w:t>15.2 Evaluación de la seguridad química.</w:t>
      </w:r>
    </w:p>
    <w:p w14:paraId="6DD7ED95" w14:textId="77777777" w:rsidR="00671AC4" w:rsidRDefault="00BF59C5">
      <w:pPr>
        <w:pStyle w:val="Textoindependiente3"/>
        <w:spacing w:after="0"/>
        <w:ind w:left="0"/>
        <w:jc w:val="both"/>
        <w:rPr>
          <w:rFonts w:ascii="Tahoma" w:hAnsi="Tahoma" w:cs="Tahoma"/>
          <w:sz w:val="16"/>
          <w:szCs w:val="16"/>
          <w:lang w:val="es-ES"/>
        </w:rPr>
      </w:pPr>
      <w:r>
        <w:rPr>
          <w:rFonts w:ascii="Tahoma" w:hAnsi="Tahoma" w:cs="Tahoma"/>
          <w:noProof/>
          <w:sz w:val="16"/>
          <w:szCs w:val="16"/>
          <w:lang w:val="es-ES"/>
        </w:rPr>
        <w:t>No se ha llevado a cabo una evaluación de la seguridad química del producto.</w:t>
      </w:r>
    </w:p>
    <w:p w14:paraId="0FC25C53" w14:textId="77777777" w:rsidR="00671AC4" w:rsidRDefault="00671AC4">
      <w:pPr>
        <w:pStyle w:val="Textoindependiente3"/>
        <w:spacing w:after="0"/>
        <w:ind w:left="0"/>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332F406F" w14:textId="77777777">
        <w:trPr>
          <w:trHeight w:val="382"/>
        </w:trPr>
        <w:tc>
          <w:tcPr>
            <w:tcW w:w="9214" w:type="dxa"/>
            <w:vAlign w:val="center"/>
          </w:tcPr>
          <w:p w14:paraId="2E5CA4E9" w14:textId="77777777" w:rsidR="00671AC4" w:rsidRDefault="00671AC4">
            <w:pPr>
              <w:rPr>
                <w:rFonts w:ascii="Tahoma" w:hAnsi="Tahoma" w:cs="Tahoma"/>
                <w:b/>
                <w:bCs/>
              </w:rPr>
            </w:pPr>
            <w:r>
              <w:rPr>
                <w:rFonts w:ascii="Tahoma" w:hAnsi="Tahoma" w:cs="Tahoma"/>
                <w:b/>
                <w:bCs/>
              </w:rPr>
              <w:t>SECCIÓN 16: OTRA INFORMACIÓN.</w:t>
            </w:r>
          </w:p>
        </w:tc>
      </w:tr>
    </w:tbl>
    <w:p w14:paraId="36C7A83C" w14:textId="77777777" w:rsidR="00BF59C5" w:rsidRDefault="00BF59C5">
      <w:pPr>
        <w:pStyle w:val="Textoindependiente3"/>
        <w:spacing w:after="0"/>
        <w:ind w:left="0"/>
        <w:jc w:val="both"/>
        <w:rPr>
          <w:rFonts w:ascii="Tahoma" w:hAnsi="Tahoma" w:cs="Tahoma"/>
          <w:noProof/>
          <w:sz w:val="16"/>
          <w:szCs w:val="16"/>
          <w:lang w:val="en-GB"/>
        </w:rPr>
      </w:pPr>
      <w:r>
        <w:rPr>
          <w:rFonts w:ascii="Tahoma" w:hAnsi="Tahoma" w:cs="Tahoma"/>
          <w:noProof/>
          <w:sz w:val="16"/>
          <w:szCs w:val="16"/>
          <w:lang w:val="en-GB"/>
        </w:rPr>
        <w:t>Texto completo de las frases H que aparecen en la sección 3:</w:t>
      </w:r>
    </w:p>
    <w:p w14:paraId="248DCB55" w14:textId="77777777" w:rsidR="00BF59C5" w:rsidRDefault="00BF59C5">
      <w:pPr>
        <w:pStyle w:val="Textoindependiente3"/>
        <w:spacing w:after="0"/>
        <w:ind w:left="0"/>
        <w:jc w:val="both"/>
        <w:rPr>
          <w:rFonts w:ascii="Tahoma" w:hAnsi="Tahoma" w:cs="Tahoma"/>
          <w:noProof/>
          <w:sz w:val="16"/>
          <w:szCs w:val="16"/>
          <w:lang w:val="en-GB"/>
        </w:rPr>
      </w:pPr>
    </w:p>
    <w:p w14:paraId="6EBE44EE"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H225</w:t>
      </w:r>
      <w:r>
        <w:rPr>
          <w:rFonts w:ascii="Tahoma" w:hAnsi="Tahoma" w:cs="Tahoma"/>
          <w:noProof/>
          <w:sz w:val="16"/>
          <w:szCs w:val="16"/>
        </w:rPr>
        <w:tab/>
      </w:r>
      <w:r>
        <w:rPr>
          <w:rFonts w:ascii="Tahoma" w:hAnsi="Tahoma" w:cs="Tahoma"/>
          <w:noProof/>
          <w:sz w:val="16"/>
          <w:szCs w:val="16"/>
        </w:rPr>
        <w:tab/>
        <w:t>Líquido y vapores muy inflamables.</w:t>
      </w:r>
    </w:p>
    <w:p w14:paraId="1467627D"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H301</w:t>
      </w:r>
      <w:r>
        <w:rPr>
          <w:rFonts w:ascii="Tahoma" w:hAnsi="Tahoma" w:cs="Tahoma"/>
          <w:noProof/>
          <w:sz w:val="16"/>
          <w:szCs w:val="16"/>
        </w:rPr>
        <w:tab/>
      </w:r>
      <w:r>
        <w:rPr>
          <w:rFonts w:ascii="Tahoma" w:hAnsi="Tahoma" w:cs="Tahoma"/>
          <w:noProof/>
          <w:sz w:val="16"/>
          <w:szCs w:val="16"/>
        </w:rPr>
        <w:tab/>
        <w:t>Tóxico en caso de ingestión.</w:t>
      </w:r>
    </w:p>
    <w:p w14:paraId="5D3A0AFC"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H302</w:t>
      </w:r>
      <w:r>
        <w:rPr>
          <w:rFonts w:ascii="Tahoma" w:hAnsi="Tahoma" w:cs="Tahoma"/>
          <w:noProof/>
          <w:sz w:val="16"/>
          <w:szCs w:val="16"/>
        </w:rPr>
        <w:tab/>
      </w:r>
      <w:r>
        <w:rPr>
          <w:rFonts w:ascii="Tahoma" w:hAnsi="Tahoma" w:cs="Tahoma"/>
          <w:noProof/>
          <w:sz w:val="16"/>
          <w:szCs w:val="16"/>
        </w:rPr>
        <w:tab/>
        <w:t>Nocivo en caso de ingestión.</w:t>
      </w:r>
    </w:p>
    <w:p w14:paraId="16C43A85"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H310</w:t>
      </w:r>
      <w:r>
        <w:rPr>
          <w:rFonts w:ascii="Tahoma" w:hAnsi="Tahoma" w:cs="Tahoma"/>
          <w:noProof/>
          <w:sz w:val="16"/>
          <w:szCs w:val="16"/>
        </w:rPr>
        <w:tab/>
      </w:r>
      <w:r>
        <w:rPr>
          <w:rFonts w:ascii="Tahoma" w:hAnsi="Tahoma" w:cs="Tahoma"/>
          <w:noProof/>
          <w:sz w:val="16"/>
          <w:szCs w:val="16"/>
        </w:rPr>
        <w:tab/>
        <w:t>Mortal en contacto con la piel.</w:t>
      </w:r>
    </w:p>
    <w:p w14:paraId="0105B30C"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H314</w:t>
      </w:r>
      <w:r>
        <w:rPr>
          <w:rFonts w:ascii="Tahoma" w:hAnsi="Tahoma" w:cs="Tahoma"/>
          <w:noProof/>
          <w:sz w:val="16"/>
          <w:szCs w:val="16"/>
        </w:rPr>
        <w:tab/>
      </w:r>
      <w:r>
        <w:rPr>
          <w:rFonts w:ascii="Tahoma" w:hAnsi="Tahoma" w:cs="Tahoma"/>
          <w:noProof/>
          <w:sz w:val="16"/>
          <w:szCs w:val="16"/>
        </w:rPr>
        <w:tab/>
        <w:t>Provoca quemaduras graves en la piel y lesiones oculares graves.</w:t>
      </w:r>
    </w:p>
    <w:p w14:paraId="52B285B6"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H315</w:t>
      </w:r>
      <w:r>
        <w:rPr>
          <w:rFonts w:ascii="Tahoma" w:hAnsi="Tahoma" w:cs="Tahoma"/>
          <w:noProof/>
          <w:sz w:val="16"/>
          <w:szCs w:val="16"/>
        </w:rPr>
        <w:tab/>
      </w:r>
      <w:r>
        <w:rPr>
          <w:rFonts w:ascii="Tahoma" w:hAnsi="Tahoma" w:cs="Tahoma"/>
          <w:noProof/>
          <w:sz w:val="16"/>
          <w:szCs w:val="16"/>
        </w:rPr>
        <w:tab/>
        <w:t>Provoca irritación cutánea.</w:t>
      </w:r>
    </w:p>
    <w:p w14:paraId="25C0735B"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H317</w:t>
      </w:r>
      <w:r>
        <w:rPr>
          <w:rFonts w:ascii="Tahoma" w:hAnsi="Tahoma" w:cs="Tahoma"/>
          <w:noProof/>
          <w:sz w:val="16"/>
          <w:szCs w:val="16"/>
        </w:rPr>
        <w:tab/>
      </w:r>
      <w:r>
        <w:rPr>
          <w:rFonts w:ascii="Tahoma" w:hAnsi="Tahoma" w:cs="Tahoma"/>
          <w:noProof/>
          <w:sz w:val="16"/>
          <w:szCs w:val="16"/>
        </w:rPr>
        <w:tab/>
        <w:t>Puede provocar una reacción alérgica en la piel.</w:t>
      </w:r>
    </w:p>
    <w:p w14:paraId="63164000"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H318</w:t>
      </w:r>
      <w:r>
        <w:rPr>
          <w:rFonts w:ascii="Tahoma" w:hAnsi="Tahoma" w:cs="Tahoma"/>
          <w:noProof/>
          <w:sz w:val="16"/>
          <w:szCs w:val="16"/>
        </w:rPr>
        <w:tab/>
      </w:r>
      <w:r>
        <w:rPr>
          <w:rFonts w:ascii="Tahoma" w:hAnsi="Tahoma" w:cs="Tahoma"/>
          <w:noProof/>
          <w:sz w:val="16"/>
          <w:szCs w:val="16"/>
        </w:rPr>
        <w:tab/>
        <w:t>Provoca lesiones oculares graves.</w:t>
      </w:r>
    </w:p>
    <w:p w14:paraId="67A226F3"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H319</w:t>
      </w:r>
      <w:r>
        <w:rPr>
          <w:rFonts w:ascii="Tahoma" w:hAnsi="Tahoma" w:cs="Tahoma"/>
          <w:noProof/>
          <w:sz w:val="16"/>
          <w:szCs w:val="16"/>
        </w:rPr>
        <w:tab/>
      </w:r>
      <w:r>
        <w:rPr>
          <w:rFonts w:ascii="Tahoma" w:hAnsi="Tahoma" w:cs="Tahoma"/>
          <w:noProof/>
          <w:sz w:val="16"/>
          <w:szCs w:val="16"/>
        </w:rPr>
        <w:tab/>
        <w:t>Provoca irritación ocular grave.</w:t>
      </w:r>
    </w:p>
    <w:p w14:paraId="52BD2825"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H330</w:t>
      </w:r>
      <w:r>
        <w:rPr>
          <w:rFonts w:ascii="Tahoma" w:hAnsi="Tahoma" w:cs="Tahoma"/>
          <w:noProof/>
          <w:sz w:val="16"/>
          <w:szCs w:val="16"/>
        </w:rPr>
        <w:tab/>
      </w:r>
      <w:r>
        <w:rPr>
          <w:rFonts w:ascii="Tahoma" w:hAnsi="Tahoma" w:cs="Tahoma"/>
          <w:noProof/>
          <w:sz w:val="16"/>
          <w:szCs w:val="16"/>
        </w:rPr>
        <w:tab/>
        <w:t>Mortal en caso de inhalación.</w:t>
      </w:r>
    </w:p>
    <w:p w14:paraId="3DB9F48D"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H336</w:t>
      </w:r>
      <w:r>
        <w:rPr>
          <w:rFonts w:ascii="Tahoma" w:hAnsi="Tahoma" w:cs="Tahoma"/>
          <w:noProof/>
          <w:sz w:val="16"/>
          <w:szCs w:val="16"/>
        </w:rPr>
        <w:tab/>
      </w:r>
      <w:r>
        <w:rPr>
          <w:rFonts w:ascii="Tahoma" w:hAnsi="Tahoma" w:cs="Tahoma"/>
          <w:noProof/>
          <w:sz w:val="16"/>
          <w:szCs w:val="16"/>
        </w:rPr>
        <w:tab/>
        <w:t>Puede provocar somnolencia o vértigo.</w:t>
      </w:r>
    </w:p>
    <w:p w14:paraId="21E78849"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H400</w:t>
      </w:r>
      <w:r>
        <w:rPr>
          <w:rFonts w:ascii="Tahoma" w:hAnsi="Tahoma" w:cs="Tahoma"/>
          <w:noProof/>
          <w:sz w:val="16"/>
          <w:szCs w:val="16"/>
        </w:rPr>
        <w:tab/>
      </w:r>
      <w:r>
        <w:rPr>
          <w:rFonts w:ascii="Tahoma" w:hAnsi="Tahoma" w:cs="Tahoma"/>
          <w:noProof/>
          <w:sz w:val="16"/>
          <w:szCs w:val="16"/>
        </w:rPr>
        <w:tab/>
        <w:t>Muy tóxico para los organismos acuáticos.</w:t>
      </w:r>
    </w:p>
    <w:p w14:paraId="4A6421CD"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H410</w:t>
      </w:r>
      <w:r>
        <w:rPr>
          <w:rFonts w:ascii="Tahoma" w:hAnsi="Tahoma" w:cs="Tahoma"/>
          <w:noProof/>
          <w:sz w:val="16"/>
          <w:szCs w:val="16"/>
        </w:rPr>
        <w:tab/>
      </w:r>
      <w:r>
        <w:rPr>
          <w:rFonts w:ascii="Tahoma" w:hAnsi="Tahoma" w:cs="Tahoma"/>
          <w:noProof/>
          <w:sz w:val="16"/>
          <w:szCs w:val="16"/>
        </w:rPr>
        <w:tab/>
        <w:t>Muy tóxico para los organismos acuáticos, con efectos nocivos duraderos.</w:t>
      </w:r>
    </w:p>
    <w:p w14:paraId="63889945" w14:textId="77777777" w:rsidR="00BF59C5" w:rsidRDefault="00BF59C5">
      <w:pPr>
        <w:pStyle w:val="Textoindependiente3"/>
        <w:spacing w:after="0"/>
        <w:ind w:left="0"/>
        <w:jc w:val="both"/>
        <w:rPr>
          <w:rFonts w:ascii="Tahoma" w:hAnsi="Tahoma" w:cs="Tahoma"/>
          <w:noProof/>
          <w:sz w:val="16"/>
          <w:szCs w:val="16"/>
        </w:rPr>
      </w:pPr>
    </w:p>
    <w:p w14:paraId="0A6CDA97" w14:textId="77777777" w:rsidR="00BF59C5" w:rsidRDefault="00BF59C5">
      <w:pPr>
        <w:pStyle w:val="Textoindependiente3"/>
        <w:spacing w:after="0"/>
        <w:ind w:left="0"/>
        <w:jc w:val="both"/>
        <w:rPr>
          <w:rFonts w:ascii="Tahoma" w:hAnsi="Tahoma" w:cs="Tahoma"/>
          <w:noProof/>
          <w:sz w:val="16"/>
          <w:szCs w:val="16"/>
          <w:lang w:val="en-GB"/>
        </w:rPr>
      </w:pPr>
      <w:r>
        <w:rPr>
          <w:rFonts w:ascii="Tahoma" w:hAnsi="Tahoma" w:cs="Tahoma"/>
          <w:noProof/>
          <w:sz w:val="16"/>
          <w:szCs w:val="16"/>
          <w:lang w:val="en-GB"/>
        </w:rPr>
        <w:t>Códigos de clasificación:</w:t>
      </w:r>
    </w:p>
    <w:p w14:paraId="675A61DA"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Acute Tox. 2 : Toxicidad cutánea aguda, Categoría 2</w:t>
      </w:r>
    </w:p>
    <w:p w14:paraId="1168D119"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Acute Tox. 2 : Toxicidad aguda por inhalación, Categoría 2</w:t>
      </w:r>
    </w:p>
    <w:p w14:paraId="7D2A6AF2"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Acute Tox. 3 : Toxicidad oral aguda, Categoría 3</w:t>
      </w:r>
    </w:p>
    <w:p w14:paraId="5F55AEF6"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Acute Tox. 4 : Toxicidad oral aguda, Categoría 4</w:t>
      </w:r>
    </w:p>
    <w:p w14:paraId="752606AE"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Aquatic Acute 1 : Toxicidad aguda para el medio ambiente acuático, Categoría 1</w:t>
      </w:r>
    </w:p>
    <w:p w14:paraId="4EDB2FF4"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Aquatic Chronic 1 : Efectos crónicos para el medio ambiente acuático, Categoría 1</w:t>
      </w:r>
    </w:p>
    <w:p w14:paraId="49CB8F76"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Eye Dam. 1 : Lesión ocular grave, Categoría 1</w:t>
      </w:r>
    </w:p>
    <w:p w14:paraId="214B8A52"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Eye Irrit. 2 : Irritación ocular, Categoría 2</w:t>
      </w:r>
    </w:p>
    <w:p w14:paraId="6A062734"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Flam. Liq. 2 : Líquido inflamable, Categoría 2</w:t>
      </w:r>
    </w:p>
    <w:p w14:paraId="091AF7AC"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STOT SE 3 : Toxicidad en determinados órganos tras exposición única, Categoría 3</w:t>
      </w:r>
    </w:p>
    <w:p w14:paraId="6A9C25AC"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Skin Corr. 1C : Corrosivo cutáneo, Categoría 1C</w:t>
      </w:r>
    </w:p>
    <w:p w14:paraId="035E2D6D"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Skin Sens. 1A : Sensibilizante cutáneo, Categoría 1A</w:t>
      </w:r>
    </w:p>
    <w:p w14:paraId="64BEE642"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Modificaciones respecto a la versión anterior:</w:t>
      </w:r>
    </w:p>
    <w:p w14:paraId="0A9453D7" w14:textId="77777777" w:rsidR="00BF59C5" w:rsidRDefault="00BF59C5">
      <w:pPr>
        <w:pStyle w:val="Textoindependiente3"/>
        <w:spacing w:after="0"/>
        <w:ind w:left="0"/>
        <w:jc w:val="both"/>
        <w:rPr>
          <w:rFonts w:ascii="Tahoma" w:hAnsi="Tahoma" w:cs="Tahoma"/>
          <w:noProof/>
          <w:sz w:val="16"/>
          <w:szCs w:val="16"/>
        </w:rPr>
      </w:pPr>
    </w:p>
    <w:p w14:paraId="77610BC2"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Cambios en la información del proveedor (SECCIÓN 1.3).</w:t>
      </w:r>
    </w:p>
    <w:p w14:paraId="610D1B91"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Cambio en la clasificación de peligrosidad (SECCIÓN 2.1).</w:t>
      </w:r>
    </w:p>
    <w:p w14:paraId="4EE780E3"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Eliminación de consejos de prudencia/indicaciones de peligro/pictogramas/palabra de advertencia (SECCIÓN 2.2).</w:t>
      </w:r>
    </w:p>
    <w:p w14:paraId="22485DEE"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Añadidos consejos de prudencia/indicaciones de peligro/pictogramas/palabra de advertencia (SECCIÓN 2.2).</w:t>
      </w:r>
    </w:p>
    <w:p w14:paraId="4E8D5A47" w14:textId="77777777" w:rsidR="00EB5114" w:rsidRDefault="00EB5114" w:rsidP="00EB5114">
      <w:pPr>
        <w:pStyle w:val="Textoindependiente3"/>
        <w:spacing w:after="0"/>
        <w:ind w:left="0"/>
        <w:jc w:val="both"/>
        <w:rPr>
          <w:rFonts w:ascii="Tahoma" w:hAnsi="Tahoma" w:cs="Tahoma"/>
          <w:noProof/>
          <w:sz w:val="16"/>
          <w:szCs w:val="16"/>
        </w:rPr>
      </w:pPr>
      <w:r>
        <w:rPr>
          <w:rFonts w:ascii="Tahoma" w:hAnsi="Tahoma" w:cs="Tahoma"/>
          <w:noProof/>
          <w:sz w:val="16"/>
          <w:szCs w:val="16"/>
        </w:rPr>
        <w:t>- Cambios en la definición-rango composición del producto (SECCIÓN 3.2).</w:t>
      </w:r>
    </w:p>
    <w:p w14:paraId="69181CA9"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Modificaciones en las precauciones de manipulación y almacenamiento (SECCIÓN 7.1).</w:t>
      </w:r>
    </w:p>
    <w:p w14:paraId="5D10721C"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Modificaciones en las precauciones de manipulación y almacenamiento (SECCIÓN 7.2).</w:t>
      </w:r>
    </w:p>
    <w:p w14:paraId="5AF67988"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Añadidos equipos de protección individual (SECCIÓN 8.2).</w:t>
      </w:r>
    </w:p>
    <w:p w14:paraId="3CA13CAF"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Modificaciones de los equipos de protección individual (SECCIÓN 8.2).</w:t>
      </w:r>
    </w:p>
    <w:p w14:paraId="10A1DD18"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Modificación en los valores de las propiedades físico-químicas (SECCIÓN 9).</w:t>
      </w:r>
    </w:p>
    <w:p w14:paraId="2CAB9B31" w14:textId="77777777" w:rsidR="00BF59C5" w:rsidRDefault="00BF59C5">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Cambio en la clasificación de peligrosidad (SECCIÓN 11.1).</w:t>
      </w:r>
    </w:p>
    <w:p w14:paraId="4E6D667D" w14:textId="77777777" w:rsidR="00BF59C5" w:rsidRDefault="00BF59C5">
      <w:pPr>
        <w:pStyle w:val="Textoindependiente3"/>
        <w:spacing w:after="0"/>
        <w:ind w:left="0"/>
        <w:jc w:val="both"/>
        <w:rPr>
          <w:rFonts w:ascii="Tahoma" w:hAnsi="Tahoma" w:cs="Tahoma"/>
          <w:noProof/>
          <w:sz w:val="16"/>
          <w:szCs w:val="16"/>
        </w:rPr>
      </w:pPr>
    </w:p>
    <w:p w14:paraId="5601B262" w14:textId="77777777" w:rsidR="00671AC4" w:rsidRDefault="00671AC4" w:rsidP="00675928">
      <w:pPr>
        <w:pStyle w:val="Textoindependiente3"/>
        <w:spacing w:after="0"/>
        <w:ind w:left="0"/>
        <w:jc w:val="both"/>
        <w:rPr>
          <w:rFonts w:ascii="Tahoma" w:hAnsi="Tahoma" w:cs="Tahoma"/>
          <w:b/>
          <w:noProof/>
          <w:sz w:val="16"/>
          <w:szCs w:val="16"/>
        </w:rPr>
      </w:pPr>
      <w:r>
        <w:rPr>
          <w:rFonts w:ascii="Tahoma" w:hAnsi="Tahoma" w:cs="Tahoma"/>
          <w:b/>
          <w:noProof/>
          <w:sz w:val="16"/>
          <w:szCs w:val="16"/>
        </w:rPr>
        <w:t>Clasificación y procedimiento utilizado para determinar la clasificación de las mezclas con arreglo al Reglamento (CE) nº 1272/2008 [CLP]:</w:t>
      </w:r>
    </w:p>
    <w:p w14:paraId="1A2545CD" w14:textId="77777777" w:rsidR="00671AC4" w:rsidRDefault="00671AC4">
      <w:pPr>
        <w:pStyle w:val="Textoindependiente3"/>
        <w:spacing w:after="0"/>
        <w:ind w:left="0"/>
        <w:rPr>
          <w:rFonts w:ascii="Tahoma" w:hAnsi="Tahoma" w:cs="Tahoma"/>
          <w:noProof/>
          <w:sz w:val="16"/>
          <w:szCs w:val="16"/>
        </w:rPr>
      </w:pPr>
      <w:r>
        <w:rPr>
          <w:rFonts w:ascii="Tahoma" w:hAnsi="Tahoma" w:cs="Tahoma"/>
          <w:noProof/>
          <w:sz w:val="16"/>
          <w:szCs w:val="16"/>
        </w:rPr>
        <w:t xml:space="preserve">Peligros físicos          </w:t>
      </w:r>
      <w:r>
        <w:rPr>
          <w:rFonts w:ascii="Tahoma" w:hAnsi="Tahoma" w:cs="Tahoma"/>
          <w:noProof/>
          <w:sz w:val="16"/>
          <w:szCs w:val="16"/>
        </w:rPr>
        <w:tab/>
      </w:r>
      <w:r>
        <w:rPr>
          <w:rFonts w:ascii="Tahoma" w:hAnsi="Tahoma" w:cs="Tahoma"/>
          <w:noProof/>
          <w:sz w:val="16"/>
          <w:szCs w:val="16"/>
        </w:rPr>
        <w:tab/>
        <w:t>Conforme a datos obtenidos de los ensayos</w:t>
      </w:r>
      <w:r>
        <w:rPr>
          <w:rFonts w:ascii="Tahoma" w:hAnsi="Tahoma" w:cs="Tahoma"/>
          <w:noProof/>
          <w:sz w:val="16"/>
          <w:szCs w:val="16"/>
        </w:rPr>
        <w:br/>
        <w:t xml:space="preserve">Peligros para la salud             </w:t>
      </w:r>
      <w:r>
        <w:rPr>
          <w:rFonts w:ascii="Tahoma" w:hAnsi="Tahoma" w:cs="Tahoma"/>
          <w:noProof/>
          <w:sz w:val="16"/>
          <w:szCs w:val="16"/>
        </w:rPr>
        <w:tab/>
        <w:t>Método de cálculo</w:t>
      </w:r>
      <w:r>
        <w:rPr>
          <w:rFonts w:ascii="Tahoma" w:hAnsi="Tahoma" w:cs="Tahoma"/>
          <w:noProof/>
          <w:sz w:val="16"/>
          <w:szCs w:val="16"/>
        </w:rPr>
        <w:br/>
        <w:t>Peligros para el medio ambiente   </w:t>
      </w:r>
      <w:r>
        <w:rPr>
          <w:rFonts w:ascii="Tahoma" w:hAnsi="Tahoma" w:cs="Tahoma"/>
          <w:noProof/>
          <w:sz w:val="16"/>
          <w:szCs w:val="16"/>
        </w:rPr>
        <w:tab/>
        <w:t>Método de cálculo</w:t>
      </w:r>
    </w:p>
    <w:p w14:paraId="22F3880A" w14:textId="77777777" w:rsidR="00BF59C5" w:rsidRDefault="00BF59C5">
      <w:pPr>
        <w:rPr>
          <w:rFonts w:ascii="Tahoma" w:hAnsi="Tahoma" w:cs="Tahoma"/>
          <w:noProof/>
          <w:sz w:val="16"/>
          <w:szCs w:val="16"/>
        </w:rPr>
      </w:pPr>
      <w:r>
        <w:rPr>
          <w:rFonts w:ascii="Tahoma" w:hAnsi="Tahoma" w:cs="Tahoma"/>
          <w:noProof/>
          <w:sz w:val="16"/>
          <w:szCs w:val="16"/>
        </w:rPr>
        <w:t>Se aconseja realizar formación básica con respecto a seguridad e higiene laboral para realizar una correcta manipulación del producto.</w:t>
      </w:r>
    </w:p>
    <w:p w14:paraId="73B6B4CE" w14:textId="77777777" w:rsidR="00BF59C5" w:rsidRDefault="00BF59C5">
      <w:pPr>
        <w:rPr>
          <w:rFonts w:ascii="Tahoma" w:hAnsi="Tahoma" w:cs="Tahoma"/>
          <w:noProof/>
          <w:sz w:val="16"/>
          <w:szCs w:val="16"/>
        </w:rPr>
      </w:pPr>
    </w:p>
    <w:p w14:paraId="4343467C" w14:textId="77777777" w:rsidR="00BF59C5" w:rsidRDefault="00BF59C5">
      <w:pPr>
        <w:autoSpaceDE w:val="0"/>
        <w:autoSpaceDN w:val="0"/>
        <w:adjustRightInd w:val="0"/>
        <w:rPr>
          <w:rFonts w:ascii="Tahoma" w:hAnsi="Tahoma" w:cs="Tahoma"/>
          <w:sz w:val="16"/>
          <w:szCs w:val="16"/>
        </w:rPr>
      </w:pPr>
    </w:p>
    <w:p w14:paraId="06F3E26F"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Abreviaturas y acrónimos utilizados:</w:t>
      </w:r>
    </w:p>
    <w:p w14:paraId="55427891"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BCF:</w:t>
      </w:r>
      <w:r>
        <w:rPr>
          <w:rFonts w:ascii="Tahoma" w:hAnsi="Tahoma" w:cs="Tahoma"/>
          <w:sz w:val="16"/>
          <w:szCs w:val="16"/>
        </w:rPr>
        <w:tab/>
        <w:t>Factor de bioconcentración.</w:t>
      </w:r>
    </w:p>
    <w:p w14:paraId="72182E03"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CEN:</w:t>
      </w:r>
      <w:r>
        <w:rPr>
          <w:rFonts w:ascii="Tahoma" w:hAnsi="Tahoma" w:cs="Tahoma"/>
          <w:sz w:val="16"/>
          <w:szCs w:val="16"/>
        </w:rPr>
        <w:tab/>
        <w:t>Comité Europeo de Normalización.</w:t>
      </w:r>
    </w:p>
    <w:p w14:paraId="24AA130A"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DMEL:</w:t>
      </w:r>
      <w:r>
        <w:rPr>
          <w:rFonts w:ascii="Tahoma" w:hAnsi="Tahoma" w:cs="Tahoma"/>
          <w:sz w:val="16"/>
          <w:szCs w:val="16"/>
        </w:rPr>
        <w:tab/>
        <w:t xml:space="preserve">Derived Minimal Effect Level, nivel de exposición que corresponde a un riesgo bajo, que debe </w:t>
      </w:r>
    </w:p>
    <w:p w14:paraId="2BA93A7B"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ab/>
        <w:t>considerarse un riesgo mínimo tolerable.</w:t>
      </w:r>
    </w:p>
    <w:p w14:paraId="16353DFA"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DNEL:</w:t>
      </w:r>
      <w:r>
        <w:rPr>
          <w:rFonts w:ascii="Tahoma" w:hAnsi="Tahoma" w:cs="Tahoma"/>
          <w:sz w:val="16"/>
          <w:szCs w:val="16"/>
        </w:rPr>
        <w:tab/>
        <w:t xml:space="preserve">Derived No Effect Level, (nivel sin efecto obtenido) nivel de exposición a la sustancia por debajo </w:t>
      </w:r>
    </w:p>
    <w:p w14:paraId="139769A1"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ab/>
        <w:t>del cual no se prevén efectos adversos.</w:t>
      </w:r>
    </w:p>
    <w:p w14:paraId="32BBF5BE"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EC50:</w:t>
      </w:r>
      <w:r>
        <w:rPr>
          <w:rFonts w:ascii="Tahoma" w:hAnsi="Tahoma" w:cs="Tahoma"/>
          <w:sz w:val="16"/>
          <w:szCs w:val="16"/>
        </w:rPr>
        <w:tab/>
        <w:t>Concentración efectiva media.</w:t>
      </w:r>
    </w:p>
    <w:p w14:paraId="6FCF52F6"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EPI:</w:t>
      </w:r>
      <w:r>
        <w:rPr>
          <w:rFonts w:ascii="Tahoma" w:hAnsi="Tahoma" w:cs="Tahoma"/>
          <w:sz w:val="16"/>
          <w:szCs w:val="16"/>
        </w:rPr>
        <w:tab/>
        <w:t>Equipo de protección personal.</w:t>
      </w:r>
    </w:p>
    <w:p w14:paraId="7FAE9881"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LC50:</w:t>
      </w:r>
      <w:r>
        <w:rPr>
          <w:rFonts w:ascii="Tahoma" w:hAnsi="Tahoma" w:cs="Tahoma"/>
          <w:sz w:val="16"/>
          <w:szCs w:val="16"/>
        </w:rPr>
        <w:tab/>
        <w:t>Concentración Letal, 50%.</w:t>
      </w:r>
    </w:p>
    <w:p w14:paraId="681D97DA"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LD50:</w:t>
      </w:r>
      <w:r>
        <w:rPr>
          <w:rFonts w:ascii="Tahoma" w:hAnsi="Tahoma" w:cs="Tahoma"/>
          <w:sz w:val="16"/>
          <w:szCs w:val="16"/>
        </w:rPr>
        <w:tab/>
        <w:t>Dosis Letal, 50%.</w:t>
      </w:r>
    </w:p>
    <w:p w14:paraId="5257844D"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NOEC:</w:t>
      </w:r>
      <w:r>
        <w:rPr>
          <w:rFonts w:ascii="Tahoma" w:hAnsi="Tahoma" w:cs="Tahoma"/>
          <w:sz w:val="16"/>
          <w:szCs w:val="16"/>
        </w:rPr>
        <w:tab/>
        <w:t>Concentración sin efecto observado.</w:t>
      </w:r>
    </w:p>
    <w:p w14:paraId="027B4C5A"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PNEC:</w:t>
      </w:r>
      <w:r>
        <w:rPr>
          <w:rFonts w:ascii="Tahoma" w:hAnsi="Tahoma" w:cs="Tahoma"/>
          <w:sz w:val="16"/>
          <w:szCs w:val="16"/>
        </w:rPr>
        <w:tab/>
        <w:t xml:space="preserve">Predicted No Effect Concentration, (concentración prevista sin efecto) concentración de la </w:t>
      </w:r>
    </w:p>
    <w:p w14:paraId="4F2CCC05" w14:textId="77777777" w:rsidR="00BF59C5" w:rsidRDefault="00BF59C5">
      <w:pPr>
        <w:autoSpaceDE w:val="0"/>
        <w:autoSpaceDN w:val="0"/>
        <w:adjustRightInd w:val="0"/>
        <w:rPr>
          <w:rFonts w:ascii="Tahoma" w:hAnsi="Tahoma" w:cs="Tahoma"/>
          <w:sz w:val="16"/>
          <w:szCs w:val="16"/>
        </w:rPr>
      </w:pPr>
      <w:r>
        <w:rPr>
          <w:rFonts w:ascii="Tahoma" w:hAnsi="Tahoma" w:cs="Tahoma"/>
          <w:sz w:val="16"/>
          <w:szCs w:val="16"/>
        </w:rPr>
        <w:tab/>
        <w:t>sustancia por debajo de la cual no se esperan efectos negativos en el comportamiento medioambiental.</w:t>
      </w:r>
    </w:p>
    <w:p w14:paraId="049BC5EC" w14:textId="77777777" w:rsidR="00671AC4" w:rsidRDefault="00671AC4">
      <w:pPr>
        <w:autoSpaceDE w:val="0"/>
        <w:autoSpaceDN w:val="0"/>
        <w:adjustRightInd w:val="0"/>
        <w:rPr>
          <w:rFonts w:ascii="Tahoma" w:hAnsi="Tahoma" w:cs="Tahoma"/>
          <w:sz w:val="16"/>
          <w:szCs w:val="16"/>
        </w:rPr>
      </w:pPr>
    </w:p>
    <w:p w14:paraId="67049AA4" w14:textId="77777777" w:rsidR="00671AC4" w:rsidRDefault="00671AC4">
      <w:pPr>
        <w:autoSpaceDE w:val="0"/>
        <w:autoSpaceDN w:val="0"/>
        <w:adjustRightInd w:val="0"/>
        <w:rPr>
          <w:rFonts w:ascii="Tahoma" w:hAnsi="Tahoma" w:cs="Tahoma"/>
          <w:color w:val="000000"/>
          <w:sz w:val="16"/>
          <w:szCs w:val="16"/>
        </w:rPr>
      </w:pPr>
      <w:r>
        <w:rPr>
          <w:rFonts w:ascii="Tahoma" w:hAnsi="Tahoma" w:cs="Tahoma"/>
          <w:color w:val="000000"/>
          <w:sz w:val="16"/>
          <w:szCs w:val="16"/>
        </w:rPr>
        <w:t>Principales referencias bibliográficas y fuentes de datos:</w:t>
      </w:r>
    </w:p>
    <w:p w14:paraId="36AD705A" w14:textId="77777777" w:rsidR="00671AC4" w:rsidRDefault="00671AC4">
      <w:pPr>
        <w:autoSpaceDE w:val="0"/>
        <w:autoSpaceDN w:val="0"/>
        <w:adjustRightInd w:val="0"/>
        <w:rPr>
          <w:rFonts w:ascii="Tahoma" w:hAnsi="Tahoma" w:cs="Tahoma"/>
          <w:color w:val="0000FF"/>
          <w:sz w:val="16"/>
          <w:szCs w:val="16"/>
        </w:rPr>
      </w:pPr>
      <w:r>
        <w:rPr>
          <w:rFonts w:ascii="Tahoma" w:hAnsi="Tahoma" w:cs="Tahoma"/>
          <w:color w:val="0000FF"/>
          <w:sz w:val="16"/>
          <w:szCs w:val="16"/>
        </w:rPr>
        <w:t>http://eur-lex.europa.eu/homepage.html</w:t>
      </w:r>
    </w:p>
    <w:p w14:paraId="36BC0051" w14:textId="77777777" w:rsidR="00671AC4" w:rsidRDefault="00671AC4">
      <w:pPr>
        <w:autoSpaceDE w:val="0"/>
        <w:autoSpaceDN w:val="0"/>
        <w:adjustRightInd w:val="0"/>
        <w:rPr>
          <w:rFonts w:ascii="Tahoma" w:hAnsi="Tahoma" w:cs="Tahoma"/>
          <w:color w:val="0000FF"/>
          <w:sz w:val="16"/>
          <w:szCs w:val="16"/>
        </w:rPr>
      </w:pPr>
      <w:r>
        <w:rPr>
          <w:rFonts w:ascii="Tahoma" w:hAnsi="Tahoma" w:cs="Tahoma"/>
          <w:color w:val="0000FF"/>
          <w:sz w:val="16"/>
          <w:szCs w:val="16"/>
        </w:rPr>
        <w:t>http://echa.europa.eu/</w:t>
      </w:r>
    </w:p>
    <w:p w14:paraId="6564F22C" w14:textId="77777777" w:rsidR="00671AC4" w:rsidRDefault="00671AC4">
      <w:pPr>
        <w:autoSpaceDE w:val="0"/>
        <w:autoSpaceDN w:val="0"/>
        <w:adjustRightInd w:val="0"/>
        <w:rPr>
          <w:rFonts w:ascii="Tahoma" w:hAnsi="Tahoma" w:cs="Tahoma"/>
          <w:color w:val="000000"/>
          <w:sz w:val="16"/>
          <w:szCs w:val="16"/>
        </w:rPr>
      </w:pPr>
      <w:r>
        <w:rPr>
          <w:rFonts w:ascii="Tahoma" w:hAnsi="Tahoma" w:cs="Tahoma"/>
          <w:color w:val="000000"/>
          <w:sz w:val="16"/>
          <w:szCs w:val="16"/>
        </w:rPr>
        <w:t>Reglamento (UE) 20</w:t>
      </w:r>
      <w:r w:rsidR="00B26C1D">
        <w:rPr>
          <w:rFonts w:ascii="Tahoma" w:hAnsi="Tahoma" w:cs="Tahoma"/>
          <w:color w:val="000000"/>
          <w:sz w:val="16"/>
          <w:szCs w:val="16"/>
        </w:rPr>
        <w:t>20</w:t>
      </w:r>
      <w:r>
        <w:rPr>
          <w:rFonts w:ascii="Tahoma" w:hAnsi="Tahoma" w:cs="Tahoma"/>
          <w:color w:val="000000"/>
          <w:sz w:val="16"/>
          <w:szCs w:val="16"/>
        </w:rPr>
        <w:t>/8</w:t>
      </w:r>
      <w:r w:rsidR="00B26C1D">
        <w:rPr>
          <w:rFonts w:ascii="Tahoma" w:hAnsi="Tahoma" w:cs="Tahoma"/>
          <w:color w:val="000000"/>
          <w:sz w:val="16"/>
          <w:szCs w:val="16"/>
        </w:rPr>
        <w:t>78</w:t>
      </w:r>
      <w:r>
        <w:rPr>
          <w:rFonts w:ascii="Tahoma" w:hAnsi="Tahoma" w:cs="Tahoma"/>
          <w:color w:val="000000"/>
          <w:sz w:val="16"/>
          <w:szCs w:val="16"/>
        </w:rPr>
        <w:t>.</w:t>
      </w:r>
    </w:p>
    <w:p w14:paraId="6CAB7E83" w14:textId="77777777" w:rsidR="00671AC4" w:rsidRDefault="00671AC4">
      <w:pPr>
        <w:autoSpaceDE w:val="0"/>
        <w:autoSpaceDN w:val="0"/>
        <w:adjustRightInd w:val="0"/>
        <w:rPr>
          <w:rFonts w:ascii="Tahoma" w:hAnsi="Tahoma" w:cs="Tahoma"/>
          <w:color w:val="000000"/>
          <w:sz w:val="16"/>
          <w:szCs w:val="16"/>
        </w:rPr>
      </w:pPr>
      <w:r>
        <w:rPr>
          <w:rFonts w:ascii="Tahoma" w:hAnsi="Tahoma" w:cs="Tahoma"/>
          <w:color w:val="000000"/>
          <w:sz w:val="16"/>
          <w:szCs w:val="16"/>
        </w:rPr>
        <w:t>Reglamento (CE) No 1907/2006.</w:t>
      </w:r>
    </w:p>
    <w:p w14:paraId="0A216373" w14:textId="77777777" w:rsidR="00671AC4" w:rsidRDefault="00671AC4">
      <w:pPr>
        <w:pStyle w:val="Textoindependiente3"/>
        <w:spacing w:after="0"/>
        <w:ind w:left="0"/>
        <w:jc w:val="both"/>
        <w:rPr>
          <w:rFonts w:ascii="Tahoma" w:hAnsi="Tahoma" w:cs="Tahoma"/>
          <w:color w:val="000000"/>
          <w:sz w:val="16"/>
          <w:szCs w:val="16"/>
        </w:rPr>
      </w:pPr>
      <w:r>
        <w:rPr>
          <w:rFonts w:ascii="Tahoma" w:hAnsi="Tahoma" w:cs="Tahoma"/>
          <w:color w:val="000000"/>
          <w:sz w:val="16"/>
          <w:szCs w:val="16"/>
        </w:rPr>
        <w:t>Reglamento (EU) No 1272/2008.</w:t>
      </w:r>
    </w:p>
    <w:p w14:paraId="3DF0EFFF" w14:textId="77777777" w:rsidR="00671AC4" w:rsidRDefault="00671AC4">
      <w:pPr>
        <w:pStyle w:val="Textoindependiente3"/>
        <w:spacing w:after="0"/>
        <w:ind w:left="0"/>
        <w:jc w:val="both"/>
        <w:rPr>
          <w:rFonts w:ascii="Tahoma" w:hAnsi="Tahoma" w:cs="Tahoma"/>
          <w:sz w:val="16"/>
          <w:szCs w:val="16"/>
          <w:lang w:val="es-ES"/>
        </w:rPr>
      </w:pPr>
    </w:p>
    <w:p w14:paraId="5F33CC79" w14:textId="77777777" w:rsidR="00243A67" w:rsidRDefault="00243A67">
      <w:pPr>
        <w:pStyle w:val="Textoindependiente3"/>
        <w:spacing w:after="0"/>
        <w:ind w:left="0"/>
        <w:jc w:val="both"/>
        <w:rPr>
          <w:rFonts w:ascii="Tahoma" w:hAnsi="Tahoma" w:cs="Tahoma"/>
          <w:sz w:val="16"/>
          <w:szCs w:val="16"/>
        </w:rPr>
      </w:pPr>
      <w:r w:rsidRPr="00243A67">
        <w:rPr>
          <w:rFonts w:ascii="Tahoma" w:hAnsi="Tahoma" w:cs="Tahoma"/>
          <w:sz w:val="16"/>
          <w:szCs w:val="16"/>
        </w:rPr>
        <w:t>La información facilitada en esta ficha de Datos de Seguridad ha sido redactada de acuerdo con el REGLAMENTO (UE) 2020/878 DE LA COMISIÓN de 18 de junio de 2020 por el que se modifica el anexo II del Reglamento (CE) n.o 1907/2006 del Parlamento Europeo y del Consejo, relativo al registro, la evaluación, la autorización y la restricción de las sustancias y mezclas químicas (REACH).</w:t>
      </w:r>
    </w:p>
    <w:p w14:paraId="613818B2" w14:textId="78BF2BE9" w:rsidR="00671AC4" w:rsidRDefault="00E12A20">
      <w:pPr>
        <w:pStyle w:val="Textoindependiente3"/>
        <w:spacing w:after="0"/>
        <w:ind w:left="0"/>
        <w:jc w:val="both"/>
        <w:rPr>
          <w:rFonts w:ascii="Tahoma" w:hAnsi="Tahoma" w:cs="Tahoma"/>
          <w:sz w:val="16"/>
          <w:szCs w:val="16"/>
        </w:rPr>
      </w:pPr>
      <w:r>
        <w:rPr>
          <w:noProof/>
          <w:lang w:val="es-ES"/>
        </w:rPr>
        <mc:AlternateContent>
          <mc:Choice Requires="wps">
            <w:drawing>
              <wp:anchor distT="0" distB="0" distL="114300" distR="114300" simplePos="0" relativeHeight="251653632" behindDoc="0" locked="0" layoutInCell="1" allowOverlap="1" wp14:anchorId="6394D504" wp14:editId="3F42979D">
                <wp:simplePos x="0" y="0"/>
                <wp:positionH relativeFrom="column">
                  <wp:posOffset>0</wp:posOffset>
                </wp:positionH>
                <wp:positionV relativeFrom="paragraph">
                  <wp:posOffset>110490</wp:posOffset>
                </wp:positionV>
                <wp:extent cx="5829300" cy="700405"/>
                <wp:effectExtent l="0" t="0" r="0" b="0"/>
                <wp:wrapNone/>
                <wp:docPr id="75831059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00405"/>
                        </a:xfrm>
                        <a:prstGeom prst="rect">
                          <a:avLst/>
                        </a:prstGeom>
                        <a:solidFill>
                          <a:srgbClr val="C0C0C0"/>
                        </a:solidFill>
                        <a:ln w="9525">
                          <a:solidFill>
                            <a:srgbClr val="000000"/>
                          </a:solidFill>
                          <a:miter lim="800000"/>
                          <a:headEnd/>
                          <a:tailEnd/>
                        </a:ln>
                      </wps:spPr>
                      <wps:txbx>
                        <w:txbxContent>
                          <w:p w14:paraId="6E3FA5BF" w14:textId="77777777" w:rsidR="00671AC4" w:rsidRDefault="00671AC4">
                            <w:pPr>
                              <w:pStyle w:val="Textoindependiente"/>
                              <w:jc w:val="both"/>
                              <w:rPr>
                                <w:rFonts w:ascii="Tahoma" w:hAnsi="Tahoma" w:cs="Tahoma"/>
                              </w:rPr>
                            </w:pPr>
                            <w:r>
                              <w:rPr>
                                <w:rFonts w:ascii="Tahoma" w:hAnsi="Tahoma" w:cs="Tahoma"/>
                              </w:rPr>
                              <w:t>La información de esta Ficha de Datos de Seguridad del Producto está basada en los conocimientos actuales y en las leyes vigentes de la CE y nacionales,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type w14:anchorId="6394D504" id="_x0000_t202" coordsize="21600,21600" o:spt="202" path="m,l,21600r21600,l21600,xe">
                <v:stroke joinstyle="miter"/>
                <v:path gradientshapeok="t" o:connecttype="rect"/>
              </v:shapetype>
              <v:shape id="Text Box 6" o:spid="_x0000_s1026" type="#_x0000_t202" style="position:absolute;left:0;text-align:left;margin-left:0;margin-top:8.7pt;width:459pt;height:55.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KLFwIAACsEAAAOAAAAZHJzL2Uyb0RvYy54bWysU9tu2zAMfR+wfxD0vtjJkjUx4hRdug4D&#10;ugvQ7QMUWY6FyaJGKbGzrx8lu2l2exlmA4IoUofk4dH6um8NOyr0GmzJp5OcM2UlVNruS/7l892L&#10;JWc+CFsJA1aV/KQ8v948f7buXKFm0ICpFDICsb7oXMmbEFyRZV42qhV+Ak5ZctaArQhk4j6rUHSE&#10;3ppsluevsg6wcghSeU+nt4OTbxJ+XSsZPta1V4GZklNtIa2Y1l1cs81aFHsUrtFyLEP8QxWt0JaS&#10;nqFuRRDsgPo3qFZLBA91mEhoM6hrLVXqgbqZ5r9089AIp1IvRI53Z5r8/4OVH44P7hOy0L+GngaY&#10;mvDuHuRXzyxsG2H36gYRukaJihJPI2VZ53wxXo1U+8JHkF33HioasjgESEB9jW1khfpkhE4DOJ1J&#10;V31gkg4Xy9nqZU4uSb6rPJ/ni5RCFI+3HfrwVkHL4qbkSENN6OJ470OsRhSPITGZB6OrO21MMnC/&#10;2xpkR0EC2ObxH9F/CjOWdSVfLWaLgYC/QuTp+xNEqwMp2ei25MtzkCgibW9slXQWhDbDnko2duQx&#10;UjeQGPpdT4GRzx1UJ2IUYVAsvTDaNIDfOetIrSX33w4CFWfmnaWprKbzeZR3MuaLqxkZeOnZXXqE&#10;lQRV8sDZsN2G4UkcHOp9Q5kGHVi4oUnWOpH8VNVYNykycT++nij5SztFPb3xzQ8AAAD//wMAUEsD&#10;BBQABgAIAAAAIQDXJtCo2wAAAAcBAAAPAAAAZHJzL2Rvd25yZXYueG1sTI/BToNAEIbvJn2HzTTx&#10;Zpc2RiqyNA1Jo56MFO8LOwKWnSXsUvDtHU96nO+f/PNNelhsL644+s6Rgu0mAoFUO9NRo6A8n+72&#10;IHzQZHTvCBV8o4dDtrpJdWLcTO94LUIjuIR8ohW0IQyJlL5u0Wq/cQMSZ59utDrwODbSjHrmctvL&#10;XRQ9SKs74gutHjBvsb4Uk1XwOn3Vrvqooucht/nbXJQv51Op1O16OT6BCLiEv2X41Wd1yNipchMZ&#10;L3oF/EhgGt+D4PRxu2dQMdjFMcgslf/9sx8AAAD//wMAUEsBAi0AFAAGAAgAAAAhALaDOJL+AAAA&#10;4QEAABMAAAAAAAAAAAAAAAAAAAAAAFtDb250ZW50X1R5cGVzXS54bWxQSwECLQAUAAYACAAAACEA&#10;OP0h/9YAAACUAQAACwAAAAAAAAAAAAAAAAAvAQAAX3JlbHMvLnJlbHNQSwECLQAUAAYACAAAACEA&#10;1MGCixcCAAArBAAADgAAAAAAAAAAAAAAAAAuAgAAZHJzL2Uyb0RvYy54bWxQSwECLQAUAAYACAAA&#10;ACEA1ybQqNsAAAAHAQAADwAAAAAAAAAAAAAAAABxBAAAZHJzL2Rvd25yZXYueG1sUEsFBgAAAAAE&#10;AAQA8wAAAHkFAAAAAA==&#10;" fillcolor="silver">
                <v:textbox>
                  <w:txbxContent>
                    <w:p w14:paraId="6E3FA5BF" w14:textId="77777777" w:rsidR="00671AC4" w:rsidRDefault="00671AC4">
                      <w:pPr>
                        <w:pStyle w:val="Textoindependiente"/>
                        <w:jc w:val="both"/>
                        <w:rPr>
                          <w:rFonts w:ascii="Tahoma" w:hAnsi="Tahoma" w:cs="Tahoma"/>
                        </w:rPr>
                      </w:pPr>
                      <w:r>
                        <w:rPr>
                          <w:rFonts w:ascii="Tahoma" w:hAnsi="Tahoma" w:cs="Tahoma"/>
                        </w:rPr>
                        <w:t>La información de esta Ficha de Datos de Seguridad del Producto está basada en los conocimientos actuales y en las leyes vigentes de la CE y nacionales,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v:textbox>
              </v:shape>
            </w:pict>
          </mc:Fallback>
        </mc:AlternateContent>
      </w:r>
    </w:p>
    <w:sectPr w:rsidR="00671AC4" w:rsidSect="00EB5114">
      <w:headerReference w:type="default" r:id="rId10"/>
      <w:footerReference w:type="default" r:id="rId11"/>
      <w:pgSz w:w="11906" w:h="16838"/>
      <w:pgMar w:top="1417" w:right="991" w:bottom="28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F3073" w14:textId="77777777" w:rsidR="00763D6E" w:rsidRDefault="00763D6E">
      <w:r>
        <w:separator/>
      </w:r>
    </w:p>
  </w:endnote>
  <w:endnote w:type="continuationSeparator" w:id="0">
    <w:p w14:paraId="0735AA00" w14:textId="77777777" w:rsidR="00763D6E" w:rsidRDefault="00763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78365" w14:textId="35B80F2E" w:rsidR="00671AC4" w:rsidRDefault="00671AC4">
    <w:pPr>
      <w:pStyle w:val="Piedepgina"/>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IF </w:instrText>
    </w:r>
    <w:r>
      <w:rPr>
        <w:rFonts w:ascii="Tahoma" w:hAnsi="Tahoma" w:cs="Tahoma"/>
        <w:sz w:val="16"/>
        <w:szCs w:val="16"/>
      </w:rPr>
      <w:fldChar w:fldCharType="begin"/>
    </w:r>
    <w:r>
      <w:rPr>
        <w:rFonts w:ascii="Tahoma" w:hAnsi="Tahoma" w:cs="Tahoma"/>
        <w:sz w:val="16"/>
        <w:szCs w:val="16"/>
      </w:rPr>
      <w:instrText xml:space="preserve"> PAGE </w:instrText>
    </w:r>
    <w:r>
      <w:rPr>
        <w:rFonts w:ascii="Tahoma" w:hAnsi="Tahoma" w:cs="Tahoma"/>
        <w:sz w:val="16"/>
        <w:szCs w:val="16"/>
      </w:rPr>
      <w:fldChar w:fldCharType="separate"/>
    </w:r>
    <w:r w:rsidR="00763D6E">
      <w:rPr>
        <w:rFonts w:ascii="Tahoma" w:hAnsi="Tahoma" w:cs="Tahoma"/>
        <w:noProof/>
        <w:sz w:val="16"/>
        <w:szCs w:val="16"/>
      </w:rPr>
      <w:instrText>1</w:instrText>
    </w:r>
    <w:r>
      <w:rPr>
        <w:rFonts w:ascii="Tahoma" w:hAnsi="Tahoma" w:cs="Tahoma"/>
        <w:sz w:val="16"/>
        <w:szCs w:val="16"/>
      </w:rPr>
      <w:fldChar w:fldCharType="end"/>
    </w:r>
    <w:r>
      <w:rPr>
        <w:rFonts w:ascii="Tahoma" w:hAnsi="Tahoma" w:cs="Tahoma"/>
        <w:sz w:val="16"/>
        <w:szCs w:val="16"/>
      </w:rPr>
      <w:instrText>=</w:instrText>
    </w:r>
    <w:r>
      <w:rPr>
        <w:rFonts w:ascii="Tahoma" w:hAnsi="Tahoma" w:cs="Tahoma"/>
        <w:sz w:val="16"/>
        <w:szCs w:val="16"/>
      </w:rPr>
      <w:fldChar w:fldCharType="begin"/>
    </w:r>
    <w:r>
      <w:rPr>
        <w:rFonts w:ascii="Tahoma" w:hAnsi="Tahoma" w:cs="Tahoma"/>
        <w:sz w:val="16"/>
        <w:szCs w:val="16"/>
      </w:rPr>
      <w:instrText xml:space="preserve"> NUMPAGES </w:instrText>
    </w:r>
    <w:r>
      <w:rPr>
        <w:rFonts w:ascii="Tahoma" w:hAnsi="Tahoma" w:cs="Tahoma"/>
        <w:sz w:val="16"/>
        <w:szCs w:val="16"/>
      </w:rPr>
      <w:fldChar w:fldCharType="separate"/>
    </w:r>
    <w:r w:rsidR="00763D6E">
      <w:rPr>
        <w:rFonts w:ascii="Tahoma" w:hAnsi="Tahoma" w:cs="Tahoma"/>
        <w:noProof/>
        <w:sz w:val="16"/>
        <w:szCs w:val="16"/>
      </w:rPr>
      <w:instrText>2</w:instrText>
    </w:r>
    <w:r>
      <w:rPr>
        <w:rFonts w:ascii="Tahoma" w:hAnsi="Tahoma" w:cs="Tahoma"/>
        <w:sz w:val="16"/>
        <w:szCs w:val="16"/>
      </w:rPr>
      <w:fldChar w:fldCharType="end"/>
    </w:r>
    <w:r>
      <w:rPr>
        <w:rFonts w:ascii="Tahoma" w:hAnsi="Tahoma" w:cs="Tahoma"/>
        <w:sz w:val="16"/>
        <w:szCs w:val="16"/>
      </w:rPr>
      <w:instrText xml:space="preserve"> "-</w:instrText>
    </w:r>
    <w:r>
      <w:rPr>
        <w:rFonts w:ascii="Tahoma" w:hAnsi="Tahoma" w:cs="Tahoma"/>
        <w:i/>
        <w:iCs/>
        <w:sz w:val="16"/>
        <w:szCs w:val="16"/>
      </w:rPr>
      <w:instrText>Fin de la ficha de datos de seguridad.-</w:instrText>
    </w:r>
    <w:r>
      <w:rPr>
        <w:rFonts w:ascii="Tahoma" w:hAnsi="Tahoma" w:cs="Tahoma"/>
        <w:sz w:val="16"/>
        <w:szCs w:val="16"/>
      </w:rPr>
      <w:instrText>" "-</w:instrText>
    </w:r>
    <w:r>
      <w:rPr>
        <w:rFonts w:ascii="Tahoma" w:hAnsi="Tahoma" w:cs="Tahoma"/>
        <w:i/>
        <w:iCs/>
        <w:sz w:val="16"/>
        <w:szCs w:val="16"/>
      </w:rPr>
      <w:instrText>Continúa en la página siguiente.-</w:instrText>
    </w:r>
    <w:r>
      <w:rPr>
        <w:rFonts w:ascii="Tahoma" w:hAnsi="Tahoma" w:cs="Tahoma"/>
        <w:sz w:val="16"/>
        <w:szCs w:val="16"/>
      </w:rPr>
      <w:instrText xml:space="preserve">" </w:instrText>
    </w:r>
    <w:r>
      <w:rPr>
        <w:rFonts w:ascii="Tahoma" w:hAnsi="Tahoma" w:cs="Tahoma"/>
        <w:sz w:val="16"/>
        <w:szCs w:val="16"/>
      </w:rPr>
      <w:fldChar w:fldCharType="separate"/>
    </w:r>
    <w:r w:rsidR="00763D6E">
      <w:rPr>
        <w:rFonts w:ascii="Tahoma" w:hAnsi="Tahoma" w:cs="Tahoma"/>
        <w:noProof/>
        <w:sz w:val="16"/>
        <w:szCs w:val="16"/>
      </w:rPr>
      <w:t>-</w:t>
    </w:r>
    <w:r w:rsidR="00763D6E">
      <w:rPr>
        <w:rFonts w:ascii="Tahoma" w:hAnsi="Tahoma" w:cs="Tahoma"/>
        <w:i/>
        <w:iCs/>
        <w:noProof/>
        <w:sz w:val="16"/>
        <w:szCs w:val="16"/>
      </w:rPr>
      <w:t>Continúa en la página siguiente.-</w:t>
    </w:r>
    <w:r>
      <w:rPr>
        <w:rFonts w:ascii="Tahoma" w:hAnsi="Tahoma" w:cs="Tahom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9BC42" w14:textId="77777777" w:rsidR="00763D6E" w:rsidRDefault="00763D6E">
      <w:r>
        <w:separator/>
      </w:r>
    </w:p>
  </w:footnote>
  <w:footnote w:type="continuationSeparator" w:id="0">
    <w:p w14:paraId="737088DB" w14:textId="77777777" w:rsidR="00763D6E" w:rsidRDefault="00763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14" w:type="dxa"/>
      <w:tblInd w:w="70" w:type="dxa"/>
      <w:tblLayout w:type="fixed"/>
      <w:tblCellMar>
        <w:left w:w="70" w:type="dxa"/>
        <w:right w:w="70" w:type="dxa"/>
      </w:tblCellMar>
      <w:tblLook w:val="0000" w:firstRow="0" w:lastRow="0" w:firstColumn="0" w:lastColumn="0" w:noHBand="0" w:noVBand="0"/>
    </w:tblPr>
    <w:tblGrid>
      <w:gridCol w:w="6237"/>
      <w:gridCol w:w="2977"/>
    </w:tblGrid>
    <w:tr w:rsidR="00671AC4" w14:paraId="5CB6376D" w14:textId="77777777" w:rsidTr="000516F2">
      <w:trPr>
        <w:cantSplit/>
        <w:trHeight w:val="426"/>
      </w:trPr>
      <w:tc>
        <w:tcPr>
          <w:tcW w:w="6237" w:type="dxa"/>
          <w:tcBorders>
            <w:top w:val="nil"/>
            <w:left w:val="nil"/>
            <w:bottom w:val="nil"/>
            <w:right w:val="nil"/>
          </w:tcBorders>
          <w:vAlign w:val="center"/>
        </w:tcPr>
        <w:p w14:paraId="061982FC" w14:textId="77777777" w:rsidR="00671AC4" w:rsidRDefault="00671AC4">
          <w:pPr>
            <w:pStyle w:val="Encabezado"/>
            <w:rPr>
              <w:rFonts w:ascii="Tahoma" w:hAnsi="Tahoma" w:cs="Tahoma"/>
              <w:b/>
              <w:bCs/>
              <w:sz w:val="24"/>
              <w:szCs w:val="24"/>
            </w:rPr>
          </w:pPr>
          <w:r>
            <w:rPr>
              <w:rFonts w:ascii="Tahoma" w:hAnsi="Tahoma" w:cs="Tahoma"/>
              <w:b/>
              <w:bCs/>
              <w:sz w:val="24"/>
              <w:szCs w:val="24"/>
            </w:rPr>
            <w:t>FICHA DE DATOS DE SEGURIDAD</w:t>
          </w:r>
        </w:p>
        <w:p w14:paraId="1BC2AF14" w14:textId="77777777" w:rsidR="00671AC4" w:rsidRDefault="00671AC4" w:rsidP="009C4AD4">
          <w:pPr>
            <w:pStyle w:val="Encabezado"/>
            <w:rPr>
              <w:rFonts w:ascii="Arial" w:hAnsi="Arial" w:cs="Arial"/>
              <w:sz w:val="28"/>
              <w:szCs w:val="28"/>
            </w:rPr>
          </w:pPr>
          <w:r>
            <w:rPr>
              <w:rFonts w:ascii="Tahoma" w:hAnsi="Tahoma" w:cs="Tahoma"/>
              <w:sz w:val="16"/>
              <w:szCs w:val="16"/>
            </w:rPr>
            <w:t>(de acuerdo con el Reglamento (UE) 20</w:t>
          </w:r>
          <w:r w:rsidR="009C4AD4">
            <w:rPr>
              <w:rFonts w:ascii="Tahoma" w:hAnsi="Tahoma" w:cs="Tahoma"/>
              <w:sz w:val="16"/>
              <w:szCs w:val="16"/>
            </w:rPr>
            <w:t>20</w:t>
          </w:r>
          <w:r>
            <w:rPr>
              <w:rFonts w:ascii="Tahoma" w:hAnsi="Tahoma" w:cs="Tahoma"/>
              <w:sz w:val="16"/>
              <w:szCs w:val="16"/>
            </w:rPr>
            <w:t>/</w:t>
          </w:r>
          <w:r w:rsidR="009C4AD4">
            <w:rPr>
              <w:rFonts w:ascii="Tahoma" w:hAnsi="Tahoma" w:cs="Tahoma"/>
              <w:sz w:val="16"/>
              <w:szCs w:val="16"/>
            </w:rPr>
            <w:t>878</w:t>
          </w:r>
          <w:r>
            <w:rPr>
              <w:rFonts w:ascii="Tahoma" w:hAnsi="Tahoma" w:cs="Tahoma"/>
              <w:sz w:val="16"/>
              <w:szCs w:val="16"/>
            </w:rPr>
            <w:t>)</w:t>
          </w:r>
        </w:p>
      </w:tc>
      <w:tc>
        <w:tcPr>
          <w:tcW w:w="2977" w:type="dxa"/>
          <w:vMerge w:val="restart"/>
          <w:tcBorders>
            <w:top w:val="nil"/>
            <w:left w:val="nil"/>
            <w:bottom w:val="nil"/>
            <w:right w:val="nil"/>
          </w:tcBorders>
          <w:vAlign w:val="center"/>
        </w:tcPr>
        <w:p w14:paraId="16C34838" w14:textId="1BFAC24F" w:rsidR="00671AC4" w:rsidRDefault="00E12A20">
          <w:pPr>
            <w:pStyle w:val="Encabezado"/>
            <w:jc w:val="center"/>
            <w:rPr>
              <w:rFonts w:ascii="Arial" w:hAnsi="Arial" w:cs="Arial"/>
              <w:sz w:val="28"/>
              <w:szCs w:val="28"/>
            </w:rPr>
          </w:pPr>
          <w:bookmarkStart w:id="1" w:name="LogoEmpresa"/>
          <w:bookmarkEnd w:id="1"/>
          <w:r>
            <w:rPr>
              <w:rFonts w:ascii="Arial" w:hAnsi="Arial" w:cs="Arial"/>
              <w:noProof/>
              <w:sz w:val="28"/>
              <w:szCs w:val="28"/>
            </w:rPr>
            <w:drawing>
              <wp:inline distT="0" distB="0" distL="0" distR="0" wp14:anchorId="496105F4" wp14:editId="5A80D867">
                <wp:extent cx="1800225" cy="600075"/>
                <wp:effectExtent l="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p>
      </w:tc>
    </w:tr>
    <w:tr w:rsidR="00671AC4" w14:paraId="084B73FF" w14:textId="77777777" w:rsidTr="000516F2">
      <w:trPr>
        <w:cantSplit/>
        <w:trHeight w:val="426"/>
      </w:trPr>
      <w:tc>
        <w:tcPr>
          <w:tcW w:w="6237" w:type="dxa"/>
          <w:tcBorders>
            <w:top w:val="nil"/>
            <w:left w:val="nil"/>
            <w:bottom w:val="nil"/>
            <w:right w:val="nil"/>
          </w:tcBorders>
          <w:vAlign w:val="center"/>
        </w:tcPr>
        <w:p w14:paraId="55793B72" w14:textId="77777777" w:rsidR="00671AC4" w:rsidRDefault="00BF59C5">
          <w:pPr>
            <w:pStyle w:val="Encabezado"/>
            <w:rPr>
              <w:rFonts w:ascii="Tahoma" w:hAnsi="Tahoma" w:cs="Tahoma"/>
              <w:b/>
              <w:bCs/>
              <w:sz w:val="28"/>
              <w:szCs w:val="28"/>
            </w:rPr>
          </w:pPr>
          <w:r>
            <w:rPr>
              <w:rFonts w:ascii="Tahoma" w:hAnsi="Tahoma" w:cs="Tahoma"/>
              <w:b/>
              <w:bCs/>
              <w:sz w:val="28"/>
              <w:szCs w:val="28"/>
            </w:rPr>
            <w:t>LUDEX PINO</w:t>
          </w:r>
        </w:p>
      </w:tc>
      <w:tc>
        <w:tcPr>
          <w:tcW w:w="2977" w:type="dxa"/>
          <w:vMerge/>
          <w:tcBorders>
            <w:top w:val="nil"/>
            <w:left w:val="nil"/>
            <w:bottom w:val="nil"/>
            <w:right w:val="nil"/>
          </w:tcBorders>
          <w:vAlign w:val="center"/>
        </w:tcPr>
        <w:p w14:paraId="26EA5F01" w14:textId="77777777" w:rsidR="00671AC4" w:rsidRDefault="00671AC4">
          <w:pPr>
            <w:pStyle w:val="Encabezado"/>
            <w:rPr>
              <w:rFonts w:ascii="Tahoma" w:hAnsi="Tahoma" w:cs="Tahoma"/>
              <w:b/>
              <w:bCs/>
              <w:sz w:val="28"/>
              <w:szCs w:val="28"/>
            </w:rPr>
          </w:pPr>
        </w:p>
      </w:tc>
    </w:tr>
    <w:tr w:rsidR="00671AC4" w14:paraId="77DF8E22" w14:textId="77777777" w:rsidTr="00DF508A">
      <w:trPr>
        <w:trHeight w:val="525"/>
      </w:trPr>
      <w:tc>
        <w:tcPr>
          <w:tcW w:w="6237" w:type="dxa"/>
          <w:tcBorders>
            <w:top w:val="nil"/>
            <w:left w:val="nil"/>
            <w:bottom w:val="nil"/>
            <w:right w:val="nil"/>
          </w:tcBorders>
          <w:vAlign w:val="center"/>
        </w:tcPr>
        <w:p w14:paraId="51ADADD1" w14:textId="1F7CBC1C" w:rsidR="00671AC4" w:rsidRDefault="00671AC4" w:rsidP="007D6E9A">
          <w:pPr>
            <w:pStyle w:val="Encabezado"/>
            <w:tabs>
              <w:tab w:val="clear" w:pos="4252"/>
              <w:tab w:val="left" w:pos="1206"/>
            </w:tabs>
            <w:rPr>
              <w:rFonts w:ascii="Tahoma" w:hAnsi="Tahoma" w:cs="Tahoma"/>
              <w:b/>
              <w:bCs/>
              <w:sz w:val="16"/>
              <w:szCs w:val="16"/>
            </w:rPr>
          </w:pPr>
          <w:r>
            <w:rPr>
              <w:rFonts w:ascii="Tahoma" w:hAnsi="Tahoma" w:cs="Tahoma"/>
              <w:b/>
              <w:bCs/>
              <w:sz w:val="16"/>
              <w:szCs w:val="16"/>
            </w:rPr>
            <w:t>Versión</w:t>
          </w:r>
          <w:r w:rsidR="002E568B">
            <w:rPr>
              <w:rFonts w:ascii="Tahoma" w:hAnsi="Tahoma" w:cs="Tahoma"/>
              <w:b/>
              <w:bCs/>
              <w:sz w:val="16"/>
              <w:szCs w:val="16"/>
            </w:rPr>
            <w:t xml:space="preserve"> 1</w:t>
          </w:r>
          <w:r w:rsidR="00693174" w:rsidRPr="00693174">
            <w:rPr>
              <w:rFonts w:ascii="Tahoma" w:hAnsi="Tahoma" w:cs="Tahoma"/>
              <w:b/>
              <w:bCs/>
              <w:sz w:val="16"/>
              <w:szCs w:val="16"/>
            </w:rPr>
            <w:tab/>
          </w:r>
          <w:r>
            <w:rPr>
              <w:rFonts w:ascii="Tahoma" w:hAnsi="Tahoma" w:cs="Tahoma"/>
              <w:b/>
              <w:bCs/>
              <w:sz w:val="16"/>
              <w:szCs w:val="16"/>
            </w:rPr>
            <w:t xml:space="preserve">Fecha de </w:t>
          </w:r>
          <w:r w:rsidR="002E568B">
            <w:rPr>
              <w:rFonts w:ascii="Tahoma" w:hAnsi="Tahoma" w:cs="Tahoma"/>
              <w:b/>
              <w:bCs/>
              <w:sz w:val="16"/>
              <w:szCs w:val="16"/>
            </w:rPr>
            <w:t>emis</w:t>
          </w:r>
          <w:r>
            <w:rPr>
              <w:rFonts w:ascii="Tahoma" w:hAnsi="Tahoma" w:cs="Tahoma"/>
              <w:b/>
              <w:bCs/>
              <w:sz w:val="16"/>
              <w:szCs w:val="16"/>
            </w:rPr>
            <w:t xml:space="preserve">ión: </w:t>
          </w:r>
          <w:r>
            <w:rPr>
              <w:rFonts w:ascii="Tahoma" w:hAnsi="Tahoma" w:cs="Tahoma"/>
              <w:b/>
              <w:bCs/>
              <w:sz w:val="16"/>
              <w:szCs w:val="16"/>
            </w:rPr>
            <w:fldChar w:fldCharType="begin"/>
          </w:r>
          <w:r>
            <w:rPr>
              <w:rFonts w:ascii="Tahoma" w:hAnsi="Tahoma" w:cs="Tahoma"/>
              <w:b/>
              <w:bCs/>
              <w:sz w:val="16"/>
              <w:szCs w:val="16"/>
            </w:rPr>
            <w:instrText xml:space="preserve"> DOCVARIABLE </w:instrText>
          </w:r>
          <w:r w:rsidR="00540C12" w:rsidRPr="00540C12">
            <w:rPr>
              <w:rFonts w:ascii="Tahoma" w:hAnsi="Tahoma" w:cs="Tahoma"/>
              <w:b/>
              <w:bCs/>
              <w:sz w:val="16"/>
              <w:szCs w:val="16"/>
            </w:rPr>
            <w:instrText xml:space="preserve">FechaPrimeraRevision </w:instrText>
          </w:r>
          <w:r>
            <w:rPr>
              <w:rFonts w:ascii="Tahoma" w:hAnsi="Tahoma" w:cs="Tahoma"/>
              <w:b/>
              <w:bCs/>
              <w:sz w:val="16"/>
              <w:szCs w:val="16"/>
            </w:rPr>
            <w:fldChar w:fldCharType="separate"/>
          </w:r>
          <w:r w:rsidR="001C27EA">
            <w:rPr>
              <w:rFonts w:ascii="Tahoma" w:hAnsi="Tahoma" w:cs="Tahoma"/>
              <w:b/>
              <w:bCs/>
              <w:sz w:val="16"/>
              <w:szCs w:val="16"/>
            </w:rPr>
            <w:t>25/12/2022</w:t>
          </w:r>
          <w:r>
            <w:rPr>
              <w:rFonts w:ascii="Tahoma" w:hAnsi="Tahoma" w:cs="Tahoma"/>
              <w:b/>
              <w:bCs/>
              <w:sz w:val="16"/>
              <w:szCs w:val="16"/>
            </w:rPr>
            <w:fldChar w:fldCharType="end"/>
          </w:r>
        </w:p>
        <w:p w14:paraId="0EF1FCE7" w14:textId="77777777" w:rsidR="00693174" w:rsidRDefault="00BF59C5" w:rsidP="00C92286">
          <w:pPr>
            <w:pStyle w:val="Encabezado"/>
            <w:tabs>
              <w:tab w:val="clear" w:pos="4252"/>
              <w:tab w:val="left" w:pos="3474"/>
            </w:tabs>
            <w:rPr>
              <w:rFonts w:ascii="Tahoma" w:hAnsi="Tahoma" w:cs="Tahoma"/>
              <w:b/>
              <w:bCs/>
              <w:sz w:val="16"/>
              <w:szCs w:val="16"/>
            </w:rPr>
          </w:pPr>
          <w:r>
            <w:rPr>
              <w:rFonts w:ascii="Tahoma" w:hAnsi="Tahoma" w:cs="Tahoma"/>
              <w:b/>
              <w:bCs/>
              <w:noProof/>
              <w:sz w:val="16"/>
              <w:szCs w:val="16"/>
            </w:rPr>
            <w:t>Versión 2 (sustituye a la versión 1)</w:t>
          </w:r>
          <w:r w:rsidRPr="00693174">
            <w:rPr>
              <w:rFonts w:ascii="Tahoma" w:hAnsi="Tahoma" w:cs="Tahoma"/>
              <w:b/>
              <w:bCs/>
              <w:noProof/>
              <w:sz w:val="16"/>
              <w:szCs w:val="16"/>
            </w:rPr>
            <w:tab/>
          </w:r>
          <w:r>
            <w:rPr>
              <w:rFonts w:ascii="Tahoma" w:hAnsi="Tahoma" w:cs="Tahoma"/>
              <w:b/>
              <w:bCs/>
              <w:noProof/>
              <w:sz w:val="16"/>
              <w:szCs w:val="16"/>
            </w:rPr>
            <w:t>Fecha de revisión: 25/06/2024</w:t>
          </w:r>
        </w:p>
      </w:tc>
      <w:tc>
        <w:tcPr>
          <w:tcW w:w="2977" w:type="dxa"/>
          <w:tcBorders>
            <w:top w:val="nil"/>
            <w:left w:val="nil"/>
            <w:bottom w:val="nil"/>
            <w:right w:val="nil"/>
          </w:tcBorders>
          <w:vAlign w:val="center"/>
        </w:tcPr>
        <w:p w14:paraId="747FD274" w14:textId="77777777" w:rsidR="00671AC4" w:rsidRDefault="00671AC4">
          <w:pPr>
            <w:pStyle w:val="Encabezado"/>
            <w:jc w:val="right"/>
            <w:rPr>
              <w:rFonts w:ascii="Tahoma" w:hAnsi="Tahoma" w:cs="Tahoma"/>
              <w:b/>
              <w:bCs/>
              <w:sz w:val="16"/>
              <w:szCs w:val="16"/>
            </w:rPr>
          </w:pPr>
          <w:r>
            <w:rPr>
              <w:rFonts w:ascii="Tahoma" w:hAnsi="Tahoma" w:cs="Tahoma"/>
              <w:b/>
              <w:bCs/>
              <w:sz w:val="16"/>
              <w:szCs w:val="16"/>
            </w:rPr>
            <w:t xml:space="preserve">Página </w:t>
          </w:r>
          <w:r>
            <w:rPr>
              <w:rFonts w:ascii="Tahoma" w:hAnsi="Tahoma" w:cs="Tahoma"/>
              <w:b/>
              <w:bCs/>
              <w:sz w:val="16"/>
              <w:szCs w:val="16"/>
            </w:rPr>
            <w:fldChar w:fldCharType="begin"/>
          </w:r>
          <w:r>
            <w:rPr>
              <w:rFonts w:ascii="Tahoma" w:hAnsi="Tahoma" w:cs="Tahoma"/>
              <w:b/>
              <w:bCs/>
              <w:sz w:val="16"/>
              <w:szCs w:val="16"/>
            </w:rPr>
            <w:instrText xml:space="preserve"> PAGE </w:instrText>
          </w:r>
          <w:r>
            <w:rPr>
              <w:rFonts w:ascii="Tahoma" w:hAnsi="Tahoma" w:cs="Tahoma"/>
              <w:b/>
              <w:bCs/>
              <w:sz w:val="16"/>
              <w:szCs w:val="16"/>
            </w:rPr>
            <w:fldChar w:fldCharType="separate"/>
          </w:r>
          <w:r w:rsidR="005E3773">
            <w:rPr>
              <w:rFonts w:ascii="Tahoma" w:hAnsi="Tahoma" w:cs="Tahoma"/>
              <w:b/>
              <w:bCs/>
              <w:noProof/>
              <w:sz w:val="16"/>
              <w:szCs w:val="16"/>
            </w:rPr>
            <w:t>8</w:t>
          </w:r>
          <w:r>
            <w:rPr>
              <w:rFonts w:ascii="Tahoma" w:hAnsi="Tahoma" w:cs="Tahoma"/>
              <w:b/>
              <w:bCs/>
              <w:sz w:val="16"/>
              <w:szCs w:val="16"/>
            </w:rPr>
            <w:fldChar w:fldCharType="end"/>
          </w:r>
          <w:r>
            <w:rPr>
              <w:rFonts w:ascii="Tahoma" w:hAnsi="Tahoma" w:cs="Tahoma"/>
              <w:b/>
              <w:bCs/>
              <w:sz w:val="16"/>
              <w:szCs w:val="16"/>
            </w:rPr>
            <w:t xml:space="preserve"> de </w:t>
          </w:r>
          <w:r>
            <w:rPr>
              <w:rFonts w:ascii="Tahoma" w:hAnsi="Tahoma" w:cs="Tahoma"/>
              <w:b/>
              <w:bCs/>
              <w:sz w:val="16"/>
              <w:szCs w:val="16"/>
            </w:rPr>
            <w:fldChar w:fldCharType="begin"/>
          </w:r>
          <w:r>
            <w:rPr>
              <w:rFonts w:ascii="Tahoma" w:hAnsi="Tahoma" w:cs="Tahoma"/>
              <w:b/>
              <w:bCs/>
              <w:sz w:val="16"/>
              <w:szCs w:val="16"/>
            </w:rPr>
            <w:instrText xml:space="preserve"> NUMPAGES </w:instrText>
          </w:r>
          <w:r>
            <w:rPr>
              <w:rFonts w:ascii="Tahoma" w:hAnsi="Tahoma" w:cs="Tahoma"/>
              <w:b/>
              <w:bCs/>
              <w:sz w:val="16"/>
              <w:szCs w:val="16"/>
            </w:rPr>
            <w:fldChar w:fldCharType="separate"/>
          </w:r>
          <w:r w:rsidR="005E3773">
            <w:rPr>
              <w:rFonts w:ascii="Tahoma" w:hAnsi="Tahoma" w:cs="Tahoma"/>
              <w:b/>
              <w:bCs/>
              <w:noProof/>
              <w:sz w:val="16"/>
              <w:szCs w:val="16"/>
            </w:rPr>
            <w:t>17</w:t>
          </w:r>
          <w:r>
            <w:rPr>
              <w:rFonts w:ascii="Tahoma" w:hAnsi="Tahoma" w:cs="Tahoma"/>
              <w:b/>
              <w:bCs/>
              <w:sz w:val="16"/>
              <w:szCs w:val="16"/>
            </w:rPr>
            <w:fldChar w:fldCharType="end"/>
          </w:r>
        </w:p>
        <w:p w14:paraId="66B9903E" w14:textId="77777777" w:rsidR="00671AC4" w:rsidRDefault="00671AC4" w:rsidP="00DF508A">
          <w:pPr>
            <w:pStyle w:val="Encabezado"/>
            <w:tabs>
              <w:tab w:val="clear" w:pos="4252"/>
            </w:tabs>
            <w:jc w:val="right"/>
            <w:rPr>
              <w:rFonts w:ascii="Tahoma" w:hAnsi="Tahoma" w:cs="Tahoma"/>
              <w:b/>
              <w:bCs/>
              <w:sz w:val="16"/>
              <w:szCs w:val="16"/>
            </w:rPr>
          </w:pPr>
        </w:p>
      </w:tc>
    </w:tr>
    <w:tr w:rsidR="00671AC4" w14:paraId="3E30DD6F" w14:textId="77777777" w:rsidTr="00DF508A">
      <w:trPr>
        <w:trHeight w:val="70"/>
      </w:trPr>
      <w:tc>
        <w:tcPr>
          <w:tcW w:w="9214" w:type="dxa"/>
          <w:gridSpan w:val="2"/>
          <w:tcBorders>
            <w:top w:val="nil"/>
            <w:left w:val="nil"/>
            <w:bottom w:val="nil"/>
            <w:right w:val="nil"/>
          </w:tcBorders>
          <w:shd w:val="clear" w:color="auto" w:fill="808080"/>
          <w:vAlign w:val="center"/>
        </w:tcPr>
        <w:p w14:paraId="565CB8F8" w14:textId="77777777" w:rsidR="00671AC4" w:rsidRDefault="00671AC4">
          <w:pPr>
            <w:pStyle w:val="Encabezado"/>
            <w:rPr>
              <w:rFonts w:ascii="Tahoma" w:hAnsi="Tahoma" w:cs="Tahoma"/>
              <w:b/>
              <w:bCs/>
              <w:sz w:val="2"/>
              <w:szCs w:val="2"/>
            </w:rPr>
          </w:pPr>
        </w:p>
      </w:tc>
    </w:tr>
  </w:tbl>
  <w:p w14:paraId="73ABAEE8" w14:textId="77777777" w:rsidR="00671AC4" w:rsidRDefault="00671AC4">
    <w:pPr>
      <w:pStyle w:val="Encabez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6A65"/>
    <w:multiLevelType w:val="singleLevel"/>
    <w:tmpl w:val="DA4C0F82"/>
    <w:lvl w:ilvl="0">
      <w:numFmt w:val="bullet"/>
      <w:lvlText w:val="-"/>
      <w:lvlJc w:val="left"/>
      <w:pPr>
        <w:tabs>
          <w:tab w:val="num" w:pos="577"/>
        </w:tabs>
        <w:ind w:left="577" w:hanging="435"/>
      </w:pPr>
      <w:rPr>
        <w:rFonts w:ascii="Times New Roman" w:hAnsi="Times New Roman" w:hint="default"/>
      </w:rPr>
    </w:lvl>
  </w:abstractNum>
  <w:abstractNum w:abstractNumId="1" w15:restartNumberingAfterBreak="0">
    <w:nsid w:val="0E161A0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359E4"/>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284351E2"/>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2CB4256C"/>
    <w:multiLevelType w:val="singleLevel"/>
    <w:tmpl w:val="CF8A7A3C"/>
    <w:lvl w:ilvl="0">
      <w:start w:val="8"/>
      <w:numFmt w:val="bullet"/>
      <w:lvlText w:val="-"/>
      <w:lvlJc w:val="left"/>
      <w:pPr>
        <w:tabs>
          <w:tab w:val="num" w:pos="577"/>
        </w:tabs>
        <w:ind w:left="577" w:hanging="435"/>
      </w:pPr>
      <w:rPr>
        <w:rFonts w:hint="default"/>
      </w:rPr>
    </w:lvl>
  </w:abstractNum>
  <w:abstractNum w:abstractNumId="5" w15:restartNumberingAfterBreak="0">
    <w:nsid w:val="2EAB1370"/>
    <w:multiLevelType w:val="singleLevel"/>
    <w:tmpl w:val="E062966C"/>
    <w:lvl w:ilvl="0">
      <w:start w:val="1"/>
      <w:numFmt w:val="bullet"/>
      <w:lvlText w:val=""/>
      <w:lvlJc w:val="left"/>
      <w:pPr>
        <w:tabs>
          <w:tab w:val="num" w:pos="360"/>
        </w:tabs>
        <w:ind w:left="360" w:hanging="360"/>
      </w:pPr>
      <w:rPr>
        <w:rFonts w:ascii="Wingdings" w:hAnsi="Wingdings" w:cs="Wingdings" w:hint="default"/>
        <w:color w:val="800080"/>
      </w:rPr>
    </w:lvl>
  </w:abstractNum>
  <w:abstractNum w:abstractNumId="6" w15:restartNumberingAfterBreak="0">
    <w:nsid w:val="310D027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4DC7D30"/>
    <w:multiLevelType w:val="singleLevel"/>
    <w:tmpl w:val="CF4C3266"/>
    <w:lvl w:ilvl="0">
      <w:start w:val="1"/>
      <w:numFmt w:val="bullet"/>
      <w:lvlText w:val=""/>
      <w:lvlJc w:val="left"/>
      <w:pPr>
        <w:tabs>
          <w:tab w:val="num" w:pos="360"/>
        </w:tabs>
        <w:ind w:left="360" w:hanging="360"/>
      </w:pPr>
      <w:rPr>
        <w:rFonts w:ascii="Wingdings" w:hAnsi="Wingdings" w:cs="Wingdings" w:hint="default"/>
      </w:rPr>
    </w:lvl>
  </w:abstractNum>
  <w:abstractNum w:abstractNumId="8" w15:restartNumberingAfterBreak="0">
    <w:nsid w:val="498F35D5"/>
    <w:multiLevelType w:val="multilevel"/>
    <w:tmpl w:val="0CD213A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730230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624F377B"/>
    <w:multiLevelType w:val="singleLevel"/>
    <w:tmpl w:val="CF4C3266"/>
    <w:lvl w:ilvl="0">
      <w:start w:val="1"/>
      <w:numFmt w:val="bullet"/>
      <w:lvlText w:val=""/>
      <w:lvlJc w:val="left"/>
      <w:pPr>
        <w:tabs>
          <w:tab w:val="num" w:pos="360"/>
        </w:tabs>
        <w:ind w:left="360" w:hanging="360"/>
      </w:pPr>
      <w:rPr>
        <w:rFonts w:ascii="Wingdings" w:hAnsi="Wingdings" w:cs="Wingdings" w:hint="default"/>
      </w:rPr>
    </w:lvl>
  </w:abstractNum>
  <w:abstractNum w:abstractNumId="11" w15:restartNumberingAfterBreak="0">
    <w:nsid w:val="73637EE8"/>
    <w:multiLevelType w:val="multilevel"/>
    <w:tmpl w:val="B7D4EC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7BB0913"/>
    <w:multiLevelType w:val="singleLevel"/>
    <w:tmpl w:val="CF8A7A3C"/>
    <w:lvl w:ilvl="0">
      <w:start w:val="8"/>
      <w:numFmt w:val="bullet"/>
      <w:lvlText w:val="-"/>
      <w:lvlJc w:val="left"/>
      <w:pPr>
        <w:tabs>
          <w:tab w:val="num" w:pos="577"/>
        </w:tabs>
        <w:ind w:left="577" w:hanging="435"/>
      </w:pPr>
      <w:rPr>
        <w:rFonts w:hint="default"/>
      </w:rPr>
    </w:lvl>
  </w:abstractNum>
  <w:abstractNum w:abstractNumId="13" w15:restartNumberingAfterBreak="0">
    <w:nsid w:val="79A57F5B"/>
    <w:multiLevelType w:val="singleLevel"/>
    <w:tmpl w:val="4AC26B64"/>
    <w:lvl w:ilvl="0">
      <w:numFmt w:val="bullet"/>
      <w:lvlText w:val="-"/>
      <w:lvlJc w:val="left"/>
      <w:pPr>
        <w:tabs>
          <w:tab w:val="num" w:pos="705"/>
        </w:tabs>
        <w:ind w:left="705" w:hanging="705"/>
      </w:pPr>
      <w:rPr>
        <w:rFonts w:hint="default"/>
      </w:rPr>
    </w:lvl>
  </w:abstractNum>
  <w:num w:numId="1">
    <w:abstractNumId w:val="10"/>
  </w:num>
  <w:num w:numId="2">
    <w:abstractNumId w:val="4"/>
  </w:num>
  <w:num w:numId="3">
    <w:abstractNumId w:val="12"/>
  </w:num>
  <w:num w:numId="4">
    <w:abstractNumId w:val="7"/>
  </w:num>
  <w:num w:numId="5">
    <w:abstractNumId w:val="1"/>
  </w:num>
  <w:num w:numId="6">
    <w:abstractNumId w:val="3"/>
  </w:num>
  <w:num w:numId="7">
    <w:abstractNumId w:val="2"/>
  </w:num>
  <w:num w:numId="8">
    <w:abstractNumId w:val="9"/>
  </w:num>
  <w:num w:numId="9">
    <w:abstractNumId w:val="13"/>
  </w:num>
  <w:num w:numId="10">
    <w:abstractNumId w:val="0"/>
  </w:num>
  <w:num w:numId="11">
    <w:abstractNumId w:val="5"/>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displayHorizontalDrawingGridEvery w:val="0"/>
  <w:displayVerticalDrawingGridEvery w:val="0"/>
  <w:doNotUseMarginsForDrawingGridOrigin/>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breviaturas_PBT_mPmB" w:val="_x000d_"/>
    <w:docVar w:name="ADR_InstEnv" w:val="No aplicable."/>
    <w:docVar w:name="Aspecto" w:val=" "/>
    <w:docVar w:name="Autoinflamabilidad" w:val=" "/>
    <w:docVar w:name="Biocida" w:val="N"/>
    <w:docVar w:name="BiocidaArticuloTratado" w:val=" "/>
    <w:docVar w:name="CambiosFDS" w:val="Modificaciones respecto a la versión anterior:_x000d__x000d_ - Cambios en la información del proveedor (SECCIÓN 1.3)._x000d_ - Cambio en la clasificación de peligrosidad (SECCIÓN 2.1)._x000d_ - Eliminación de consejos de prudencia/indicaciones de peligro/pictogramas/palabra de advertencia (SECCIÓN 2.2)._x000d_ - Añadidos consejos de prudencia/indicaciones de peligro/pictogramas/palabra de advertencia (SECCIÓN 2.2)._x000d_ - Cambios en la composición del producto (SECCIÓN 3.2)._x000d_ - Modificaciones en las precauciones de manipulación y almacenamiento (SECCIÓN 7.1)._x000d_ - Modificaciones en las precauciones de manipulación y almacenamiento (SECCIÓN 7.2)._x000d_ - Añadidos equipos de protección individual (SECCIÓN 8.2)._x000d_ - Modificaciones de los equipos de protección individual (SECCIÓN 8.2)._x000d_ - Modificación en los valores de las propiedades físico-químicas (SECCIÓN 9)._x000d_ - Cambio en la clasificación de peligrosidad (SECCIÓN 11.1)."/>
    <w:docVar w:name="CaractParticulas" w:val="No aplicable/No disponible debido a la naturaleza/las propiedades del producto."/>
    <w:docVar w:name="Centelleo" w:val="No aplicable/No disponible debido a la naturaleza/las propiedades del producto."/>
    <w:docVar w:name="ClasificacionResiduo" w:val=" "/>
    <w:docVar w:name="ClasificacionTratamiento" w:val=" "/>
    <w:docVar w:name="ClasificacionWGK" w:val=" "/>
    <w:docVar w:name="CodigoCabecera" w:val="S"/>
    <w:docVar w:name="CodigoProducto" w:val="66"/>
    <w:docVar w:name="CodigoSeccion" w:val="S"/>
    <w:docVar w:name="CodigoSEVESO" w:val=" "/>
    <w:docVar w:name="CoeficienteReparto" w:val="No aplicable/No disponible debido a la naturaleza/las propiedades del producto."/>
    <w:docVar w:name="Color" w:val="Verde claro"/>
    <w:docVar w:name="ContaminanteMarino" w:val=" "/>
    <w:docVar w:name="ContenidoCOV" w:val=" "/>
    <w:docVar w:name="ContenidoSVOC" w:val="0"/>
    <w:docVar w:name="ContenidoVOC" w:val="10.03"/>
    <w:docVar w:name="ContenidoVVOC" w:val="0"/>
    <w:docVar w:name="ContieneTiO2" w:val=" "/>
    <w:docVar w:name="Controles_Exposicion" w:val=" "/>
    <w:docVar w:name="CorreoComercializador" w:val=" "/>
    <w:docVar w:name="CorreoElectronico" w:val="deterin@deterin.com"/>
    <w:docVar w:name="CorreoEmpresa" w:val="deterin@deterin.com"/>
    <w:docVar w:name="Corrosivo" w:val="N"/>
    <w:docVar w:name="DatoOpcional1" w:val=" "/>
    <w:docVar w:name="DatoOpcional10" w:val=" "/>
    <w:docVar w:name="DatoOpcional11" w:val=" "/>
    <w:docVar w:name="DatoOpcional12" w:val=" "/>
    <w:docVar w:name="DatoOpcional13" w:val=" "/>
    <w:docVar w:name="DatoOpcional14" w:val=" "/>
    <w:docVar w:name="DatoOpcional15" w:val=" "/>
    <w:docVar w:name="DatoOpcional16" w:val=" "/>
    <w:docVar w:name="DatoOpcional17" w:val=" "/>
    <w:docVar w:name="DatoOpcional18" w:val=" "/>
    <w:docVar w:name="DatoOpcional19" w:val=" "/>
    <w:docVar w:name="DatoOpcional2" w:val=" "/>
    <w:docVar w:name="DatoOpcional20" w:val=" "/>
    <w:docVar w:name="DatoOpcional21" w:val=" "/>
    <w:docVar w:name="DatoOpcional22" w:val=" "/>
    <w:docVar w:name="DatoOpcional23" w:val=" "/>
    <w:docVar w:name="DatoOpcional24" w:val=" "/>
    <w:docVar w:name="DatoOpcional25" w:val=" "/>
    <w:docVar w:name="DatoOpcional26" w:val=" "/>
    <w:docVar w:name="DatoOpcional27" w:val=" "/>
    <w:docVar w:name="DatoOpcional28" w:val=" "/>
    <w:docVar w:name="DatoOpcional29" w:val=" "/>
    <w:docVar w:name="DatoOpcional3" w:val=" "/>
    <w:docVar w:name="DatoOpcional30" w:val=" "/>
    <w:docVar w:name="DatoOpcional31" w:val=" "/>
    <w:docVar w:name="DatoOpcional32" w:val=" "/>
    <w:docVar w:name="DatoOpcional33" w:val=" "/>
    <w:docVar w:name="DatoOpcional34" w:val=" "/>
    <w:docVar w:name="DatoOpcional4" w:val=" "/>
    <w:docVar w:name="DatoOpcional5" w:val=" "/>
    <w:docVar w:name="DatoOpcional6" w:val=" "/>
    <w:docVar w:name="DatoOpcional7" w:val=" "/>
    <w:docVar w:name="DatoOpcional8" w:val=" "/>
    <w:docVar w:name="DatoOpcional9" w:val=" "/>
    <w:docVar w:name="DatoOpcionalCliente1" w:val=" "/>
    <w:docVar w:name="DatoOpcionalCliente10" w:val=" "/>
    <w:docVar w:name="DatoOpcionalCliente11" w:val=" "/>
    <w:docVar w:name="DatoOpcionalCliente12" w:val=" "/>
    <w:docVar w:name="DatoOpcionalCliente13" w:val=" "/>
    <w:docVar w:name="DatoOpcionalCliente14" w:val=" "/>
    <w:docVar w:name="DatoOpcionalCliente15" w:val=" "/>
    <w:docVar w:name="DatoOpcionalCliente16" w:val=" "/>
    <w:docVar w:name="DatoOpcionalCliente17" w:val=" "/>
    <w:docVar w:name="DatoOpcionalCliente18" w:val=" "/>
    <w:docVar w:name="DatoOpcionalCliente19" w:val=" "/>
    <w:docVar w:name="DatoOpcionalCliente2" w:val=" "/>
    <w:docVar w:name="DatoOpcionalCliente20" w:val=" "/>
    <w:docVar w:name="DatoOpcionalCliente21" w:val=" "/>
    <w:docVar w:name="DatoOpcionalCliente22" w:val=" "/>
    <w:docVar w:name="DatoOpcionalCliente23" w:val=" "/>
    <w:docVar w:name="DatoOpcionalCliente24" w:val=" "/>
    <w:docVar w:name="DatoOpcionalCliente25" w:val=" "/>
    <w:docVar w:name="DatoOpcionalCliente26" w:val=" "/>
    <w:docVar w:name="DatoOpcionalCliente27" w:val=" "/>
    <w:docVar w:name="DatoOpcionalCliente28" w:val=" "/>
    <w:docVar w:name="DatoOpcionalCliente29" w:val=" "/>
    <w:docVar w:name="DatoOpcionalCliente3" w:val=" "/>
    <w:docVar w:name="DatoOpcionalCliente30" w:val=" "/>
    <w:docVar w:name="DatoOpcionalCliente31" w:val=" "/>
    <w:docVar w:name="DatoOpcionalCliente32" w:val=" "/>
    <w:docVar w:name="DatoOpcionalCliente33" w:val=" "/>
    <w:docVar w:name="DatoOpcionalCliente34" w:val=" "/>
    <w:docVar w:name="DatoOpcionalCliente4" w:val=" "/>
    <w:docVar w:name="DatoOpcionalCliente5" w:val=" "/>
    <w:docVar w:name="DatoOpcionalCliente6" w:val=" "/>
    <w:docVar w:name="DatoOpcionalCliente7" w:val=" "/>
    <w:docVar w:name="DatoOpcionalCliente8" w:val=" "/>
    <w:docVar w:name="DatoOpcionalCliente9" w:val=" "/>
    <w:docVar w:name="Densidad" w:val="1.003 (Densimetro oscilante)"/>
    <w:docVar w:name="DensidadAbsoluta" w:val="No aplicable/No disponible debido a la naturaleza/las propiedades del producto."/>
    <w:docVar w:name="DensidadVapor" w:val="No aplicable/No disponible debido a la naturaleza/las propiedades del producto."/>
    <w:docVar w:name="DireccionComercializador" w:val=" "/>
    <w:docVar w:name="DireccionEmpresa" w:val="C/Torres Quevedo, Nº2- Polígono Industrial El Palomo"/>
    <w:docVar w:name="Disponible24h" w:val="N"/>
    <w:docVar w:name="Disposicion" w:val=" "/>
    <w:docVar w:name="Division" w:val=" "/>
    <w:docVar w:name="E02_CAS_0" w:val="109-99-9"/>
    <w:docVar w:name="E02_CAS_1" w:val="78-93-3"/>
    <w:docVar w:name="E02_CAS_10" w:val=" "/>
    <w:docVar w:name="E02_CAS_11" w:val=" "/>
    <w:docVar w:name="E02_CAS_12" w:val=" "/>
    <w:docVar w:name="E02_CAS_13" w:val=" "/>
    <w:docVar w:name="E02_CAS_14" w:val=" "/>
    <w:docVar w:name="E02_CAS_15" w:val=" "/>
    <w:docVar w:name="E02_CAS_16" w:val=" "/>
    <w:docVar w:name="E02_CAS_17" w:val=" "/>
    <w:docVar w:name="E02_CAS_18" w:val=" "/>
    <w:docVar w:name="E02_CAS_19" w:val=" "/>
    <w:docVar w:name="E02_CAS_2" w:val=" "/>
    <w:docVar w:name="E02_CAS_3" w:val=" "/>
    <w:docVar w:name="E02_CAS_4" w:val=" "/>
    <w:docVar w:name="E02_CAS_5" w:val=" "/>
    <w:docVar w:name="E02_CAS_6" w:val=" "/>
    <w:docVar w:name="E02_CAS_7" w:val=" "/>
    <w:docVar w:name="E02_CAS_8" w:val=" "/>
    <w:docVar w:name="E02_CAS_9" w:val=" "/>
    <w:docVar w:name="E02_CategoriasCLP" w:val="Eye Irrit. 2 : Provoca irritación ocular grave._x000d_"/>
    <w:docVar w:name="E02_CE_0" w:val="203-726-8"/>
    <w:docVar w:name="E02_CE_1" w:val="201-159-0"/>
    <w:docVar w:name="E02_CE_10" w:val=" "/>
    <w:docVar w:name="E02_CE_11" w:val=" "/>
    <w:docVar w:name="E02_CE_12" w:val=" "/>
    <w:docVar w:name="E02_CE_13" w:val=" "/>
    <w:docVar w:name="E02_CE_14" w:val=" "/>
    <w:docVar w:name="E02_CE_15" w:val=" "/>
    <w:docVar w:name="E02_CE_16" w:val=" "/>
    <w:docVar w:name="E02_CE_17" w:val=" "/>
    <w:docVar w:name="E02_CE_18" w:val=" "/>
    <w:docVar w:name="E02_CE_19" w:val=" "/>
    <w:docVar w:name="E02_CE_2" w:val=" "/>
    <w:docVar w:name="E02_CE_3" w:val=" "/>
    <w:docVar w:name="E02_CE_4" w:val=" "/>
    <w:docVar w:name="E02_CE_5" w:val=" "/>
    <w:docVar w:name="E02_CE_6" w:val=" "/>
    <w:docVar w:name="E02_CE_7" w:val=" "/>
    <w:docVar w:name="E02_CE_8" w:val=" "/>
    <w:docVar w:name="E02_CE_9" w:val=" "/>
    <w:docVar w:name="E02_CON_0" w:val="10 - 25 %"/>
    <w:docVar w:name="E02_CON_1" w:val="20 - 75 %"/>
    <w:docVar w:name="E02_CON_10" w:val=" "/>
    <w:docVar w:name="E02_CON_11" w:val=" "/>
    <w:docVar w:name="E02_CON_12" w:val=" "/>
    <w:docVar w:name="E02_CON_13" w:val=" "/>
    <w:docVar w:name="E02_CON_14" w:val=" "/>
    <w:docVar w:name="E02_CON_15" w:val=" "/>
    <w:docVar w:name="E02_CON_16" w:val=" "/>
    <w:docVar w:name="E02_CON_17" w:val=" "/>
    <w:docVar w:name="E02_CON_18" w:val=" "/>
    <w:docVar w:name="E02_CON_19" w:val=" "/>
    <w:docVar w:name="E02_CON_2" w:val=" "/>
    <w:docVar w:name="E02_CON_3" w:val=" "/>
    <w:docVar w:name="E02_CON_4" w:val=" "/>
    <w:docVar w:name="E02_CON_5" w:val=" "/>
    <w:docVar w:name="E02_CON_6" w:val=" "/>
    <w:docVar w:name="E02_CON_7" w:val=" "/>
    <w:docVar w:name="E02_CON_8" w:val=" "/>
    <w:docVar w:name="E02_CON_9" w:val=" "/>
    <w:docVar w:name="E02_FR_0" w:val=" R11 R19 R36/37"/>
    <w:docVar w:name="E02_FR_1" w:val=" R11 R36 R66 R67"/>
    <w:docVar w:name="E02_FR_10" w:val=" "/>
    <w:docVar w:name="E02_FR_11" w:val=" "/>
    <w:docVar w:name="E02_FR_12" w:val=" "/>
    <w:docVar w:name="E02_FR_13" w:val=" "/>
    <w:docVar w:name="E02_FR_14" w:val=" "/>
    <w:docVar w:name="E02_FR_15" w:val=" "/>
    <w:docVar w:name="E02_FR_16" w:val=" "/>
    <w:docVar w:name="E02_FR_17" w:val=" "/>
    <w:docVar w:name="E02_FR_18" w:val=" "/>
    <w:docVar w:name="E02_FR_19" w:val=" "/>
    <w:docVar w:name="E02_FR_2" w:val=" "/>
    <w:docVar w:name="E02_FR_3" w:val=" "/>
    <w:docVar w:name="E02_FR_4" w:val=" "/>
    <w:docVar w:name="E02_FR_5" w:val=" "/>
    <w:docVar w:name="E02_FR_6" w:val=" "/>
    <w:docVar w:name="E02_FR_7" w:val=" "/>
    <w:docVar w:name="E02_FR_8" w:val=" "/>
    <w:docVar w:name="E02_FR_9" w:val=" "/>
    <w:docVar w:name="E02_IND_0" w:val="603-025-00-0"/>
    <w:docVar w:name="E02_IND_1" w:val="606-002-00-3"/>
    <w:docVar w:name="E02_IND_10" w:val=" "/>
    <w:docVar w:name="E02_IND_11" w:val=" "/>
    <w:docVar w:name="E02_IND_12" w:val=" "/>
    <w:docVar w:name="E02_IND_13" w:val=" "/>
    <w:docVar w:name="E02_IND_14" w:val=" "/>
    <w:docVar w:name="E02_IND_15" w:val=" "/>
    <w:docVar w:name="E02_IND_16" w:val=" "/>
    <w:docVar w:name="E02_IND_17" w:val=" "/>
    <w:docVar w:name="E02_IND_18" w:val=" "/>
    <w:docVar w:name="E02_IND_19" w:val=" "/>
    <w:docVar w:name="E02_IND_2" w:val=" "/>
    <w:docVar w:name="E02_IND_3" w:val=" "/>
    <w:docVar w:name="E02_IND_4" w:val=" "/>
    <w:docVar w:name="E02_IND_5" w:val=" "/>
    <w:docVar w:name="E02_IND_6" w:val=" "/>
    <w:docVar w:name="E02_IND_7" w:val=" "/>
    <w:docVar w:name="E02_IND_8" w:val=" "/>
    <w:docVar w:name="E02_IND_9" w:val=" "/>
    <w:docVar w:name="E02_NOM_0" w:val="tétrahydrofurane"/>
    <w:docVar w:name="E02_NOM_1" w:val="butanone,méthyléthylcétone"/>
    <w:docVar w:name="E02_NOM_10" w:val=" "/>
    <w:docVar w:name="E02_NOM_11" w:val=" "/>
    <w:docVar w:name="E02_NOM_12" w:val=" "/>
    <w:docVar w:name="E02_NOM_13" w:val=" "/>
    <w:docVar w:name="E02_NOM_14" w:val=" "/>
    <w:docVar w:name="E02_NOM_15" w:val=" "/>
    <w:docVar w:name="E02_NOM_16" w:val=" "/>
    <w:docVar w:name="E02_NOM_17" w:val=" "/>
    <w:docVar w:name="E02_NOM_18" w:val=" "/>
    <w:docVar w:name="E02_NOM_19" w:val=" "/>
    <w:docVar w:name="E02_NOM_2" w:val=" "/>
    <w:docVar w:name="E02_NOM_3" w:val=" "/>
    <w:docVar w:name="E02_NOM_4" w:val=" "/>
    <w:docVar w:name="E02_NOM_5" w:val=" "/>
    <w:docVar w:name="E02_NOM_6" w:val=" "/>
    <w:docVar w:name="E02_NOM_7" w:val=" "/>
    <w:docVar w:name="E02_NOM_8" w:val=" "/>
    <w:docVar w:name="E02_NOM_9" w:val=" "/>
    <w:docVar w:name="E02_NR_0" w:val=" "/>
    <w:docVar w:name="E02_NR_1" w:val=" "/>
    <w:docVar w:name="E02_NR_10" w:val=" "/>
    <w:docVar w:name="E02_NR_11" w:val=" "/>
    <w:docVar w:name="E02_NR_12" w:val=" "/>
    <w:docVar w:name="E02_NR_13" w:val=" "/>
    <w:docVar w:name="E02_NR_14" w:val=" "/>
    <w:docVar w:name="E02_NR_15" w:val=" "/>
    <w:docVar w:name="E02_NR_16" w:val=" "/>
    <w:docVar w:name="E02_NR_17" w:val=" "/>
    <w:docVar w:name="E02_NR_18" w:val=" "/>
    <w:docVar w:name="E02_NR_19" w:val=" "/>
    <w:docVar w:name="E02_NR_2" w:val=" "/>
    <w:docVar w:name="E02_NR_3" w:val=" "/>
    <w:docVar w:name="E02_NR_4" w:val=" "/>
    <w:docVar w:name="E02_NR_5" w:val=" "/>
    <w:docVar w:name="E02_NR_6" w:val=" "/>
    <w:docVar w:name="E02_NR_7" w:val=" "/>
    <w:docVar w:name="E02_NR_8" w:val=" "/>
    <w:docVar w:name="E02_NR_9" w:val=" "/>
    <w:docVar w:name="E02_SIM_0" w:val="F Xi"/>
    <w:docVar w:name="E02_SIM_1" w:val="F Xi"/>
    <w:docVar w:name="E02_SIM_10" w:val=" "/>
    <w:docVar w:name="E02_SIM_11" w:val=" "/>
    <w:docVar w:name="E02_SIM_12" w:val=" "/>
    <w:docVar w:name="E02_SIM_13" w:val=" "/>
    <w:docVar w:name="E02_SIM_14" w:val=" "/>
    <w:docVar w:name="E02_SIM_15" w:val=" "/>
    <w:docVar w:name="E02_SIM_16" w:val=" "/>
    <w:docVar w:name="E02_SIM_17" w:val=" "/>
    <w:docVar w:name="E02_SIM_18" w:val=" "/>
    <w:docVar w:name="E02_SIM_19" w:val=" "/>
    <w:docVar w:name="E02_SIM_2" w:val=" "/>
    <w:docVar w:name="E02_SIM_3" w:val=" "/>
    <w:docVar w:name="E02_SIM_4" w:val=" "/>
    <w:docVar w:name="E02_SIM_5" w:val=" "/>
    <w:docVar w:name="E02_SIM_6" w:val=" "/>
    <w:docVar w:name="E02_SIM_7" w:val=" "/>
    <w:docVar w:name="E02_SIM_8" w:val=" "/>
    <w:docVar w:name="E02_SIM_9" w:val=" "/>
    <w:docVar w:name="E03_CLASCLP" w:val=" "/>
    <w:docVar w:name="E03_ClasCLP_0" w:val="Tox. ag. 3, H311Tox. ag. 3, H331Tox. ag. 3, H301Muta. 2, H341Corr. cut. 1B, H314"/>
    <w:docVar w:name="E03_ClasCLP_1" w:val=" "/>
    <w:docVar w:name="E03_ClasCLP_10" w:val=" "/>
    <w:docVar w:name="E03_ClasCLP_11" w:val=" "/>
    <w:docVar w:name="E03_ClasCLP_12" w:val=" "/>
    <w:docVar w:name="E03_ClasCLP_13" w:val=" "/>
    <w:docVar w:name="E03_ClasCLP_14" w:val=" "/>
    <w:docVar w:name="E03_ClasCLP_15" w:val=" "/>
    <w:docVar w:name="E03_ClasCLP_16" w:val=" "/>
    <w:docVar w:name="E03_ClasCLP_17" w:val=" "/>
    <w:docVar w:name="E03_ClasCLP_18" w:val=" "/>
    <w:docVar w:name="E03_ClasCLP_19" w:val=" "/>
    <w:docVar w:name="E03_ClasCLP_2" w:val=" "/>
    <w:docVar w:name="E03_ClasCLP_3" w:val=" "/>
    <w:docVar w:name="E03_ClasCLP_4" w:val=" "/>
    <w:docVar w:name="E03_ClasCLP_5" w:val=" "/>
    <w:docVar w:name="E03_ClasCLP_6" w:val=" "/>
    <w:docVar w:name="E03_ClasCLP_7" w:val=" "/>
    <w:docVar w:name="E03_ClasCLP_8" w:val=" "/>
    <w:docVar w:name="E03_ClasCLP_9" w:val=" "/>
    <w:docVar w:name="E03_SustanciasmPmB" w:val="N"/>
    <w:docVar w:name="E03_SustanciasPBT" w:val="N"/>
    <w:docVar w:name="E03_SustanciasSVHC" w:val="N"/>
    <w:docVar w:name="E03_SustanciasVLA" w:val="N"/>
    <w:docVar w:name="E04_NotificadoINTCF" w:val="La información de la composición actualizada del producto ha sido remitida al Servicio de información Toxicológica (Instituto Nacional de Toxicología y Ciencias Forenses). En caso de intoxicación llamar al Servicio de Información Toxicológica:_x000d_Tfno (24 horas) 91 562 04 20"/>
    <w:docVar w:name="E06_Contencion_Limpieza" w:val="Contener y recoger el vertido con material absorbente inerte (tierra, arena, vermiculita, tierra de diatomeas...) y limpiar la zona inmediatamente con un descontaminante adecuado._x000d_Depositar los residuos en envases cerrados y adecuados para su eliminación, de conformidad con las normativas locales y nacionales (ver sección 13)."/>
    <w:docVar w:name="E06_Precauciones_Ambientales" w:val="Producto no clasificado como peligroso para el medio ambiente, evitar en la medida de lo posible cualquier vertido."/>
    <w:docVar w:name="E06_Precauciones_Personales" w:val="Para control de exposición y medidas de protección individual, ver sección 8."/>
    <w:docVar w:name="E06_Referencia_Secciones" w:val="Para control de exposición y medidas de protección individual, ver sección 8._x000d_Para la eliminación de los residuos, seguir las recomendaciones de la sección 13."/>
    <w:docVar w:name="E08_NOM_0" w:val="fenol, ácido carbólico, hidroxibenceno, fenilalcohol"/>
    <w:docVar w:name="E08_NOM_1" w:val=" "/>
    <w:docVar w:name="E08_NOM_10" w:val=" "/>
    <w:docVar w:name="E08_NOM_11" w:val=" "/>
    <w:docVar w:name="E08_NOM_12" w:val=" "/>
    <w:docVar w:name="E08_NOM_13" w:val=" "/>
    <w:docVar w:name="E08_NOM_14" w:val=" "/>
    <w:docVar w:name="E08_NOM_15" w:val=" "/>
    <w:docVar w:name="E08_NOM_16" w:val=" "/>
    <w:docVar w:name="E08_NOM_17" w:val=" "/>
    <w:docVar w:name="E08_NOM_18" w:val=" "/>
    <w:docVar w:name="E08_NOM_19" w:val=" "/>
    <w:docVar w:name="E08_NOM_2" w:val=" "/>
    <w:docVar w:name="E08_NOM_3" w:val=" "/>
    <w:docVar w:name="E08_NOM_4" w:val=" "/>
    <w:docVar w:name="E08_NOM_5" w:val=" "/>
    <w:docVar w:name="E08_NOM_6" w:val=" "/>
    <w:docVar w:name="E08_NOM_7" w:val=" "/>
    <w:docVar w:name="E08_NOM_8" w:val=" "/>
    <w:docVar w:name="E08_NOM_9" w:val=" "/>
    <w:docVar w:name="E08_VLA-EC-MGM_0" w:val=" "/>
    <w:docVar w:name="E08_VLA-EC-MGM_1" w:val=" "/>
    <w:docVar w:name="E08_VLA-EC-MGM_10" w:val=" "/>
    <w:docVar w:name="E08_VLA-EC-MGM_11" w:val=" "/>
    <w:docVar w:name="E08_VLA-EC-MGM_12" w:val=" "/>
    <w:docVar w:name="E08_VLA-EC-MGM_13" w:val=" "/>
    <w:docVar w:name="E08_VLA-EC-MGM_14" w:val=" "/>
    <w:docVar w:name="E08_VLA-EC-MGM_15" w:val=" "/>
    <w:docVar w:name="E08_VLA-EC-MGM_16" w:val=" "/>
    <w:docVar w:name="E08_VLA-EC-MGM_17" w:val=" "/>
    <w:docVar w:name="E08_VLA-EC-MGM_18" w:val=" "/>
    <w:docVar w:name="E08_VLA-EC-MGM_19" w:val=" "/>
    <w:docVar w:name="E08_VLA-EC-MGM_2" w:val=" "/>
    <w:docVar w:name="E08_VLA-EC-MGM_3" w:val=" "/>
    <w:docVar w:name="E08_VLA-EC-MGM_4" w:val=" "/>
    <w:docVar w:name="E08_VLA-EC-MGM_5" w:val=" "/>
    <w:docVar w:name="E08_VLA-EC-MGM_6" w:val=" "/>
    <w:docVar w:name="E08_VLA-EC-MGM_7" w:val=" "/>
    <w:docVar w:name="E08_VLA-EC-MGM_8" w:val=" "/>
    <w:docVar w:name="E08_VLA-EC-MGM_9" w:val=" "/>
    <w:docVar w:name="E08_VLA-EC-PPM_0" w:val=" "/>
    <w:docVar w:name="E08_VLA-EC-PPM_1" w:val=" "/>
    <w:docVar w:name="E08_VLA-EC-PPM_10" w:val=" "/>
    <w:docVar w:name="E08_VLA-EC-PPM_11" w:val=" "/>
    <w:docVar w:name="E08_VLA-EC-PPM_12" w:val=" "/>
    <w:docVar w:name="E08_VLA-EC-PPM_13" w:val=" "/>
    <w:docVar w:name="E08_VLA-EC-PPM_14" w:val=" "/>
    <w:docVar w:name="E08_VLA-EC-PPM_15" w:val=" "/>
    <w:docVar w:name="E08_VLA-EC-PPM_16" w:val=" "/>
    <w:docVar w:name="E08_VLA-EC-PPM_17" w:val=" "/>
    <w:docVar w:name="E08_VLA-EC-PPM_18" w:val=" "/>
    <w:docVar w:name="E08_VLA-EC-PPM_19" w:val=" "/>
    <w:docVar w:name="E08_VLA-EC-PPM_2" w:val=" "/>
    <w:docVar w:name="E08_VLA-EC-PPM_3" w:val=" "/>
    <w:docVar w:name="E08_VLA-EC-PPM_4" w:val=" "/>
    <w:docVar w:name="E08_VLA-EC-PPM_5" w:val=" "/>
    <w:docVar w:name="E08_VLA-EC-PPM_6" w:val=" "/>
    <w:docVar w:name="E08_VLA-EC-PPM_7" w:val=" "/>
    <w:docVar w:name="E08_VLA-EC-PPM_8" w:val=" "/>
    <w:docVar w:name="E08_VLA-EC-PPM_9" w:val=" "/>
    <w:docVar w:name="E08_VLA-ED-MGM_0" w:val="8"/>
    <w:docVar w:name="E08_VLA-ED-MGM_1" w:val=" "/>
    <w:docVar w:name="E08_VLA-ED-MGM_10" w:val=" "/>
    <w:docVar w:name="E08_VLA-ED-MGM_11" w:val=" "/>
    <w:docVar w:name="E08_VLA-ED-MGM_12" w:val=" "/>
    <w:docVar w:name="E08_VLA-ED-MGM_13" w:val=" "/>
    <w:docVar w:name="E08_VLA-ED-MGM_14" w:val=" "/>
    <w:docVar w:name="E08_VLA-ED-MGM_15" w:val=" "/>
    <w:docVar w:name="E08_VLA-ED-MGM_16" w:val=" "/>
    <w:docVar w:name="E08_VLA-ED-MGM_17" w:val=" "/>
    <w:docVar w:name="E08_VLA-ED-MGM_18" w:val=" "/>
    <w:docVar w:name="E08_VLA-ED-MGM_19" w:val=" "/>
    <w:docVar w:name="E08_VLA-ED-MGM_2" w:val=" "/>
    <w:docVar w:name="E08_VLA-ED-MGM_3" w:val=" "/>
    <w:docVar w:name="E08_VLA-ED-MGM_4" w:val=" "/>
    <w:docVar w:name="E08_VLA-ED-MGM_5" w:val=" "/>
    <w:docVar w:name="E08_VLA-ED-MGM_6" w:val=" "/>
    <w:docVar w:name="E08_VLA-ED-MGM_7" w:val=" "/>
    <w:docVar w:name="E08_VLA-ED-MGM_8" w:val=" "/>
    <w:docVar w:name="E08_VLA-ED-MGM_9" w:val=" "/>
    <w:docVar w:name="E08_VLA-ED-PPM_0" w:val="2"/>
    <w:docVar w:name="E08_VLA-ED-PPM_1" w:val=" "/>
    <w:docVar w:name="E08_VLA-ED-PPM_10" w:val=" "/>
    <w:docVar w:name="E08_VLA-ED-PPM_11" w:val=" "/>
    <w:docVar w:name="E08_VLA-ED-PPM_12" w:val=" "/>
    <w:docVar w:name="E08_VLA-ED-PPM_13" w:val=" "/>
    <w:docVar w:name="E08_VLA-ED-PPM_14" w:val=" "/>
    <w:docVar w:name="E08_VLA-ED-PPM_15" w:val=" "/>
    <w:docVar w:name="E08_VLA-ED-PPM_16" w:val=" "/>
    <w:docVar w:name="E08_VLA-ED-PPM_17" w:val=" "/>
    <w:docVar w:name="E08_VLA-ED-PPM_18" w:val=" "/>
    <w:docVar w:name="E08_VLA-ED-PPM_19" w:val=" "/>
    <w:docVar w:name="E08_VLA-ED-PPM_2" w:val=" "/>
    <w:docVar w:name="E08_VLA-ED-PPM_3" w:val=" "/>
    <w:docVar w:name="E08_VLA-ED-PPM_4" w:val=" "/>
    <w:docVar w:name="E08_VLA-ED-PPM_5" w:val=" "/>
    <w:docVar w:name="E08_VLA-ED-PPM_6" w:val=" "/>
    <w:docVar w:name="E08_VLA-ED-PPM_7" w:val=" "/>
    <w:docVar w:name="E08_VLA-ED-PPM_8" w:val=" "/>
    <w:docVar w:name="E08_VLA-ED-PPM_9" w:val=" "/>
    <w:docVar w:name="E10_1" w:val="El producto no presenta peligros debido a su reactividad."/>
    <w:docVar w:name="E10_2" w:val="Estable bajo las condiciones de manipulación y almacenamiento recomendadas (ver epígrafe 7)."/>
    <w:docVar w:name="E10_3" w:val="El producto no presenta posibilidad de reacciones peligrosas."/>
    <w:docVar w:name="E10_4" w:val="Evitar cualquier tipo de manipulación incorrecta."/>
    <w:docVar w:name="E10_5" w:val="Mantener alejado de agentes oxidantes y de materiales fuertemente  alcalinos o ácidos, a fin de evitar reacciones exotérmicas."/>
    <w:docVar w:name="E10_6" w:val="No se descompone si se destina a los usos previstos."/>
    <w:docVar w:name="E11_2_AltEnd" w:val="Este producto no contiene componentes con propiedades de alteración endocrina con efectos sobre la salud humana."/>
    <w:docVar w:name="E11_2_AltEnd_Titulo" w:val="Propiedades de alteración endocrina."/>
    <w:docVar w:name="E11_2_Otros" w:val="No existe información disponible sobre otros efectos adversos para la salud."/>
    <w:docVar w:name="E11_2_Otros_Titulo" w:val="Otros datos."/>
    <w:docVar w:name="E11_CAS_1" w:val="108-95-2"/>
    <w:docVar w:name="E11_CAS_10" w:val=" "/>
    <w:docVar w:name="E11_CAS_11" w:val=" "/>
    <w:docVar w:name="E11_CAS_12" w:val=" "/>
    <w:docVar w:name="E11_CAS_13" w:val=" "/>
    <w:docVar w:name="E11_CAS_14" w:val=" "/>
    <w:docVar w:name="E11_CAS_15" w:val=" "/>
    <w:docVar w:name="E11_CAS_16" w:val=" "/>
    <w:docVar w:name="E11_CAS_17" w:val=" "/>
    <w:docVar w:name="E11_CAS_18" w:val=" "/>
    <w:docVar w:name="E11_CAS_19" w:val=" "/>
    <w:docVar w:name="E11_CAS_2" w:val=" "/>
    <w:docVar w:name="E11_CAS_20" w:val=" "/>
    <w:docVar w:name="E11_CAS_3" w:val=" "/>
    <w:docVar w:name="E11_CAS_4" w:val=" "/>
    <w:docVar w:name="E11_CAS_5" w:val=" "/>
    <w:docVar w:name="E11_CAS_6" w:val=" "/>
    <w:docVar w:name="E11_CAS_7" w:val=" "/>
    <w:docVar w:name="E11_CAS_8" w:val=" "/>
    <w:docVar w:name="E11_CAS_9" w:val=" "/>
    <w:docVar w:name="E11_CE_1" w:val="203-632-7"/>
    <w:docVar w:name="E11_CE_10" w:val=" "/>
    <w:docVar w:name="E11_CE_11" w:val=" "/>
    <w:docVar w:name="E11_CE_12" w:val=" "/>
    <w:docVar w:name="E11_CE_13" w:val=" "/>
    <w:docVar w:name="E11_CE_14" w:val=" "/>
    <w:docVar w:name="E11_CE_15" w:val=" "/>
    <w:docVar w:name="E11_CE_16" w:val=" "/>
    <w:docVar w:name="E11_CE_17" w:val=" "/>
    <w:docVar w:name="E11_CE_18" w:val=" "/>
    <w:docVar w:name="E11_CE_19" w:val=" "/>
    <w:docVar w:name="E11_CE_2" w:val=" "/>
    <w:docVar w:name="E11_CE_20" w:val=" "/>
    <w:docVar w:name="E11_CE_3" w:val=" "/>
    <w:docVar w:name="E11_CE_4" w:val=" "/>
    <w:docVar w:name="E11_CE_5" w:val=" "/>
    <w:docVar w:name="E11_CE_6" w:val=" "/>
    <w:docVar w:name="E11_CE_7" w:val=" "/>
    <w:docVar w:name="E11_CE_8" w:val=" "/>
    <w:docVar w:name="E11_CE_9" w:val=" "/>
    <w:docVar w:name="E11_CUT_ESPECIE_1" w:val="Conejo"/>
    <w:docVar w:name="E11_CUT_ESPECIE_10" w:val=" "/>
    <w:docVar w:name="E11_CUT_ESPECIE_11" w:val=" "/>
    <w:docVar w:name="E11_CUT_ESPECIE_12" w:val=" "/>
    <w:docVar w:name="E11_CUT_ESPECIE_13" w:val=" "/>
    <w:docVar w:name="E11_CUT_ESPECIE_14" w:val=" "/>
    <w:docVar w:name="E11_CUT_ESPECIE_15" w:val=" "/>
    <w:docVar w:name="E11_CUT_ESPECIE_16" w:val=" "/>
    <w:docVar w:name="E11_CUT_ESPECIE_17" w:val=" "/>
    <w:docVar w:name="E11_CUT_ESPECIE_18" w:val=" "/>
    <w:docVar w:name="E11_CUT_ESPECIE_19" w:val=" "/>
    <w:docVar w:name="E11_CUT_ESPECIE_2" w:val=" "/>
    <w:docVar w:name="E11_CUT_ESPECIE_20" w:val=" "/>
    <w:docVar w:name="E11_CUT_ESPECIE_3" w:val=" "/>
    <w:docVar w:name="E11_CUT_ESPECIE_4" w:val=" "/>
    <w:docVar w:name="E11_CUT_ESPECIE_5" w:val=" "/>
    <w:docVar w:name="E11_CUT_ESPECIE_6" w:val=" "/>
    <w:docVar w:name="E11_CUT_ESPECIE_7" w:val=" "/>
    <w:docVar w:name="E11_CUT_ESPECIE_8" w:val=" "/>
    <w:docVar w:name="E11_CUT_ESPECIE_9" w:val=" "/>
    <w:docVar w:name="E11_CUT_OBS_1" w:val="Union Carbide Data Sheet. Vol. 1/6/1966"/>
    <w:docVar w:name="E11_CUT_OBS_10" w:val=" "/>
    <w:docVar w:name="E11_CUT_OBS_11" w:val=" "/>
    <w:docVar w:name="E11_CUT_OBS_12" w:val=" "/>
    <w:docVar w:name="E11_CUT_OBS_13" w:val=" "/>
    <w:docVar w:name="E11_CUT_OBS_14" w:val=" "/>
    <w:docVar w:name="E11_CUT_OBS_15" w:val=" "/>
    <w:docVar w:name="E11_CUT_OBS_16" w:val=" "/>
    <w:docVar w:name="E11_CUT_OBS_17" w:val=" "/>
    <w:docVar w:name="E11_CUT_OBS_18" w:val=" "/>
    <w:docVar w:name="E11_CUT_OBS_19" w:val=" "/>
    <w:docVar w:name="E11_CUT_OBS_2" w:val=" "/>
    <w:docVar w:name="E11_CUT_OBS_20" w:val=" "/>
    <w:docVar w:name="E11_CUT_OBS_3" w:val=" "/>
    <w:docVar w:name="E11_CUT_OBS_4" w:val=" "/>
    <w:docVar w:name="E11_CUT_OBS_5" w:val=" "/>
    <w:docVar w:name="E11_CUT_OBS_6" w:val=" "/>
    <w:docVar w:name="E11_CUT_OBS_7" w:val=" "/>
    <w:docVar w:name="E11_CUT_OBS_8" w:val=" "/>
    <w:docVar w:name="E11_CUT_OBS_9" w:val=" "/>
    <w:docVar w:name="E11_CUT_TEXP_1" w:val=" "/>
    <w:docVar w:name="E11_CUT_TEXP_10" w:val=" "/>
    <w:docVar w:name="E11_CUT_TEXP_11" w:val=" "/>
    <w:docVar w:name="E11_CUT_TEXP_12" w:val=" "/>
    <w:docVar w:name="E11_CUT_TEXP_13" w:val=" "/>
    <w:docVar w:name="E11_CUT_TEXP_14" w:val=" "/>
    <w:docVar w:name="E11_CUT_TEXP_15" w:val=" "/>
    <w:docVar w:name="E11_CUT_TEXP_16" w:val=" "/>
    <w:docVar w:name="E11_CUT_TEXP_17" w:val=" "/>
    <w:docVar w:name="E11_CUT_TEXP_18" w:val=" "/>
    <w:docVar w:name="E11_CUT_TEXP_19" w:val=" "/>
    <w:docVar w:name="E11_CUT_TEXP_2" w:val=" "/>
    <w:docVar w:name="E11_CUT_TEXP_20" w:val=" "/>
    <w:docVar w:name="E11_CUT_TEXP_3" w:val=" "/>
    <w:docVar w:name="E11_CUT_TEXP_4" w:val=" "/>
    <w:docVar w:name="E11_CUT_TEXP_5" w:val=" "/>
    <w:docVar w:name="E11_CUT_TEXP_6" w:val=" "/>
    <w:docVar w:name="E11_CUT_TEXP_7" w:val=" "/>
    <w:docVar w:name="E11_CUT_TEXP_8" w:val=" "/>
    <w:docVar w:name="E11_CUT_TEXP_9" w:val=" "/>
    <w:docVar w:name="E11_CUT_TIPO_1" w:val="LD50"/>
    <w:docVar w:name="E11_CUT_TIPO_10" w:val=" "/>
    <w:docVar w:name="E11_CUT_TIPO_11" w:val=" "/>
    <w:docVar w:name="E11_CUT_TIPO_12" w:val=" "/>
    <w:docVar w:name="E11_CUT_TIPO_13" w:val=" "/>
    <w:docVar w:name="E11_CUT_TIPO_14" w:val=" "/>
    <w:docVar w:name="E11_CUT_TIPO_15" w:val=" "/>
    <w:docVar w:name="E11_CUT_TIPO_16" w:val=" "/>
    <w:docVar w:name="E11_CUT_TIPO_17" w:val=" "/>
    <w:docVar w:name="E11_CUT_TIPO_18" w:val=" "/>
    <w:docVar w:name="E11_CUT_TIPO_19" w:val=" "/>
    <w:docVar w:name="E11_CUT_TIPO_2" w:val=" "/>
    <w:docVar w:name="E11_CUT_TIPO_20" w:val=" "/>
    <w:docVar w:name="E11_CUT_TIPO_3" w:val=" "/>
    <w:docVar w:name="E11_CUT_TIPO_4" w:val=" "/>
    <w:docVar w:name="E11_CUT_TIPO_5" w:val=" "/>
    <w:docVar w:name="E11_CUT_TIPO_6" w:val=" "/>
    <w:docVar w:name="E11_CUT_TIPO_7" w:val=" "/>
    <w:docVar w:name="E11_CUT_TIPO_8" w:val=" "/>
    <w:docVar w:name="E11_CUT_TIPO_9" w:val=" "/>
    <w:docVar w:name="E11_CUT_UNIDAD_1" w:val="mg/kg"/>
    <w:docVar w:name="E11_CUT_UNIDAD_10" w:val=" "/>
    <w:docVar w:name="E11_CUT_UNIDAD_11" w:val=" "/>
    <w:docVar w:name="E11_CUT_UNIDAD_12" w:val=" "/>
    <w:docVar w:name="E11_CUT_UNIDAD_13" w:val=" "/>
    <w:docVar w:name="E11_CUT_UNIDAD_14" w:val=" "/>
    <w:docVar w:name="E11_CUT_UNIDAD_15" w:val=" "/>
    <w:docVar w:name="E11_CUT_UNIDAD_16" w:val=" "/>
    <w:docVar w:name="E11_CUT_UNIDAD_17" w:val=" "/>
    <w:docVar w:name="E11_CUT_UNIDAD_18" w:val=" "/>
    <w:docVar w:name="E11_CUT_UNIDAD_19" w:val=" "/>
    <w:docVar w:name="E11_CUT_UNIDAD_2" w:val=" "/>
    <w:docVar w:name="E11_CUT_UNIDAD_20" w:val=" "/>
    <w:docVar w:name="E11_CUT_UNIDAD_3" w:val=" "/>
    <w:docVar w:name="E11_CUT_UNIDAD_4" w:val=" "/>
    <w:docVar w:name="E11_CUT_UNIDAD_5" w:val=" "/>
    <w:docVar w:name="E11_CUT_UNIDAD_6" w:val=" "/>
    <w:docVar w:name="E11_CUT_UNIDAD_7" w:val=" "/>
    <w:docVar w:name="E11_CUT_UNIDAD_8" w:val=" "/>
    <w:docVar w:name="E11_CUT_UNIDAD_9" w:val=" "/>
    <w:docVar w:name="E11_CUT_VALOR_1" w:val="630"/>
    <w:docVar w:name="E11_CUT_VALOR_10" w:val=" "/>
    <w:docVar w:name="E11_CUT_VALOR_11" w:val=" "/>
    <w:docVar w:name="E11_CUT_VALOR_12" w:val=" "/>
    <w:docVar w:name="E11_CUT_VALOR_13" w:val=" "/>
    <w:docVar w:name="E11_CUT_VALOR_14" w:val=" "/>
    <w:docVar w:name="E11_CUT_VALOR_15" w:val=" "/>
    <w:docVar w:name="E11_CUT_VALOR_16" w:val=" "/>
    <w:docVar w:name="E11_CUT_VALOR_17" w:val=" "/>
    <w:docVar w:name="E11_CUT_VALOR_18" w:val=" "/>
    <w:docVar w:name="E11_CUT_VALOR_19" w:val=" "/>
    <w:docVar w:name="E11_CUT_VALOR_2" w:val=" "/>
    <w:docVar w:name="E11_CUT_VALOR_20" w:val=" "/>
    <w:docVar w:name="E11_CUT_VALOR_3" w:val=" "/>
    <w:docVar w:name="E11_CUT_VALOR_4" w:val=" "/>
    <w:docVar w:name="E11_CUT_VALOR_5" w:val=" "/>
    <w:docVar w:name="E11_CUT_VALOR_6" w:val=" "/>
    <w:docVar w:name="E11_CUT_VALOR_7" w:val=" "/>
    <w:docVar w:name="E11_CUT_VALOR_8" w:val=" "/>
    <w:docVar w:name="E11_CUT_VALOR_9" w:val=" "/>
    <w:docVar w:name="E11_DES_1" w:val="fenol; ácido carbólico; hidroxibenceno; fenilalcohol"/>
    <w:docVar w:name="E11_DES_10" w:val=" "/>
    <w:docVar w:name="E11_DES_11" w:val=" "/>
    <w:docVar w:name="E11_DES_12" w:val=" "/>
    <w:docVar w:name="E11_DES_13" w:val=" "/>
    <w:docVar w:name="E11_DES_14" w:val=" "/>
    <w:docVar w:name="E11_DES_15" w:val=" "/>
    <w:docVar w:name="E11_DES_16" w:val=" "/>
    <w:docVar w:name="E11_DES_17" w:val=" "/>
    <w:docVar w:name="E11_DES_18" w:val=" "/>
    <w:docVar w:name="E11_DES_19" w:val=" "/>
    <w:docVar w:name="E11_DES_2" w:val=" "/>
    <w:docVar w:name="E11_DES_20" w:val=" "/>
    <w:docVar w:name="E11_DES_3" w:val=" "/>
    <w:docVar w:name="E11_DES_4" w:val=" "/>
    <w:docVar w:name="E11_DES_5" w:val=" "/>
    <w:docVar w:name="E11_DES_6" w:val=" "/>
    <w:docVar w:name="E11_DES_7" w:val=" "/>
    <w:docVar w:name="E11_DES_8" w:val=" "/>
    <w:docVar w:name="E11_DES_9" w:val=" "/>
    <w:docVar w:name="E11_INH_ESPECIE_1" w:val=" "/>
    <w:docVar w:name="E11_INH_ESPECIE_10" w:val=" "/>
    <w:docVar w:name="E11_INH_ESPECIE_11" w:val=" "/>
    <w:docVar w:name="E11_INH_ESPECIE_12" w:val=" "/>
    <w:docVar w:name="E11_INH_ESPECIE_13" w:val=" "/>
    <w:docVar w:name="E11_INH_ESPECIE_14" w:val=" "/>
    <w:docVar w:name="E11_INH_ESPECIE_15" w:val=" "/>
    <w:docVar w:name="E11_INH_ESPECIE_16" w:val=" "/>
    <w:docVar w:name="E11_INH_ESPECIE_17" w:val=" "/>
    <w:docVar w:name="E11_INH_ESPECIE_18" w:val=" "/>
    <w:docVar w:name="E11_INH_ESPECIE_19" w:val=" "/>
    <w:docVar w:name="E11_INH_ESPECIE_2" w:val=" "/>
    <w:docVar w:name="E11_INH_ESPECIE_20" w:val=" "/>
    <w:docVar w:name="E11_INH_ESPECIE_3" w:val=" "/>
    <w:docVar w:name="E11_INH_ESPECIE_4" w:val=" "/>
    <w:docVar w:name="E11_INH_ESPECIE_5" w:val=" "/>
    <w:docVar w:name="E11_INH_ESPECIE_6" w:val=" "/>
    <w:docVar w:name="E11_INH_ESPECIE_7" w:val=" "/>
    <w:docVar w:name="E11_INH_ESPECIE_8" w:val=" "/>
    <w:docVar w:name="E11_INH_ESPECIE_9" w:val=" "/>
    <w:docVar w:name="E11_INH_OBS_1" w:val=" "/>
    <w:docVar w:name="E11_INH_OBS_10" w:val=" "/>
    <w:docVar w:name="E11_INH_OBS_11" w:val=" "/>
    <w:docVar w:name="E11_INH_OBS_12" w:val=" "/>
    <w:docVar w:name="E11_INH_OBS_13" w:val=" "/>
    <w:docVar w:name="E11_INH_OBS_14" w:val=" "/>
    <w:docVar w:name="E11_INH_OBS_15" w:val=" "/>
    <w:docVar w:name="E11_INH_OBS_16" w:val=" "/>
    <w:docVar w:name="E11_INH_OBS_17" w:val=" "/>
    <w:docVar w:name="E11_INH_OBS_18" w:val=" "/>
    <w:docVar w:name="E11_INH_OBS_19" w:val=" "/>
    <w:docVar w:name="E11_INH_OBS_2" w:val=" "/>
    <w:docVar w:name="E11_INH_OBS_20" w:val=" "/>
    <w:docVar w:name="E11_INH_OBS_3" w:val=" "/>
    <w:docVar w:name="E11_INH_OBS_4" w:val=" "/>
    <w:docVar w:name="E11_INH_OBS_5" w:val=" "/>
    <w:docVar w:name="E11_INH_OBS_6" w:val=" "/>
    <w:docVar w:name="E11_INH_OBS_7" w:val=" "/>
    <w:docVar w:name="E11_INH_OBS_8" w:val=" "/>
    <w:docVar w:name="E11_INH_OBS_9" w:val=" "/>
    <w:docVar w:name="E11_INH_TEXP_1" w:val=" "/>
    <w:docVar w:name="E11_INH_TEXP_10" w:val=" "/>
    <w:docVar w:name="E11_INH_TEXP_11" w:val=" "/>
    <w:docVar w:name="E11_INH_TEXP_12" w:val=" "/>
    <w:docVar w:name="E11_INH_TEXP_13" w:val=" "/>
    <w:docVar w:name="E11_INH_TEXP_14" w:val=" "/>
    <w:docVar w:name="E11_INH_TEXP_15" w:val=" "/>
    <w:docVar w:name="E11_INH_TEXP_16" w:val=" "/>
    <w:docVar w:name="E11_INH_TEXP_17" w:val=" "/>
    <w:docVar w:name="E11_INH_TEXP_18" w:val=" "/>
    <w:docVar w:name="E11_INH_TEXP_19" w:val=" "/>
    <w:docVar w:name="E11_INH_TEXP_2" w:val=" "/>
    <w:docVar w:name="E11_INH_TEXP_20" w:val=" "/>
    <w:docVar w:name="E11_INH_TEXP_3" w:val=" "/>
    <w:docVar w:name="E11_INH_TEXP_4" w:val=" "/>
    <w:docVar w:name="E11_INH_TEXP_5" w:val=" "/>
    <w:docVar w:name="E11_INH_TEXP_6" w:val=" "/>
    <w:docVar w:name="E11_INH_TEXP_7" w:val=" "/>
    <w:docVar w:name="E11_INH_TEXP_8" w:val=" "/>
    <w:docVar w:name="E11_INH_TEXP_9" w:val=" "/>
    <w:docVar w:name="E11_INH_TIPO_1" w:val=" "/>
    <w:docVar w:name="E11_INH_TIPO_10" w:val=" "/>
    <w:docVar w:name="E11_INH_TIPO_11" w:val=" "/>
    <w:docVar w:name="E11_INH_TIPO_12" w:val=" "/>
    <w:docVar w:name="E11_INH_TIPO_13" w:val=" "/>
    <w:docVar w:name="E11_INH_TIPO_14" w:val=" "/>
    <w:docVar w:name="E11_INH_TIPO_15" w:val=" "/>
    <w:docVar w:name="E11_INH_TIPO_16" w:val=" "/>
    <w:docVar w:name="E11_INH_TIPO_17" w:val=" "/>
    <w:docVar w:name="E11_INH_TIPO_18" w:val=" "/>
    <w:docVar w:name="E11_INH_TIPO_19" w:val=" "/>
    <w:docVar w:name="E11_INH_TIPO_2" w:val=" "/>
    <w:docVar w:name="E11_INH_TIPO_20" w:val=" "/>
    <w:docVar w:name="E11_INH_TIPO_3" w:val=" "/>
    <w:docVar w:name="E11_INH_TIPO_4" w:val=" "/>
    <w:docVar w:name="E11_INH_TIPO_5" w:val=" "/>
    <w:docVar w:name="E11_INH_TIPO_6" w:val=" "/>
    <w:docVar w:name="E11_INH_TIPO_7" w:val=" "/>
    <w:docVar w:name="E11_INH_TIPO_8" w:val=" "/>
    <w:docVar w:name="E11_INH_TIPO_9" w:val=" "/>
    <w:docVar w:name="E11_INH_UNIDAD_1" w:val=" "/>
    <w:docVar w:name="E11_INH_UNIDAD_10" w:val=" "/>
    <w:docVar w:name="E11_INH_UNIDAD_11" w:val=" "/>
    <w:docVar w:name="E11_INH_UNIDAD_12" w:val=" "/>
    <w:docVar w:name="E11_INH_UNIDAD_13" w:val=" "/>
    <w:docVar w:name="E11_INH_UNIDAD_14" w:val=" "/>
    <w:docVar w:name="E11_INH_UNIDAD_15" w:val=" "/>
    <w:docVar w:name="E11_INH_UNIDAD_16" w:val=" "/>
    <w:docVar w:name="E11_INH_UNIDAD_17" w:val=" "/>
    <w:docVar w:name="E11_INH_UNIDAD_18" w:val=" "/>
    <w:docVar w:name="E11_INH_UNIDAD_19" w:val=" "/>
    <w:docVar w:name="E11_INH_UNIDAD_2" w:val=" "/>
    <w:docVar w:name="E11_INH_UNIDAD_20" w:val=" "/>
    <w:docVar w:name="E11_INH_UNIDAD_3" w:val=" "/>
    <w:docVar w:name="E11_INH_UNIDAD_4" w:val=" "/>
    <w:docVar w:name="E11_INH_UNIDAD_5" w:val=" "/>
    <w:docVar w:name="E11_INH_UNIDAD_6" w:val=" "/>
    <w:docVar w:name="E11_INH_UNIDAD_7" w:val=" "/>
    <w:docVar w:name="E11_INH_UNIDAD_8" w:val=" "/>
    <w:docVar w:name="E11_INH_UNIDAD_9" w:val=" "/>
    <w:docVar w:name="E11_INH_VALOR_1" w:val=" "/>
    <w:docVar w:name="E11_INH_VALOR_10" w:val=" "/>
    <w:docVar w:name="E11_INH_VALOR_11" w:val=" "/>
    <w:docVar w:name="E11_INH_VALOR_12" w:val=" "/>
    <w:docVar w:name="E11_INH_VALOR_13" w:val=" "/>
    <w:docVar w:name="E11_INH_VALOR_14" w:val=" "/>
    <w:docVar w:name="E11_INH_VALOR_15" w:val=" "/>
    <w:docVar w:name="E11_INH_VALOR_16" w:val=" "/>
    <w:docVar w:name="E11_INH_VALOR_17" w:val=" "/>
    <w:docVar w:name="E11_INH_VALOR_18" w:val=" "/>
    <w:docVar w:name="E11_INH_VALOR_19" w:val=" "/>
    <w:docVar w:name="E11_INH_VALOR_2" w:val=" "/>
    <w:docVar w:name="E11_INH_VALOR_20" w:val=" "/>
    <w:docVar w:name="E11_INH_VALOR_3" w:val=" "/>
    <w:docVar w:name="E11_INH_VALOR_4" w:val=" "/>
    <w:docVar w:name="E11_INH_VALOR_5" w:val=" "/>
    <w:docVar w:name="E11_INH_VALOR_6" w:val=" "/>
    <w:docVar w:name="E11_INH_VALOR_7" w:val=" "/>
    <w:docVar w:name="E11_INH_VALOR_8" w:val=" "/>
    <w:docVar w:name="E11_INH_VALOR_9" w:val=" "/>
    <w:docVar w:name="E11_ORAL_ESPECIE_1" w:val="Rata"/>
    <w:docVar w:name="E11_ORAL_ESPECIE_10" w:val=" "/>
    <w:docVar w:name="E11_ORAL_ESPECIE_11" w:val=" "/>
    <w:docVar w:name="E11_ORAL_ESPECIE_12" w:val=" "/>
    <w:docVar w:name="E11_ORAL_ESPECIE_13" w:val=" "/>
    <w:docVar w:name="E11_ORAL_ESPECIE_14" w:val=" "/>
    <w:docVar w:name="E11_ORAL_ESPECIE_15" w:val=" "/>
    <w:docVar w:name="E11_ORAL_ESPECIE_16" w:val=" "/>
    <w:docVar w:name="E11_ORAL_ESPECIE_17" w:val=" "/>
    <w:docVar w:name="E11_ORAL_ESPECIE_18" w:val=" "/>
    <w:docVar w:name="E11_ORAL_ESPECIE_19" w:val=" "/>
    <w:docVar w:name="E11_ORAL_ESPECIE_2" w:val=" "/>
    <w:docVar w:name="E11_ORAL_ESPECIE_20" w:val=" "/>
    <w:docVar w:name="E11_ORAL_ESPECIE_3" w:val=" "/>
    <w:docVar w:name="E11_ORAL_ESPECIE_4" w:val=" "/>
    <w:docVar w:name="E11_ORAL_ESPECIE_5" w:val=" "/>
    <w:docVar w:name="E11_ORAL_ESPECIE_6" w:val=" "/>
    <w:docVar w:name="E11_ORAL_ESPECIE_7" w:val=" "/>
    <w:docVar w:name="E11_ORAL_ESPECIE_8" w:val=" "/>
    <w:docVar w:name="E11_ORAL_ESPECIE_9" w:val=" "/>
    <w:docVar w:name="E11_ORAL_OBS_1" w:val="Proceedings of the Society for Experimental Biology and Medicine. Vol. 32, Pg. 592, 1935"/>
    <w:docVar w:name="E11_ORAL_OBS_10" w:val=" "/>
    <w:docVar w:name="E11_ORAL_OBS_11" w:val=" "/>
    <w:docVar w:name="E11_ORAL_OBS_12" w:val=" "/>
    <w:docVar w:name="E11_ORAL_OBS_13" w:val=" "/>
    <w:docVar w:name="E11_ORAL_OBS_14" w:val=" "/>
    <w:docVar w:name="E11_ORAL_OBS_15" w:val=" "/>
    <w:docVar w:name="E11_ORAL_OBS_16" w:val=" "/>
    <w:docVar w:name="E11_ORAL_OBS_17" w:val=" "/>
    <w:docVar w:name="E11_ORAL_OBS_18" w:val=" "/>
    <w:docVar w:name="E11_ORAL_OBS_19" w:val=" "/>
    <w:docVar w:name="E11_ORAL_OBS_2" w:val=" "/>
    <w:docVar w:name="E11_ORAL_OBS_20" w:val=" "/>
    <w:docVar w:name="E11_ORAL_OBS_3" w:val=" "/>
    <w:docVar w:name="E11_ORAL_OBS_4" w:val=" "/>
    <w:docVar w:name="E11_ORAL_OBS_5" w:val=" "/>
    <w:docVar w:name="E11_ORAL_OBS_6" w:val=" "/>
    <w:docVar w:name="E11_ORAL_OBS_7" w:val=" "/>
    <w:docVar w:name="E11_ORAL_OBS_8" w:val=" "/>
    <w:docVar w:name="E11_ORAL_OBS_9" w:val=" "/>
    <w:docVar w:name="E11_ORAL_TEXP_1" w:val=" "/>
    <w:docVar w:name="E11_ORAL_TEXP_10" w:val=" "/>
    <w:docVar w:name="E11_ORAL_TEXP_11" w:val=" "/>
    <w:docVar w:name="E11_ORAL_TEXP_12" w:val=" "/>
    <w:docVar w:name="E11_ORAL_TEXP_13" w:val=" "/>
    <w:docVar w:name="E11_ORAL_TEXP_14" w:val=" "/>
    <w:docVar w:name="E11_ORAL_TEXP_15" w:val=" "/>
    <w:docVar w:name="E11_ORAL_TEXP_16" w:val=" "/>
    <w:docVar w:name="E11_ORAL_TEXP_17" w:val=" "/>
    <w:docVar w:name="E11_ORAL_TEXP_18" w:val=" "/>
    <w:docVar w:name="E11_ORAL_TEXP_19" w:val=" "/>
    <w:docVar w:name="E11_ORAL_TEXP_2" w:val=" "/>
    <w:docVar w:name="E11_ORAL_TEXP_20" w:val=" "/>
    <w:docVar w:name="E11_ORAL_TEXP_3" w:val=" "/>
    <w:docVar w:name="E11_ORAL_TEXP_4" w:val=" "/>
    <w:docVar w:name="E11_ORAL_TEXP_5" w:val=" "/>
    <w:docVar w:name="E11_ORAL_TEXP_6" w:val=" "/>
    <w:docVar w:name="E11_ORAL_TEXP_7" w:val=" "/>
    <w:docVar w:name="E11_ORAL_TEXP_8" w:val=" "/>
    <w:docVar w:name="E11_ORAL_TEXP_9" w:val=" "/>
    <w:docVar w:name="E11_ORAL_TIPO_1" w:val="LD50"/>
    <w:docVar w:name="E11_ORAL_TIPO_10" w:val=" "/>
    <w:docVar w:name="E11_ORAL_TIPO_11" w:val=" "/>
    <w:docVar w:name="E11_ORAL_TIPO_12" w:val=" "/>
    <w:docVar w:name="E11_ORAL_TIPO_13" w:val=" "/>
    <w:docVar w:name="E11_ORAL_TIPO_14" w:val=" "/>
    <w:docVar w:name="E11_ORAL_TIPO_15" w:val=" "/>
    <w:docVar w:name="E11_ORAL_TIPO_16" w:val=" "/>
    <w:docVar w:name="E11_ORAL_TIPO_17" w:val=" "/>
    <w:docVar w:name="E11_ORAL_TIPO_18" w:val=" "/>
    <w:docVar w:name="E11_ORAL_TIPO_19" w:val=" "/>
    <w:docVar w:name="E11_ORAL_TIPO_2" w:val=" "/>
    <w:docVar w:name="E11_ORAL_TIPO_20" w:val=" "/>
    <w:docVar w:name="E11_ORAL_TIPO_3" w:val=" "/>
    <w:docVar w:name="E11_ORAL_TIPO_4" w:val=" "/>
    <w:docVar w:name="E11_ORAL_TIPO_5" w:val=" "/>
    <w:docVar w:name="E11_ORAL_TIPO_6" w:val=" "/>
    <w:docVar w:name="E11_ORAL_TIPO_7" w:val=" "/>
    <w:docVar w:name="E11_ORAL_TIPO_8" w:val=" "/>
    <w:docVar w:name="E11_ORAL_TIPO_9" w:val=" "/>
    <w:docVar w:name="E11_ORAL_UNIDAD_1" w:val="mg/kg"/>
    <w:docVar w:name="E11_ORAL_UNIDAD_10" w:val=" "/>
    <w:docVar w:name="E11_ORAL_UNIDAD_11" w:val=" "/>
    <w:docVar w:name="E11_ORAL_UNIDAD_12" w:val=" "/>
    <w:docVar w:name="E11_ORAL_UNIDAD_13" w:val=" "/>
    <w:docVar w:name="E11_ORAL_UNIDAD_14" w:val=" "/>
    <w:docVar w:name="E11_ORAL_UNIDAD_15" w:val=" "/>
    <w:docVar w:name="E11_ORAL_UNIDAD_16" w:val=" "/>
    <w:docVar w:name="E11_ORAL_UNIDAD_17" w:val=" "/>
    <w:docVar w:name="E11_ORAL_UNIDAD_18" w:val=" "/>
    <w:docVar w:name="E11_ORAL_UNIDAD_19" w:val=" "/>
    <w:docVar w:name="E11_ORAL_UNIDAD_2" w:val=" "/>
    <w:docVar w:name="E11_ORAL_UNIDAD_20" w:val=" "/>
    <w:docVar w:name="E11_ORAL_UNIDAD_3" w:val=" "/>
    <w:docVar w:name="E11_ORAL_UNIDAD_4" w:val=" "/>
    <w:docVar w:name="E11_ORAL_UNIDAD_5" w:val=" "/>
    <w:docVar w:name="E11_ORAL_UNIDAD_6" w:val=" "/>
    <w:docVar w:name="E11_ORAL_UNIDAD_7" w:val=" "/>
    <w:docVar w:name="E11_ORAL_UNIDAD_8" w:val=" "/>
    <w:docVar w:name="E11_ORAL_UNIDAD_9" w:val=" "/>
    <w:docVar w:name="E11_ORAL_VALOR_1" w:val="317"/>
    <w:docVar w:name="E11_ORAL_VALOR_10" w:val=" "/>
    <w:docVar w:name="E11_ORAL_VALOR_11" w:val=" "/>
    <w:docVar w:name="E11_ORAL_VALOR_12" w:val=" "/>
    <w:docVar w:name="E11_ORAL_VALOR_13" w:val=" "/>
    <w:docVar w:name="E11_ORAL_VALOR_14" w:val=" "/>
    <w:docVar w:name="E11_ORAL_VALOR_15" w:val=" "/>
    <w:docVar w:name="E11_ORAL_VALOR_16" w:val=" "/>
    <w:docVar w:name="E11_ORAL_VALOR_17" w:val=" "/>
    <w:docVar w:name="E11_ORAL_VALOR_18" w:val=" "/>
    <w:docVar w:name="E11_ORAL_VALOR_19" w:val=" "/>
    <w:docVar w:name="E11_ORAL_VALOR_2" w:val=" "/>
    <w:docVar w:name="E11_ORAL_VALOR_20" w:val=" "/>
    <w:docVar w:name="E11_ORAL_VALOR_3" w:val=" "/>
    <w:docVar w:name="E11_ORAL_VALOR_4" w:val=" "/>
    <w:docVar w:name="E11_ORAL_VALOR_5" w:val=" "/>
    <w:docVar w:name="E11_ORAL_VALOR_6" w:val=" "/>
    <w:docVar w:name="E11_ORAL_VALOR_7" w:val=" "/>
    <w:docVar w:name="E11_ORAL_VALOR_8" w:val=" "/>
    <w:docVar w:name="E11_ORAL_VALOR_9" w:val=" "/>
    <w:docVar w:name="E11_Toxicidad" w:val="a) toxicidad aguda;_x000d_Datos no concluyentes para la clasificación._x000d__x000d_Estimación de la toxicidad aguda (ATE):_x000d_Mezclas:_x000d_ATE (Oral) = 12.500 mg/kg_x000d__x000d_b) corrosión o irritación cutáneas;_x000d_A la vista de los datos disponibles, no se cumplen los criterios de clasificación._x000d__x000d_c) lesiones oculares graves o irritación ocular;_x000d_Producto clasificado:_x000d_Irritación ocular, Categoría 2: Provoca irritación ocular grave._x000d__x000d_d) sensibilización respiratoria o cutánea;_x000d_A la vista de los datos disponibles, no se cumplen los criterios de clasificación._x000d__x000d_e) mutagenicidad en células germinales;_x000d_Datos no concluyentes para la clasificación._x000d__x000d_f) carcinogenicidad;_x000d_Datos no concluyentes para la clasificación._x000d__x000d_g) toxicidad para la reproducción;_x000d_Datos no concluyentes para la clasificación._x000d__x000d_h) toxicidad específica en determinados órganos (STOT) - exposición única;_x000d_A la vista de los datos disponibles, no se cumplen los criterios de clasificación._x000d__x000d_i) toxicidad específica en determinados órganos (STOT) - exposición repetida;_x000d_Datos no concluyentes para la clasificación._x000d__x000d_j) peligro por aspiración;_x000d_Datos no concluyentes para la clasificación."/>
    <w:docVar w:name="E12_1" w:val=" "/>
    <w:docVar w:name="E12_1_CAS_1" w:val="108-95-2"/>
    <w:docVar w:name="E12_1_CAS_10" w:val=" "/>
    <w:docVar w:name="E12_1_CAS_11" w:val=" "/>
    <w:docVar w:name="E12_1_CAS_12" w:val=" "/>
    <w:docVar w:name="E12_1_CAS_13" w:val=" "/>
    <w:docVar w:name="E12_1_CAS_14" w:val=" "/>
    <w:docVar w:name="E12_1_CAS_15" w:val=" "/>
    <w:docVar w:name="E12_1_CAS_16" w:val=" "/>
    <w:docVar w:name="E12_1_CAS_17" w:val=" "/>
    <w:docVar w:name="E12_1_CAS_18" w:val=" "/>
    <w:docVar w:name="E12_1_CAS_19" w:val=" "/>
    <w:docVar w:name="E12_1_CAS_2" w:val=" "/>
    <w:docVar w:name="E12_1_CAS_20" w:val=" "/>
    <w:docVar w:name="E12_1_CAS_3" w:val=" "/>
    <w:docVar w:name="E12_1_CAS_4" w:val=" "/>
    <w:docVar w:name="E12_1_CAS_5" w:val=" "/>
    <w:docVar w:name="E12_1_CAS_6" w:val=" "/>
    <w:docVar w:name="E12_1_CAS_7" w:val=" "/>
    <w:docVar w:name="E12_1_CAS_8" w:val=" "/>
    <w:docVar w:name="E12_1_CAS_9" w:val=" "/>
    <w:docVar w:name="E12_1_CE_1" w:val="203-632-7"/>
    <w:docVar w:name="E12_1_CE_10" w:val=" "/>
    <w:docVar w:name="E12_1_CE_11" w:val=" "/>
    <w:docVar w:name="E12_1_CE_12" w:val=" "/>
    <w:docVar w:name="E12_1_CE_13" w:val=" "/>
    <w:docVar w:name="E12_1_CE_14" w:val=" "/>
    <w:docVar w:name="E12_1_CE_15" w:val=" "/>
    <w:docVar w:name="E12_1_CE_16" w:val=" "/>
    <w:docVar w:name="E12_1_CE_17" w:val=" "/>
    <w:docVar w:name="E12_1_CE_18" w:val=" "/>
    <w:docVar w:name="E12_1_CE_19" w:val=" "/>
    <w:docVar w:name="E12_1_CE_2" w:val=" "/>
    <w:docVar w:name="E12_1_CE_20" w:val=" "/>
    <w:docVar w:name="E12_1_CE_3" w:val=" "/>
    <w:docVar w:name="E12_1_CE_4" w:val=" "/>
    <w:docVar w:name="E12_1_CE_5" w:val=" "/>
    <w:docVar w:name="E12_1_CE_6" w:val=" "/>
    <w:docVar w:name="E12_1_CE_7" w:val=" "/>
    <w:docVar w:name="E12_1_CE_8" w:val=" "/>
    <w:docVar w:name="E12_1_CE_9" w:val=" "/>
    <w:docVar w:name="E12_1_DES_1" w:val="fenol; ácido carbólico; hidroxibenceno; fenilalcohol"/>
    <w:docVar w:name="E12_1_DES_10" w:val=" "/>
    <w:docVar w:name="E12_1_DES_11" w:val=" "/>
    <w:docVar w:name="E12_1_DES_12" w:val=" "/>
    <w:docVar w:name="E12_1_DES_13" w:val=" "/>
    <w:docVar w:name="E12_1_DES_14" w:val=" "/>
    <w:docVar w:name="E12_1_DES_15" w:val=" "/>
    <w:docVar w:name="E12_1_DES_16" w:val=" "/>
    <w:docVar w:name="E12_1_DES_17" w:val=" "/>
    <w:docVar w:name="E12_1_DES_18" w:val=" "/>
    <w:docVar w:name="E12_1_DES_19" w:val=" "/>
    <w:docVar w:name="E12_1_DES_2" w:val=" "/>
    <w:docVar w:name="E12_1_DES_20" w:val=" "/>
    <w:docVar w:name="E12_1_DES_3" w:val=" "/>
    <w:docVar w:name="E12_1_DES_4" w:val=" "/>
    <w:docVar w:name="E12_1_DES_5" w:val=" "/>
    <w:docVar w:name="E12_1_DES_6" w:val=" "/>
    <w:docVar w:name="E12_1_DES_7" w:val=" "/>
    <w:docVar w:name="E12_1_DES_8" w:val=" "/>
    <w:docVar w:name="E12_1_DES_9" w:val=" "/>
    <w:docVar w:name="E12_1_INV_ESPECIE_1" w:val="Crustaceos"/>
    <w:docVar w:name="E12_1_INV_ESPECIE_10" w:val=" "/>
    <w:docVar w:name="E12_1_INV_ESPECIE_11" w:val=" "/>
    <w:docVar w:name="E12_1_INV_ESPECIE_12" w:val=" "/>
    <w:docVar w:name="E12_1_INV_ESPECIE_13" w:val=" "/>
    <w:docVar w:name="E12_1_INV_ESPECIE_14" w:val=" "/>
    <w:docVar w:name="E12_1_INV_ESPECIE_15" w:val=" "/>
    <w:docVar w:name="E12_1_INV_ESPECIE_16" w:val=" "/>
    <w:docVar w:name="E12_1_INV_ESPECIE_17" w:val=" "/>
    <w:docVar w:name="E12_1_INV_ESPECIE_18" w:val=" "/>
    <w:docVar w:name="E12_1_INV_ESPECIE_19" w:val=" "/>
    <w:docVar w:name="E12_1_INV_ESPECIE_2" w:val=" "/>
    <w:docVar w:name="E12_1_INV_ESPECIE_20" w:val=" "/>
    <w:docVar w:name="E12_1_INV_ESPECIE_3" w:val=" "/>
    <w:docVar w:name="E12_1_INV_ESPECIE_4" w:val=" "/>
    <w:docVar w:name="E12_1_INV_ESPECIE_5" w:val=" "/>
    <w:docVar w:name="E12_1_INV_ESPECIE_6" w:val=" "/>
    <w:docVar w:name="E12_1_INV_ESPECIE_7" w:val=" "/>
    <w:docVar w:name="E12_1_INV_ESPECIE_8" w:val=" "/>
    <w:docVar w:name="E12_1_INV_ESPECIE_9" w:val=" "/>
    <w:docVar w:name="E12_1_INV_OBS_1" w:val="Kamshilov, M.M., and B.A. Flerov 1976.  Experimental Research on Phenol intoxication of Aquatic Organisms and Destruction of Phenol in Model Communities.  In: D.I.Mount, W.R.Swain, N.K.Ivanikiw (Eds.), Proc.1st and 2nd USA-USSR Symp.on Effects of Pollutants upon Aquatic Ecosystems, Duluth, MN :181-192 (U.S.NTIS PB-287-219) (Author Communication Used); Cowgill, U.M., and D.P. Milazzo 1991.  The Sensitivity of Ceriodaphnia dubia and Daphnia magna to Seven Chemicals Utilizing the Three-Brood Test.  Arch.Environ.Contam.Toxicol. 20(2):211-217"/>
    <w:docVar w:name="E12_1_INV_OBS_10" w:val=" "/>
    <w:docVar w:name="E12_1_INV_OBS_11" w:val=" "/>
    <w:docVar w:name="E12_1_INV_OBS_12" w:val=" "/>
    <w:docVar w:name="E12_1_INV_OBS_13" w:val=" "/>
    <w:docVar w:name="E12_1_INV_OBS_14" w:val=" "/>
    <w:docVar w:name="E12_1_INV_OBS_15" w:val=" "/>
    <w:docVar w:name="E12_1_INV_OBS_16" w:val=" "/>
    <w:docVar w:name="E12_1_INV_OBS_17" w:val=" "/>
    <w:docVar w:name="E12_1_INV_OBS_18" w:val=" "/>
    <w:docVar w:name="E12_1_INV_OBS_19" w:val=" "/>
    <w:docVar w:name="E12_1_INV_OBS_2" w:val=" "/>
    <w:docVar w:name="E12_1_INV_OBS_20" w:val=" "/>
    <w:docVar w:name="E12_1_INV_OBS_3" w:val=" "/>
    <w:docVar w:name="E12_1_INV_OBS_4" w:val=" "/>
    <w:docVar w:name="E12_1_INV_OBS_5" w:val=" "/>
    <w:docVar w:name="E12_1_INV_OBS_6" w:val=" "/>
    <w:docVar w:name="E12_1_INV_OBS_7" w:val=" "/>
    <w:docVar w:name="E12_1_INV_OBS_8" w:val=" "/>
    <w:docVar w:name="E12_1_INV_OBS_9" w:val=" "/>
    <w:docVar w:name="E12_1_INV_TEXP_1" w:val="48h"/>
    <w:docVar w:name="E12_1_INV_TEXP_10" w:val=" "/>
    <w:docVar w:name="E12_1_INV_TEXP_11" w:val=" "/>
    <w:docVar w:name="E12_1_INV_TEXP_12" w:val=" "/>
    <w:docVar w:name="E12_1_INV_TEXP_13" w:val=" "/>
    <w:docVar w:name="E12_1_INV_TEXP_14" w:val=" "/>
    <w:docVar w:name="E12_1_INV_TEXP_15" w:val=" "/>
    <w:docVar w:name="E12_1_INV_TEXP_16" w:val=" "/>
    <w:docVar w:name="E12_1_INV_TEXP_17" w:val=" "/>
    <w:docVar w:name="E12_1_INV_TEXP_18" w:val=" "/>
    <w:docVar w:name="E12_1_INV_TEXP_19" w:val=" "/>
    <w:docVar w:name="E12_1_INV_TEXP_2" w:val=" "/>
    <w:docVar w:name="E12_1_INV_TEXP_20" w:val=" "/>
    <w:docVar w:name="E12_1_INV_TEXP_3" w:val=" "/>
    <w:docVar w:name="E12_1_INV_TEXP_4" w:val=" "/>
    <w:docVar w:name="E12_1_INV_TEXP_5" w:val=" "/>
    <w:docVar w:name="E12_1_INV_TEXP_6" w:val=" "/>
    <w:docVar w:name="E12_1_INV_TEXP_7" w:val=" "/>
    <w:docVar w:name="E12_1_INV_TEXP_8" w:val=" "/>
    <w:docVar w:name="E12_1_INV_TEXP_9" w:val=" "/>
    <w:docVar w:name="E12_1_INV_TIPO_1" w:val="LC50"/>
    <w:docVar w:name="E12_1_INV_TIPO_10" w:val=" "/>
    <w:docVar w:name="E12_1_INV_TIPO_11" w:val=" "/>
    <w:docVar w:name="E12_1_INV_TIPO_12" w:val=" "/>
    <w:docVar w:name="E12_1_INV_TIPO_13" w:val=" "/>
    <w:docVar w:name="E12_1_INV_TIPO_14" w:val=" "/>
    <w:docVar w:name="E12_1_INV_TIPO_15" w:val=" "/>
    <w:docVar w:name="E12_1_INV_TIPO_16" w:val=" "/>
    <w:docVar w:name="E12_1_INV_TIPO_17" w:val=" "/>
    <w:docVar w:name="E12_1_INV_TIPO_18" w:val=" "/>
    <w:docVar w:name="E12_1_INV_TIPO_19" w:val=" "/>
    <w:docVar w:name="E12_1_INV_TIPO_2" w:val=" "/>
    <w:docVar w:name="E12_1_INV_TIPO_20" w:val=" "/>
    <w:docVar w:name="E12_1_INV_TIPO_3" w:val=" "/>
    <w:docVar w:name="E12_1_INV_TIPO_4" w:val=" "/>
    <w:docVar w:name="E12_1_INV_TIPO_5" w:val=" "/>
    <w:docVar w:name="E12_1_INV_TIPO_6" w:val=" "/>
    <w:docVar w:name="E12_1_INV_TIPO_7" w:val=" "/>
    <w:docVar w:name="E12_1_INV_TIPO_8" w:val=" "/>
    <w:docVar w:name="E12_1_INV_TIPO_9" w:val=" "/>
    <w:docVar w:name="E12_1_INV_UNIDAD_1" w:val="mg/l"/>
    <w:docVar w:name="E12_1_INV_UNIDAD_10" w:val=" "/>
    <w:docVar w:name="E12_1_INV_UNIDAD_11" w:val=" "/>
    <w:docVar w:name="E12_1_INV_UNIDAD_12" w:val=" "/>
    <w:docVar w:name="E12_1_INV_UNIDAD_13" w:val=" "/>
    <w:docVar w:name="E12_1_INV_UNIDAD_14" w:val=" "/>
    <w:docVar w:name="E12_1_INV_UNIDAD_15" w:val=" "/>
    <w:docVar w:name="E12_1_INV_UNIDAD_16" w:val=" "/>
    <w:docVar w:name="E12_1_INV_UNIDAD_17" w:val=" "/>
    <w:docVar w:name="E12_1_INV_UNIDAD_18" w:val=" "/>
    <w:docVar w:name="E12_1_INV_UNIDAD_19" w:val=" "/>
    <w:docVar w:name="E12_1_INV_UNIDAD_2" w:val=" "/>
    <w:docVar w:name="E12_1_INV_UNIDAD_20" w:val=" "/>
    <w:docVar w:name="E12_1_INV_UNIDAD_3" w:val=" "/>
    <w:docVar w:name="E12_1_INV_UNIDAD_4" w:val=" "/>
    <w:docVar w:name="E12_1_INV_UNIDAD_5" w:val=" "/>
    <w:docVar w:name="E12_1_INV_UNIDAD_6" w:val=" "/>
    <w:docVar w:name="E12_1_INV_UNIDAD_7" w:val=" "/>
    <w:docVar w:name="E12_1_INV_UNIDAD_8" w:val=" "/>
    <w:docVar w:name="E12_1_INV_UNIDAD_9" w:val=" "/>
    <w:docVar w:name="E12_1_INV_VALOR_1" w:val="20"/>
    <w:docVar w:name="E12_1_INV_VALOR_10" w:val=" "/>
    <w:docVar w:name="E12_1_INV_VALOR_11" w:val=" "/>
    <w:docVar w:name="E12_1_INV_VALOR_12" w:val=" "/>
    <w:docVar w:name="E12_1_INV_VALOR_13" w:val=" "/>
    <w:docVar w:name="E12_1_INV_VALOR_14" w:val=" "/>
    <w:docVar w:name="E12_1_INV_VALOR_15" w:val=" "/>
    <w:docVar w:name="E12_1_INV_VALOR_16" w:val=" "/>
    <w:docVar w:name="E12_1_INV_VALOR_17" w:val=" "/>
    <w:docVar w:name="E12_1_INV_VALOR_18" w:val=" "/>
    <w:docVar w:name="E12_1_INV_VALOR_19" w:val=" "/>
    <w:docVar w:name="E12_1_INV_VALOR_2" w:val=" "/>
    <w:docVar w:name="E12_1_INV_VALOR_20" w:val=" "/>
    <w:docVar w:name="E12_1_INV_VALOR_3" w:val=" "/>
    <w:docVar w:name="E12_1_INV_VALOR_4" w:val=" "/>
    <w:docVar w:name="E12_1_INV_VALOR_5" w:val=" "/>
    <w:docVar w:name="E12_1_INV_VALOR_6" w:val=" "/>
    <w:docVar w:name="E12_1_INV_VALOR_7" w:val=" "/>
    <w:docVar w:name="E12_1_INV_VALOR_8" w:val=" "/>
    <w:docVar w:name="E12_1_INV_VALOR_9" w:val=" "/>
    <w:docVar w:name="E12_1_NoInfo" w:val=" "/>
    <w:docVar w:name="E12_1_PEC_ESPECIE_1" w:val="Pez"/>
    <w:docVar w:name="E12_1_PEC_ESPECIE_10" w:val=" "/>
    <w:docVar w:name="E12_1_PEC_ESPECIE_11" w:val=" "/>
    <w:docVar w:name="E12_1_PEC_ESPECIE_12" w:val=" "/>
    <w:docVar w:name="E12_1_PEC_ESPECIE_13" w:val=" "/>
    <w:docVar w:name="E12_1_PEC_ESPECIE_14" w:val=" "/>
    <w:docVar w:name="E12_1_PEC_ESPECIE_15" w:val=" "/>
    <w:docVar w:name="E12_1_PEC_ESPECIE_16" w:val=" "/>
    <w:docVar w:name="E12_1_PEC_ESPECIE_17" w:val=" "/>
    <w:docVar w:name="E12_1_PEC_ESPECIE_18" w:val=" "/>
    <w:docVar w:name="E12_1_PEC_ESPECIE_19" w:val=" "/>
    <w:docVar w:name="E12_1_PEC_ESPECIE_2" w:val=" "/>
    <w:docVar w:name="E12_1_PEC_ESPECIE_20" w:val=" "/>
    <w:docVar w:name="E12_1_PEC_ESPECIE_3" w:val=" "/>
    <w:docVar w:name="E12_1_PEC_ESPECIE_4" w:val=" "/>
    <w:docVar w:name="E12_1_PEC_ESPECIE_5" w:val=" "/>
    <w:docVar w:name="E12_1_PEC_ESPECIE_6" w:val=" "/>
    <w:docVar w:name="E12_1_PEC_ESPECIE_7" w:val=" "/>
    <w:docVar w:name="E12_1_PEC_ESPECIE_8" w:val=" "/>
    <w:docVar w:name="E12_1_PEC_ESPECIE_9" w:val=" "/>
    <w:docVar w:name="E12_1_PEC_OBS_1" w:val="Cairns, J.Jr., and A. Scheier 1959. The Relationship of Bluegill Sunfish Body Size to Tolerance for Some Common Chemicals. Proc.13th Ind.Waste Conf., Purdue Univ.Eng.Bull 96:243-252; Smith, S., V.J. Furay, P.J. Layiwola, and J.A. Menezes-Filho 1994"/>
    <w:docVar w:name="E12_1_PEC_OBS_10" w:val=" "/>
    <w:docVar w:name="E12_1_PEC_OBS_11" w:val=" "/>
    <w:docVar w:name="E12_1_PEC_OBS_12" w:val=" "/>
    <w:docVar w:name="E12_1_PEC_OBS_13" w:val=" "/>
    <w:docVar w:name="E12_1_PEC_OBS_14" w:val=" "/>
    <w:docVar w:name="E12_1_PEC_OBS_15" w:val=" "/>
    <w:docVar w:name="E12_1_PEC_OBS_16" w:val=" "/>
    <w:docVar w:name="E12_1_PEC_OBS_17" w:val=" "/>
    <w:docVar w:name="E12_1_PEC_OBS_18" w:val=" "/>
    <w:docVar w:name="E12_1_PEC_OBS_19" w:val=" "/>
    <w:docVar w:name="E12_1_PEC_OBS_2" w:val=" "/>
    <w:docVar w:name="E12_1_PEC_OBS_20" w:val=" "/>
    <w:docVar w:name="E12_1_PEC_OBS_3" w:val=" "/>
    <w:docVar w:name="E12_1_PEC_OBS_4" w:val=" "/>
    <w:docVar w:name="E12_1_PEC_OBS_5" w:val=" "/>
    <w:docVar w:name="E12_1_PEC_OBS_6" w:val=" "/>
    <w:docVar w:name="E12_1_PEC_OBS_7" w:val=" "/>
    <w:docVar w:name="E12_1_PEC_OBS_8" w:val=" "/>
    <w:docVar w:name="E12_1_PEC_OBS_9" w:val=" "/>
    <w:docVar w:name="E12_1_PEC_TEXP_1" w:val="96h"/>
    <w:docVar w:name="E12_1_PEC_TEXP_10" w:val=" "/>
    <w:docVar w:name="E12_1_PEC_TEXP_11" w:val=" "/>
    <w:docVar w:name="E12_1_PEC_TEXP_12" w:val=" "/>
    <w:docVar w:name="E12_1_PEC_TEXP_13" w:val=" "/>
    <w:docVar w:name="E12_1_PEC_TEXP_14" w:val=" "/>
    <w:docVar w:name="E12_1_PEC_TEXP_15" w:val=" "/>
    <w:docVar w:name="E12_1_PEC_TEXP_16" w:val=" "/>
    <w:docVar w:name="E12_1_PEC_TEXP_17" w:val=" "/>
    <w:docVar w:name="E12_1_PEC_TEXP_18" w:val=" "/>
    <w:docVar w:name="E12_1_PEC_TEXP_19" w:val=" "/>
    <w:docVar w:name="E12_1_PEC_TEXP_2" w:val=" "/>
    <w:docVar w:name="E12_1_PEC_TEXP_20" w:val=" "/>
    <w:docVar w:name="E12_1_PEC_TEXP_3" w:val=" "/>
    <w:docVar w:name="E12_1_PEC_TEXP_4" w:val=" "/>
    <w:docVar w:name="E12_1_PEC_TEXP_5" w:val=" "/>
    <w:docVar w:name="E12_1_PEC_TEXP_6" w:val=" "/>
    <w:docVar w:name="E12_1_PEC_TEXP_7" w:val=" "/>
    <w:docVar w:name="E12_1_PEC_TEXP_8" w:val=" "/>
    <w:docVar w:name="E12_1_PEC_TEXP_9" w:val=" "/>
    <w:docVar w:name="E12_1_PEC_TIPO_1" w:val="LC50"/>
    <w:docVar w:name="E12_1_PEC_TIPO_10" w:val=" "/>
    <w:docVar w:name="E12_1_PEC_TIPO_11" w:val=" "/>
    <w:docVar w:name="E12_1_PEC_TIPO_12" w:val=" "/>
    <w:docVar w:name="E12_1_PEC_TIPO_13" w:val=" "/>
    <w:docVar w:name="E12_1_PEC_TIPO_14" w:val=" "/>
    <w:docVar w:name="E12_1_PEC_TIPO_15" w:val=" "/>
    <w:docVar w:name="E12_1_PEC_TIPO_16" w:val=" "/>
    <w:docVar w:name="E12_1_PEC_TIPO_17" w:val=" "/>
    <w:docVar w:name="E12_1_PEC_TIPO_18" w:val=" "/>
    <w:docVar w:name="E12_1_PEC_TIPO_19" w:val=" "/>
    <w:docVar w:name="E12_1_PEC_TIPO_2" w:val=" "/>
    <w:docVar w:name="E12_1_PEC_TIPO_20" w:val=" "/>
    <w:docVar w:name="E12_1_PEC_TIPO_3" w:val=" "/>
    <w:docVar w:name="E12_1_PEC_TIPO_4" w:val=" "/>
    <w:docVar w:name="E12_1_PEC_TIPO_5" w:val=" "/>
    <w:docVar w:name="E12_1_PEC_TIPO_6" w:val=" "/>
    <w:docVar w:name="E12_1_PEC_TIPO_7" w:val=" "/>
    <w:docVar w:name="E12_1_PEC_TIPO_8" w:val=" "/>
    <w:docVar w:name="E12_1_PEC_TIPO_9" w:val=" "/>
    <w:docVar w:name="E12_1_PEC_UNIDAD_1" w:val="mg/l"/>
    <w:docVar w:name="E12_1_PEC_UNIDAD_10" w:val=" "/>
    <w:docVar w:name="E12_1_PEC_UNIDAD_11" w:val=" "/>
    <w:docVar w:name="E12_1_PEC_UNIDAD_12" w:val=" "/>
    <w:docVar w:name="E12_1_PEC_UNIDAD_13" w:val=" "/>
    <w:docVar w:name="E12_1_PEC_UNIDAD_14" w:val=" "/>
    <w:docVar w:name="E12_1_PEC_UNIDAD_15" w:val=" "/>
    <w:docVar w:name="E12_1_PEC_UNIDAD_16" w:val=" "/>
    <w:docVar w:name="E12_1_PEC_UNIDAD_17" w:val=" "/>
    <w:docVar w:name="E12_1_PEC_UNIDAD_18" w:val=" "/>
    <w:docVar w:name="E12_1_PEC_UNIDAD_19" w:val=" "/>
    <w:docVar w:name="E12_1_PEC_UNIDAD_2" w:val=" "/>
    <w:docVar w:name="E12_1_PEC_UNIDAD_20" w:val=" "/>
    <w:docVar w:name="E12_1_PEC_UNIDAD_3" w:val=" "/>
    <w:docVar w:name="E12_1_PEC_UNIDAD_4" w:val=" "/>
    <w:docVar w:name="E12_1_PEC_UNIDAD_5" w:val=" "/>
    <w:docVar w:name="E12_1_PEC_UNIDAD_6" w:val=" "/>
    <w:docVar w:name="E12_1_PEC_UNIDAD_7" w:val=" "/>
    <w:docVar w:name="E12_1_PEC_UNIDAD_8" w:val=" "/>
    <w:docVar w:name="E12_1_PEC_UNIDAD_9" w:val=" "/>
    <w:docVar w:name="E12_1_PEC_VALOR_1" w:val="20,5"/>
    <w:docVar w:name="E12_1_PEC_VALOR_10" w:val=" "/>
    <w:docVar w:name="E12_1_PEC_VALOR_11" w:val=" "/>
    <w:docVar w:name="E12_1_PEC_VALOR_12" w:val=" "/>
    <w:docVar w:name="E12_1_PEC_VALOR_13" w:val=" "/>
    <w:docVar w:name="E12_1_PEC_VALOR_14" w:val=" "/>
    <w:docVar w:name="E12_1_PEC_VALOR_15" w:val=" "/>
    <w:docVar w:name="E12_1_PEC_VALOR_16" w:val=" "/>
    <w:docVar w:name="E12_1_PEC_VALOR_17" w:val=" "/>
    <w:docVar w:name="E12_1_PEC_VALOR_18" w:val=" "/>
    <w:docVar w:name="E12_1_PEC_VALOR_19" w:val=" "/>
    <w:docVar w:name="E12_1_PEC_VALOR_2" w:val=" "/>
    <w:docVar w:name="E12_1_PEC_VALOR_20" w:val=" "/>
    <w:docVar w:name="E12_1_PEC_VALOR_3" w:val=" "/>
    <w:docVar w:name="E12_1_PEC_VALOR_4" w:val=" "/>
    <w:docVar w:name="E12_1_PEC_VALOR_5" w:val=" "/>
    <w:docVar w:name="E12_1_PEC_VALOR_6" w:val=" "/>
    <w:docVar w:name="E12_1_PEC_VALOR_7" w:val=" "/>
    <w:docVar w:name="E12_1_PEC_VALOR_8" w:val=" "/>
    <w:docVar w:name="E12_1_PEC_VALOR_9" w:val=" "/>
    <w:docVar w:name="E12_1_PLA_ESPECIE_1" w:val="Algas"/>
    <w:docVar w:name="E12_1_PLA_ESPECIE_10" w:val=" "/>
    <w:docVar w:name="E12_1_PLA_ESPECIE_11" w:val=" "/>
    <w:docVar w:name="E12_1_PLA_ESPECIE_12" w:val=" "/>
    <w:docVar w:name="E12_1_PLA_ESPECIE_13" w:val=" "/>
    <w:docVar w:name="E12_1_PLA_ESPECIE_14" w:val=" "/>
    <w:docVar w:name="E12_1_PLA_ESPECIE_15" w:val=" "/>
    <w:docVar w:name="E12_1_PLA_ESPECIE_16" w:val=" "/>
    <w:docVar w:name="E12_1_PLA_ESPECIE_17" w:val=" "/>
    <w:docVar w:name="E12_1_PLA_ESPECIE_18" w:val=" "/>
    <w:docVar w:name="E12_1_PLA_ESPECIE_19" w:val=" "/>
    <w:docVar w:name="E12_1_PLA_ESPECIE_2" w:val=" "/>
    <w:docVar w:name="E12_1_PLA_ESPECIE_20" w:val=" "/>
    <w:docVar w:name="E12_1_PLA_ESPECIE_3" w:val=" "/>
    <w:docVar w:name="E12_1_PLA_ESPECIE_4" w:val=" "/>
    <w:docVar w:name="E12_1_PLA_ESPECIE_5" w:val=" "/>
    <w:docVar w:name="E12_1_PLA_ESPECIE_6" w:val=" "/>
    <w:docVar w:name="E12_1_PLA_ESPECIE_7" w:val=" "/>
    <w:docVar w:name="E12_1_PLA_ESPECIE_8" w:val=" "/>
    <w:docVar w:name="E12_1_PLA_ESPECIE_9" w:val=" "/>
    <w:docVar w:name="E12_1_PLA_OBS_1" w:val="Tisler, T., and J. Zagorc-Koncan 1995.  Relative Sensitivity of Some Selected Aquatic Organisms to Phenol.  Bull.Environ.Contam.Toxicol. 54(5):717-723"/>
    <w:docVar w:name="E12_1_PLA_OBS_10" w:val=" "/>
    <w:docVar w:name="E12_1_PLA_OBS_11" w:val=" "/>
    <w:docVar w:name="E12_1_PLA_OBS_12" w:val=" "/>
    <w:docVar w:name="E12_1_PLA_OBS_13" w:val=" "/>
    <w:docVar w:name="E12_1_PLA_OBS_14" w:val=" "/>
    <w:docVar w:name="E12_1_PLA_OBS_15" w:val=" "/>
    <w:docVar w:name="E12_1_PLA_OBS_16" w:val=" "/>
    <w:docVar w:name="E12_1_PLA_OBS_17" w:val=" "/>
    <w:docVar w:name="E12_1_PLA_OBS_18" w:val=" "/>
    <w:docVar w:name="E12_1_PLA_OBS_19" w:val=" "/>
    <w:docVar w:name="E12_1_PLA_OBS_2" w:val=" "/>
    <w:docVar w:name="E12_1_PLA_OBS_20" w:val=" "/>
    <w:docVar w:name="E12_1_PLA_OBS_3" w:val=" "/>
    <w:docVar w:name="E12_1_PLA_OBS_4" w:val=" "/>
    <w:docVar w:name="E12_1_PLA_OBS_5" w:val=" "/>
    <w:docVar w:name="E12_1_PLA_OBS_6" w:val=" "/>
    <w:docVar w:name="E12_1_PLA_OBS_7" w:val=" "/>
    <w:docVar w:name="E12_1_PLA_OBS_8" w:val=" "/>
    <w:docVar w:name="E12_1_PLA_OBS_9" w:val=" "/>
    <w:docVar w:name="E12_1_PLA_TEXP_1" w:val="72h"/>
    <w:docVar w:name="E12_1_PLA_TEXP_10" w:val=" "/>
    <w:docVar w:name="E12_1_PLA_TEXP_11" w:val=" "/>
    <w:docVar w:name="E12_1_PLA_TEXP_12" w:val=" "/>
    <w:docVar w:name="E12_1_PLA_TEXP_13" w:val=" "/>
    <w:docVar w:name="E12_1_PLA_TEXP_14" w:val=" "/>
    <w:docVar w:name="E12_1_PLA_TEXP_15" w:val=" "/>
    <w:docVar w:name="E12_1_PLA_TEXP_16" w:val=" "/>
    <w:docVar w:name="E12_1_PLA_TEXP_17" w:val=" "/>
    <w:docVar w:name="E12_1_PLA_TEXP_18" w:val=" "/>
    <w:docVar w:name="E12_1_PLA_TEXP_19" w:val=" "/>
    <w:docVar w:name="E12_1_PLA_TEXP_2" w:val=" "/>
    <w:docVar w:name="E12_1_PLA_TEXP_20" w:val=" "/>
    <w:docVar w:name="E12_1_PLA_TEXP_3" w:val=" "/>
    <w:docVar w:name="E12_1_PLA_TEXP_4" w:val=" "/>
    <w:docVar w:name="E12_1_PLA_TEXP_5" w:val=" "/>
    <w:docVar w:name="E12_1_PLA_TEXP_6" w:val=" "/>
    <w:docVar w:name="E12_1_PLA_TEXP_7" w:val=" "/>
    <w:docVar w:name="E12_1_PLA_TEXP_8" w:val=" "/>
    <w:docVar w:name="E12_1_PLA_TEXP_9" w:val=" "/>
    <w:docVar w:name="E12_1_PLA_TIPO_1" w:val="EC50"/>
    <w:docVar w:name="E12_1_PLA_TIPO_10" w:val=" "/>
    <w:docVar w:name="E12_1_PLA_TIPO_11" w:val=" "/>
    <w:docVar w:name="E12_1_PLA_TIPO_12" w:val=" "/>
    <w:docVar w:name="E12_1_PLA_TIPO_13" w:val=" "/>
    <w:docVar w:name="E12_1_PLA_TIPO_14" w:val=" "/>
    <w:docVar w:name="E12_1_PLA_TIPO_15" w:val=" "/>
    <w:docVar w:name="E12_1_PLA_TIPO_16" w:val=" "/>
    <w:docVar w:name="E12_1_PLA_TIPO_17" w:val=" "/>
    <w:docVar w:name="E12_1_PLA_TIPO_18" w:val=" "/>
    <w:docVar w:name="E12_1_PLA_TIPO_19" w:val=" "/>
    <w:docVar w:name="E12_1_PLA_TIPO_2" w:val=" "/>
    <w:docVar w:name="E12_1_PLA_TIPO_20" w:val=" "/>
    <w:docVar w:name="E12_1_PLA_TIPO_3" w:val=" "/>
    <w:docVar w:name="E12_1_PLA_TIPO_4" w:val=" "/>
    <w:docVar w:name="E12_1_PLA_TIPO_5" w:val=" "/>
    <w:docVar w:name="E12_1_PLA_TIPO_6" w:val=" "/>
    <w:docVar w:name="E12_1_PLA_TIPO_7" w:val=" "/>
    <w:docVar w:name="E12_1_PLA_TIPO_8" w:val=" "/>
    <w:docVar w:name="E12_1_PLA_TIPO_9" w:val=" "/>
    <w:docVar w:name="E12_1_PLA_UNIDAD_1" w:val="mg/l"/>
    <w:docVar w:name="E12_1_PLA_UNIDAD_10" w:val=" "/>
    <w:docVar w:name="E12_1_PLA_UNIDAD_11" w:val=" "/>
    <w:docVar w:name="E12_1_PLA_UNIDAD_12" w:val=" "/>
    <w:docVar w:name="E12_1_PLA_UNIDAD_13" w:val=" "/>
    <w:docVar w:name="E12_1_PLA_UNIDAD_14" w:val=" "/>
    <w:docVar w:name="E12_1_PLA_UNIDAD_15" w:val=" "/>
    <w:docVar w:name="E12_1_PLA_UNIDAD_16" w:val=" "/>
    <w:docVar w:name="E12_1_PLA_UNIDAD_17" w:val=" "/>
    <w:docVar w:name="E12_1_PLA_UNIDAD_18" w:val=" "/>
    <w:docVar w:name="E12_1_PLA_UNIDAD_19" w:val=" "/>
    <w:docVar w:name="E12_1_PLA_UNIDAD_2" w:val=" "/>
    <w:docVar w:name="E12_1_PLA_UNIDAD_20" w:val=" "/>
    <w:docVar w:name="E12_1_PLA_UNIDAD_3" w:val=" "/>
    <w:docVar w:name="E12_1_PLA_UNIDAD_4" w:val=" "/>
    <w:docVar w:name="E12_1_PLA_UNIDAD_5" w:val=" "/>
    <w:docVar w:name="E12_1_PLA_UNIDAD_6" w:val=" "/>
    <w:docVar w:name="E12_1_PLA_UNIDAD_7" w:val=" "/>
    <w:docVar w:name="E12_1_PLA_UNIDAD_8" w:val=" "/>
    <w:docVar w:name="E12_1_PLA_UNIDAD_9" w:val=" "/>
    <w:docVar w:name="E12_1_PLA_VALOR_1" w:val="229"/>
    <w:docVar w:name="E12_1_PLA_VALOR_10" w:val=" "/>
    <w:docVar w:name="E12_1_PLA_VALOR_11" w:val=" "/>
    <w:docVar w:name="E12_1_PLA_VALOR_12" w:val=" "/>
    <w:docVar w:name="E12_1_PLA_VALOR_13" w:val=" "/>
    <w:docVar w:name="E12_1_PLA_VALOR_14" w:val=" "/>
    <w:docVar w:name="E12_1_PLA_VALOR_15" w:val=" "/>
    <w:docVar w:name="E12_1_PLA_VALOR_16" w:val=" "/>
    <w:docVar w:name="E12_1_PLA_VALOR_17" w:val=" "/>
    <w:docVar w:name="E12_1_PLA_VALOR_18" w:val=" "/>
    <w:docVar w:name="E12_1_PLA_VALOR_19" w:val=" "/>
    <w:docVar w:name="E12_1_PLA_VALOR_2" w:val=" "/>
    <w:docVar w:name="E12_1_PLA_VALOR_20" w:val=" "/>
    <w:docVar w:name="E12_1_PLA_VALOR_3" w:val=" "/>
    <w:docVar w:name="E12_1_PLA_VALOR_4" w:val=" "/>
    <w:docVar w:name="E12_1_PLA_VALOR_5" w:val=" "/>
    <w:docVar w:name="E12_1_PLA_VALOR_6" w:val=" "/>
    <w:docVar w:name="E12_1_PLA_VALOR_7" w:val=" "/>
    <w:docVar w:name="E12_1_PLA_VALOR_8" w:val=" "/>
    <w:docVar w:name="E12_1_PLA_VALOR_9" w:val=" "/>
    <w:docVar w:name="E12_2" w:val="No existe información disponible sobre la persistencia y degradabilidad del producto."/>
    <w:docVar w:name="E12_2_BCF_1" w:val=" "/>
    <w:docVar w:name="E12_2_BCF_10" w:val=" "/>
    <w:docVar w:name="E12_2_BCF_11" w:val=" "/>
    <w:docVar w:name="E12_2_BCF_12" w:val=" "/>
    <w:docVar w:name="E12_2_BCF_13" w:val=" "/>
    <w:docVar w:name="E12_2_BCF_14" w:val=" "/>
    <w:docVar w:name="E12_2_BCF_15" w:val=" "/>
    <w:docVar w:name="E12_2_BCF_16" w:val=" "/>
    <w:docVar w:name="E12_2_BCF_17" w:val=" "/>
    <w:docVar w:name="E12_2_BCF_18" w:val=" "/>
    <w:docVar w:name="E12_2_BCF_19" w:val=" "/>
    <w:docVar w:name="E12_2_BCF_2" w:val=" "/>
    <w:docVar w:name="E12_2_BCF_20" w:val=" "/>
    <w:docVar w:name="E12_2_BCF_3" w:val=" "/>
    <w:docVar w:name="E12_2_BCF_4" w:val=" "/>
    <w:docVar w:name="E12_2_BCF_5" w:val=" "/>
    <w:docVar w:name="E12_2_BCF_6" w:val=" "/>
    <w:docVar w:name="E12_2_BCF_7" w:val=" "/>
    <w:docVar w:name="E12_2_BCF_8" w:val=" "/>
    <w:docVar w:name="E12_2_BCF_9" w:val=" "/>
    <w:docVar w:name="E12_2_CAS_1" w:val=" "/>
    <w:docVar w:name="E12_2_CAS_10" w:val=" "/>
    <w:docVar w:name="E12_2_CAS_11" w:val=" "/>
    <w:docVar w:name="E12_2_CAS_12" w:val=" "/>
    <w:docVar w:name="E12_2_CAS_13" w:val=" "/>
    <w:docVar w:name="E12_2_CAS_14" w:val=" "/>
    <w:docVar w:name="E12_2_CAS_15" w:val=" "/>
    <w:docVar w:name="E12_2_CAS_16" w:val=" "/>
    <w:docVar w:name="E12_2_CAS_17" w:val=" "/>
    <w:docVar w:name="E12_2_CAS_18" w:val=" "/>
    <w:docVar w:name="E12_2_CAS_19" w:val=" "/>
    <w:docVar w:name="E12_2_CAS_2" w:val=" "/>
    <w:docVar w:name="E12_2_CAS_20" w:val=" "/>
    <w:docVar w:name="E12_2_CAS_3" w:val=" "/>
    <w:docVar w:name="E12_2_CAS_4" w:val=" "/>
    <w:docVar w:name="E12_2_CAS_5" w:val=" "/>
    <w:docVar w:name="E12_2_CAS_6" w:val=" "/>
    <w:docVar w:name="E12_2_CAS_7" w:val=" "/>
    <w:docVar w:name="E12_2_CAS_8" w:val=" "/>
    <w:docVar w:name="E12_2_CAS_9" w:val=" "/>
    <w:docVar w:name="E12_2_CE_1" w:val=" "/>
    <w:docVar w:name="E12_2_CE_10" w:val=" "/>
    <w:docVar w:name="E12_2_CE_11" w:val=" "/>
    <w:docVar w:name="E12_2_CE_12" w:val=" "/>
    <w:docVar w:name="E12_2_CE_13" w:val=" "/>
    <w:docVar w:name="E12_2_CE_14" w:val=" "/>
    <w:docVar w:name="E12_2_CE_15" w:val=" "/>
    <w:docVar w:name="E12_2_CE_16" w:val=" "/>
    <w:docVar w:name="E12_2_CE_17" w:val=" "/>
    <w:docVar w:name="E12_2_CE_18" w:val=" "/>
    <w:docVar w:name="E12_2_CE_19" w:val=" "/>
    <w:docVar w:name="E12_2_CE_2" w:val=" "/>
    <w:docVar w:name="E12_2_CE_20" w:val=" "/>
    <w:docVar w:name="E12_2_CE_3" w:val=" "/>
    <w:docVar w:name="E12_2_CE_4" w:val=" "/>
    <w:docVar w:name="E12_2_CE_5" w:val=" "/>
    <w:docVar w:name="E12_2_CE_6" w:val=" "/>
    <w:docVar w:name="E12_2_CE_7" w:val=" "/>
    <w:docVar w:name="E12_2_CE_8" w:val=" "/>
    <w:docVar w:name="E12_2_CE_9" w:val=" "/>
    <w:docVar w:name="E12_2_DES_1" w:val=" "/>
    <w:docVar w:name="E12_2_DES_10" w:val=" "/>
    <w:docVar w:name="E12_2_DES_11" w:val=" "/>
    <w:docVar w:name="E12_2_DES_12" w:val=" "/>
    <w:docVar w:name="E12_2_DES_13" w:val=" "/>
    <w:docVar w:name="E12_2_DES_14" w:val=" "/>
    <w:docVar w:name="E12_2_DES_15" w:val=" "/>
    <w:docVar w:name="E12_2_DES_16" w:val=" "/>
    <w:docVar w:name="E12_2_DES_17" w:val=" "/>
    <w:docVar w:name="E12_2_DES_18" w:val=" "/>
    <w:docVar w:name="E12_2_DES_19" w:val=" "/>
    <w:docVar w:name="E12_2_DES_2" w:val=" "/>
    <w:docVar w:name="E12_2_DES_20" w:val=" "/>
    <w:docVar w:name="E12_2_DES_3" w:val=" "/>
    <w:docVar w:name="E12_2_DES_4" w:val=" "/>
    <w:docVar w:name="E12_2_DES_5" w:val=" "/>
    <w:docVar w:name="E12_2_DES_6" w:val=" "/>
    <w:docVar w:name="E12_2_DES_7" w:val=" "/>
    <w:docVar w:name="E12_2_DES_8" w:val=" "/>
    <w:docVar w:name="E12_2_DES_9" w:val=" "/>
    <w:docVar w:name="E12_2_logPow_1" w:val=" "/>
    <w:docVar w:name="E12_2_logPow_10" w:val=" "/>
    <w:docVar w:name="E12_2_logPow_11" w:val=" "/>
    <w:docVar w:name="E12_2_logPow_12" w:val=" "/>
    <w:docVar w:name="E12_2_logPow_13" w:val=" "/>
    <w:docVar w:name="E12_2_logPow_14" w:val=" "/>
    <w:docVar w:name="E12_2_logPow_15" w:val=" "/>
    <w:docVar w:name="E12_2_logPow_16" w:val=" "/>
    <w:docVar w:name="E12_2_logPow_17" w:val=" "/>
    <w:docVar w:name="E12_2_logPow_18" w:val=" "/>
    <w:docVar w:name="E12_2_logPow_19" w:val=" "/>
    <w:docVar w:name="E12_2_logPow_2" w:val=" "/>
    <w:docVar w:name="E12_2_logPow_20" w:val=" "/>
    <w:docVar w:name="E12_2_logPow_3" w:val=" "/>
    <w:docVar w:name="E12_2_logPow_4" w:val=" "/>
    <w:docVar w:name="E12_2_logPow_5" w:val=" "/>
    <w:docVar w:name="E12_2_logPow_6" w:val=" "/>
    <w:docVar w:name="E12_2_logPow_7" w:val=" "/>
    <w:docVar w:name="E12_2_logPow_8" w:val=" "/>
    <w:docVar w:name="E12_2_logPow_9" w:val=" "/>
    <w:docVar w:name="E12_2_NOECs_1" w:val=" "/>
    <w:docVar w:name="E12_2_NOECs_10" w:val=" "/>
    <w:docVar w:name="E12_2_NOECs_11" w:val=" "/>
    <w:docVar w:name="E12_2_NOECs_12" w:val=" "/>
    <w:docVar w:name="E12_2_NOECs_13" w:val=" "/>
    <w:docVar w:name="E12_2_NOECs_14" w:val=" "/>
    <w:docVar w:name="E12_2_NOECs_15" w:val=" "/>
    <w:docVar w:name="E12_2_NOECs_16" w:val=" "/>
    <w:docVar w:name="E12_2_NOECs_17" w:val=" "/>
    <w:docVar w:name="E12_2_NOECs_18" w:val=" "/>
    <w:docVar w:name="E12_2_NOECs_19" w:val=" "/>
    <w:docVar w:name="E12_2_NOECs_2" w:val=" "/>
    <w:docVar w:name="E12_2_NOECs_20" w:val=" "/>
    <w:docVar w:name="E12_2_NOECs_3" w:val=" "/>
    <w:docVar w:name="E12_2_NOECs_4" w:val=" "/>
    <w:docVar w:name="E12_2_NOECs_5" w:val=" "/>
    <w:docVar w:name="E12_2_NOECs_6" w:val=" "/>
    <w:docVar w:name="E12_2_NOECs_7" w:val=" "/>
    <w:docVar w:name="E12_2_NOECs_8" w:val=" "/>
    <w:docVar w:name="E12_2_NOECs_9" w:val=" "/>
    <w:docVar w:name="E12_2_NoInfoBio" w:val="No se dispone de información relativa a la biodegradabilidad de las sustancias presentes."/>
    <w:docVar w:name="E12_2_NoInfoDeg" w:val="No se dispone de información relativa a la degradabilidad de las sustancias presentes."/>
    <w:docVar w:name="E12_3" w:val=" "/>
    <w:docVar w:name="E12_3_NoInfo" w:val=" "/>
    <w:docVar w:name="E12_4" w:val="No existe información disponible sobre la movilidad en el suelo._x000d_No se debe permitir que el producto pase a las alcantarillas o a cursos de agua._x000d_Evitar la penetración en el terreno."/>
    <w:docVar w:name="E12_5" w:val="No existe información disponible sobre la valoración PBT y mPmB del producto."/>
    <w:docVar w:name="E12_6" w:val="Este producto no contiene componentes con propiedades de alteración endocrina sobre el medio ambiente."/>
    <w:docVar w:name="E12_7" w:val="No existe información disponible sobre otros efectos adversos para el medio ambiente."/>
    <w:docVar w:name="E13_1" w:val="No se permite su vertido en alcantarillas o cursos de agua. Los residuos y envases vacíos deben manipularse y eliminarse de acuerdo con las legislaciones local/nacional vigentes._x000d_Seguir las disposiciones de la Directiva 2008/98/CE  respecto a la gestión de residuos."/>
    <w:docVar w:name="E14_6" w:val=" Número de peligro: No aplicable._x000d_ Disposiciones relativas al transporte a granel en ADR: No autorizado el transporte a granel según el ADR._x000d_ Actuar según el punto 6._x000d_ ADR cantidad limitada: No aplicable._x000d_ IMDG cantidad limitada: No aplicable._x000d_ ICAO cantidad limitada: No aplicable."/>
    <w:docVar w:name="E14_6_EtiquetasADR" w:val="Etiquetas: "/>
    <w:docVar w:name="E14_7" w:val="No es peligroso en el transporte."/>
    <w:docVar w:name="E14_Clase" w:val=" "/>
    <w:docVar w:name="E14_ClasificacionADR" w:val="ADR/RID:_x0009_No es peligroso en el transporte."/>
    <w:docVar w:name="E14_ClasificacionICAO" w:val="ICAO/IATA:_x0009_No es peligroso en el transporte."/>
    <w:docVar w:name="E14_ClasificacionIMDG" w:val="IMDG:_x0009_No es peligroso en el transporte."/>
    <w:docVar w:name="E14_CMC_ICAO" w:val=" "/>
    <w:docVar w:name="E14_CMPC_ICAO" w:val=" "/>
    <w:docVar w:name="E14_DOT_Class" w:val=" "/>
    <w:docVar w:name="E14_DOT_Description" w:val=" "/>
    <w:docVar w:name="E14_DOT_Labels" w:val=" "/>
    <w:docVar w:name="E14_DOT_PA_Bulk" w:val=" "/>
    <w:docVar w:name="E14_DOT_PA_Exceptions" w:val=" "/>
    <w:docVar w:name="E14_DOT_PA_Non-bulk" w:val=" "/>
    <w:docVar w:name="E14_DOT_PG" w:val=" "/>
    <w:docVar w:name="E14_DOT_QL_Cargo" w:val=" "/>
    <w:docVar w:name="E14_DOT_QL_Passenger" w:val=" "/>
    <w:docVar w:name="E14_DOT_ShippingName" w:val=" "/>
    <w:docVar w:name="E14_DOT_SP" w:val=" "/>
    <w:docVar w:name="E14_DOT_UN" w:val=" "/>
    <w:docVar w:name="E14_DOT_VS" w:val=" "/>
    <w:docVar w:name="E14_DOT_VS_Other" w:val=" "/>
    <w:docVar w:name="E14_EtiquetasADR" w:val=" "/>
    <w:docVar w:name="E14_GE" w:val="No aplicable."/>
    <w:docVar w:name="E14_Granel" w:val="No autorizado el transporte a granel según el ADR."/>
    <w:docVar w:name="E14_GrupoSegregacionIMDG" w:val=" "/>
    <w:docVar w:name="E14_ImagenEtiquetaADR_1" w:val=" "/>
    <w:docVar w:name="E14_ImagenEtiquetaADR_2" w:val=" "/>
    <w:docVar w:name="E14_ImagenEtiquetaADR_3" w:val=" "/>
    <w:docVar w:name="E14_LQ_ADR" w:val="No aplicable."/>
    <w:docVar w:name="E14_LQ_ICAO" w:val="No aplicable."/>
    <w:docVar w:name="E14_LQ_IMDG" w:val="No aplicable."/>
    <w:docVar w:name="E14_NumeroONU" w:val=" "/>
    <w:docVar w:name="E14_NumeroPeligro" w:val="No aplicable."/>
    <w:docVar w:name="E14_PeligrosoMedioAmbiente" w:val=" "/>
    <w:docVar w:name="E15_1_TextoAdicional" w:val=" "/>
    <w:docVar w:name="E15_2" w:val="No se ha llevado a cabo una evaluación de la seguridad química del producto."/>
    <w:docVar w:name="E15_Alergenos" w:val=" "/>
    <w:docVar w:name="E15_CLP_Advertencia" w:val="Atención"/>
    <w:docVar w:name="E15_CLP_Contiene" w:val="Poli (oxido de etileno) mono-2-propilheptil eter_x000d_"/>
    <w:docVar w:name="E15_CLP_FrasesEUH" w:val="EUH208_x0009_Contiene Masa de reacción de 5-cloro-2-metil-2H-isotiazol-3-ona y 2-metil-2H-isotiazol-3-ona (3:1). Puede provocar una reacción alérgica._x000d_"/>
    <w:docVar w:name="E15_CLP_FrasesH" w:val="H318_x0009__x0009_Provoca lesiones oculares graves._x000d_"/>
    <w:docVar w:name="E15_CLP_FrasesP" w:val="P264_x0009__x0009_Lavarse las manos concienzudamente tras la manipulación_x000d_P280_x0009__x0009_Llevar guantes y gafas de protección para los ojos._x000d_P305+P351+P338_x0009_EN CASO DE CONTACTO CON LOS OJOS: Enjuagar con agua cuidadosamente durante varios minutos. Quitar las lentes de contacto cuando estén presentes y pueda hacerse con facilidad. Proseguir con el lavado._x000d_P337+P313_x0009_Si persiste la irritación ocular: Consultar a un médico._x000d_"/>
    <w:docVar w:name="E15_CLP_Pictogramas" w:val="S"/>
    <w:docVar w:name="E15_Conservantes" w:val="Agentes conservantes: METHYLCHLOROISOTHIAZOLINONE/METHYLISOTHIAZOLINONE"/>
    <w:docVar w:name="E15_Contiene" w:val=" "/>
    <w:docVar w:name="E15_ContieneDetergentes_Nom_1" w:val="tensioactivos no iónicos"/>
    <w:docVar w:name="E15_ContieneDetergentes_Nom_10" w:val=" "/>
    <w:docVar w:name="E15_ContieneDetergentes_Nom_2" w:val=" "/>
    <w:docVar w:name="E15_ContieneDetergentes_Nom_3" w:val=" "/>
    <w:docVar w:name="E15_ContieneDetergentes_Nom_4" w:val=" "/>
    <w:docVar w:name="E15_ContieneDetergentes_Nom_5" w:val=" "/>
    <w:docVar w:name="E15_ContieneDetergentes_Nom_6" w:val=" "/>
    <w:docVar w:name="E15_ContieneDetergentes_Nom_7" w:val=" "/>
    <w:docVar w:name="E15_ContieneDetergentes_Nom_8" w:val=" "/>
    <w:docVar w:name="E15_ContieneDetergentes_Nom_9" w:val=" "/>
    <w:docVar w:name="E15_ContieneDetergentes_Por_1" w:val="&lt; 5%"/>
    <w:docVar w:name="E15_ContieneDetergentes_Por_10" w:val=" "/>
    <w:docVar w:name="E15_ContieneDetergentes_Por_2" w:val=" "/>
    <w:docVar w:name="E15_ContieneDetergentes_Por_3" w:val=" "/>
    <w:docVar w:name="E15_ContieneDetergentes_Por_4" w:val=" "/>
    <w:docVar w:name="E15_ContieneDetergentes_Por_5" w:val=" "/>
    <w:docVar w:name="E15_ContieneDetergentes_Por_6" w:val=" "/>
    <w:docVar w:name="E15_ContieneDetergentes_Por_7" w:val=" "/>
    <w:docVar w:name="E15_ContieneDetergentes_Por_8" w:val=" "/>
    <w:docVar w:name="E15_ContieneDetergentes_Por_9" w:val=" "/>
    <w:docVar w:name="E15_ContieneLimpiadores_Nom_1" w:val=" "/>
    <w:docVar w:name="E15_ContieneLimpiadores_Nom_10" w:val=" "/>
    <w:docVar w:name="E15_ContieneLimpiadores_Nom_2" w:val=" "/>
    <w:docVar w:name="E15_ContieneLimpiadores_Nom_3" w:val=" "/>
    <w:docVar w:name="E15_ContieneLimpiadores_Nom_4" w:val=" "/>
    <w:docVar w:name="E15_ContieneLimpiadores_Nom_5" w:val=" "/>
    <w:docVar w:name="E15_ContieneLimpiadores_Nom_6" w:val=" "/>
    <w:docVar w:name="E15_ContieneLimpiadores_Nom_7" w:val=" "/>
    <w:docVar w:name="E15_ContieneLimpiadores_Nom_8" w:val=" "/>
    <w:docVar w:name="E15_ContieneLimpiadores_Nom_9" w:val=" "/>
    <w:docVar w:name="E15_ContieneLimpiadores_Por_1" w:val=" "/>
    <w:docVar w:name="E15_ContieneLimpiadores_Por_10" w:val=" "/>
    <w:docVar w:name="E15_ContieneLimpiadores_Por_2" w:val=" "/>
    <w:docVar w:name="E15_ContieneLimpiadores_Por_3" w:val=" "/>
    <w:docVar w:name="E15_ContieneLimpiadores_Por_4" w:val=" "/>
    <w:docVar w:name="E15_ContieneLimpiadores_Por_5" w:val=" "/>
    <w:docVar w:name="E15_ContieneLimpiadores_Por_6" w:val=" "/>
    <w:docVar w:name="E15_ContieneLimpiadores_Por_7" w:val=" "/>
    <w:docVar w:name="E15_ContieneLimpiadores_Por_8" w:val=" "/>
    <w:docVar w:name="E15_ContieneLimpiadores_Por_9" w:val=" "/>
    <w:docVar w:name="E15_FrasesP" w:val=" "/>
    <w:docVar w:name="E15_FrasesR" w:val="R34_x0009__x0009_Provoca quemaduras.R68_x0009__x0009_Posibilidad de efectos irreversibles.R23/24/25_x0009_Tóxico por inhalación, por ingestión y en contacto con la piel.R48/20/21/22_x0009_Nocivo: riesgo de efectos graves para la salud en caso de exposición prolongada por inhalación, contacto con la piel e ingestión."/>
    <w:docVar w:name="E15_FrasesS" w:val="S26_x0009__x0009_En caso de contacto con los ojos, lávense inmediata y abundantemente con agua y acúdase a un médico.S28_x0009__x0009_En caso de contacto con la piel, lávese inmediata y abundantemente con ... (productos a especificar por el fabricante).S45_x0009__x0009_En caso de accidente o malestar, acúdase inmediatamente al médico (si es posible, muéstresele la etiqueta).S24/25_x0009__x0009_Evítese el contacto con los ojos y la piel.S36/37/39_x0009_Úsense indumentaria y guantes adecuados y protección para los ojos/la cara."/>
    <w:docVar w:name="E15_Leyendas" w:val="No ingerir._x000d_Manténgase fuera del alcance de los niños._x000d_En caso de accidente consultar al Servicio Médico de Información Toxicológica, teléfono 91 562 04 20."/>
    <w:docVar w:name="E15_Limpiadores_Conservantes" w:val=" "/>
    <w:docVar w:name="E15_Limpiadores_ElementEtiq" w:val=" "/>
    <w:docVar w:name="E15_Limpiadores_Enzimas" w:val=" "/>
    <w:docVar w:name="E16_Abreviaturas" w:val="_x000d_Abreviaturas y acrónimos utilizados:_x000d_BCF:_x0009_Factor de bioconcentración._x000d_CEN:_x0009_Comité Europeo de Normalización._x000d_DMEL:_x0009_Derived Minimal Effect Level, nivel de exposición que corresponde a un riesgo bajo, que debe _x000d__x0009_considerarse un riesgo mínimo tolerable._x000d_DNEL:_x0009_Derived No Effect Level, (nivel sin efecto obtenido) nivel de exposición a la sustancia por debajo _x000d__x0009_del cual no se prevén efectos adversos._x000d_EC50:_x0009_Concentración efectiva media._x000d_EPI:_x0009_Equipo de protección personal._x000d_LC50:_x0009_Concentración Letal, 50%._x000d_LD50:_x0009_Dosis Letal, 50%._x000d_NOEC:_x0009_Concentración sin efecto observado._x000d_PNEC:_x0009_Predicted No Effect Concentration, (concentración prevista sin efecto) concentración de la _x000d__x0009_sustancia por debajo de la cual no se esperan efectos negativos en el comportamiento medioambiental._x000d_"/>
    <w:docVar w:name="E16_CategoriasCLP" w:val="Acute Tox. 2 : Toxicidad cutánea aguda, Categoría 2_x000d_Acute Tox. 2 : Toxicidad aguda por inhalación, Categoría 2_x000d_Acute Tox. 3 : Toxicidad oral aguda, Categoría 3_x000d_Acute Tox. 4 : Toxicidad oral aguda, Categoría 4_x000d_Aquatic Acute 1 : Toxicidad aguda para el medio ambiente acuático, Categoría 1_x000d_Aquatic Chronic 1 : Efectos crónicos para el medio ambiente acuático, Categoría 1_x000d_Eye Dam. 1 : Lesión ocular grave, Categoría 1_x000d_Eye Irrit. 2 : Irritación ocular, Categoría 2_x000d_Flam. Liq. 2 : Líquido inflamable, Categoría 2_x000d_STOT SE 3 : Toxicidad en determinados órganos tras exposición única, Categoría 3_x000d_Skin Corr. 1C : Corrosivo cutáneo, Categoría 1C_x000d_Skin Sens. 1A : Sensibilizante cutáneo, Categoría 1A_x000d_"/>
    <w:docVar w:name="E16_FrasesHCLP" w:val="H225_x0009__x0009_Líquido y vapores muy inflamables._x000d_H301_x0009__x0009_Tóxico en caso de ingestión._x000d_H302_x0009__x0009_Nocivo en caso de ingestión._x000d_H310_x0009__x0009_Mortal en contacto con la piel._x000d_H314_x0009__x0009_Provoca quemaduras graves en la piel y lesiones oculares graves._x000d_H315_x0009__x0009_Provoca irritación cutánea._x000d_H317_x0009__x0009_Puede provocar una reacción alérgica en la piel._x000d_H318_x0009__x0009_Provoca lesiones oculares graves._x000d_H319_x0009__x0009_Provoca irritación ocular grave._x000d_H330_x0009__x0009_Mortal en caso de inhalación._x000d_H336_x0009__x0009_Puede provocar somnolencia o vértigo._x000d_H400_x0009__x0009_Muy tóxico para los organismos acuáticos._x000d_H410_x0009__x0009_Muy tóxico para los organismos acuáticos, con efectos nocivos duraderos._x000d_"/>
    <w:docVar w:name="E16_FrasesR" w:val=" "/>
    <w:docVar w:name="E16_ProcedimientoClasificacion" w:val="Clasificación y procedimiento utilizado para determinar la clasificación de las mezclas con arreglo al Reglamento (CE) nº 1272/2008 [CLP]:_x000d_Peligros físicos_x0009_Conforme a datos obtenidos de los ensayos_x000d_Peligros para la salud_x0009_Método de cálculo_x000d_Peligros para el medio ambiente_x0009_Método de cálculo_x000d_"/>
    <w:docVar w:name="E16_Referencias" w:val="Principales referencias bibliográficas y fuentes de datos:_x000d_http://eur-lex.europa.eu/homepage.html_x000d_http://echa.europa.eu/_x000d_Reglamento (UE) 2020/878._x000d_Reglamento (CE) No 1907/2006._x000d_Reglamento (CE) No 1272/2008."/>
    <w:docVar w:name="E16_TextoCuadro" w:val="La información de esta Ficha de Datos de Seguridad del Producto está basada en los conocimientos actuales y en las leyes vigentes de la CE y nacional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
    <w:docVar w:name="E16_TextoFinal" w:val="La información facilitada en esta ficha de Datos de Seguridad ha sido redactada de acuerdo con el REGLAMENTO (UE) 2020/878 DE LA COMISIÓN de 18 de junio de 2020 por el que se modifica el anexo II del Reglamento (CE) n.o 1907/2006 del Parlamento Europeo y del Consejo, relativo al registro, la evaluación, la autorización y la restricción de las sustancias y mezclas químicas (REACH)."/>
    <w:docVar w:name="Empresa" w:val="1"/>
    <w:docVar w:name="Encabezado_Tabla_2_3" w:val="Sustancias PBT, mPmB o con propiedades de alteración endocrina_x000d_(concentración &gt;= 0,1%)"/>
    <w:docVar w:name="EnvasadoLQ" w:val="N"/>
    <w:docVar w:name="EpigrafesModificados" w:val=" "/>
    <w:docVar w:name="EPIsCaracteristica1" w:val=" "/>
    <w:docVar w:name="EPIsCaracteristica2" w:val=" "/>
    <w:docVar w:name="EPIsCaracteristica3" w:val=" "/>
    <w:docVar w:name="EPIsCaracteristica4" w:val=" "/>
    <w:docVar w:name="EPIsCaracteristica5" w:val=" "/>
    <w:docVar w:name="EPIsCaracteristica6" w:val=" "/>
    <w:docVar w:name="EPIsDescripcion1" w:val=" "/>
    <w:docVar w:name="EPIsDescripcion2" w:val=" "/>
    <w:docVar w:name="EPIsDescripcion3" w:val=" "/>
    <w:docVar w:name="EPIsDescripcion4" w:val=" "/>
    <w:docVar w:name="EPIsDescripcion5" w:val=" "/>
    <w:docVar w:name="EPIsDescripcion6" w:val=" "/>
    <w:docVar w:name="EPIsEsteve" w:val=" "/>
    <w:docVar w:name="EPIsImagen1" w:val="C:\EQGEST\EPIS\EPI02.gif"/>
    <w:docVar w:name="EPIsImagen2" w:val="C:\EQGEST\EPIS\EPI04.gif"/>
    <w:docVar w:name="EPIsImagen3" w:val="C:\EQGEST\EPIS\EPI05.gif"/>
    <w:docVar w:name="EPIsImagen4" w:val="C:\EQGEST\EPIS\EPI07.gif"/>
    <w:docVar w:name="EPIsImagen5" w:val="C:\EQGEST\EPIS\EPI08.gif"/>
    <w:docVar w:name="EPIsImagen6" w:val=" "/>
    <w:docVar w:name="EPIsMantenimiento1" w:val=" "/>
    <w:docVar w:name="EPIsMantenimiento2" w:val=" "/>
    <w:docVar w:name="EPIsMantenimiento3" w:val=" "/>
    <w:docVar w:name="EPIsMantenimiento4" w:val=" "/>
    <w:docVar w:name="EPIsMantenimiento5" w:val=" "/>
    <w:docVar w:name="EPIsMantenimiento6" w:val=" "/>
    <w:docVar w:name="EPIsNormasCEN1" w:val=" "/>
    <w:docVar w:name="EPIsNormasCEN2" w:val=" "/>
    <w:docVar w:name="EPIsNormasCEN3" w:val=" "/>
    <w:docVar w:name="EPIsNormasCEN4" w:val=" "/>
    <w:docVar w:name="EPIsNormasCEN5" w:val=" "/>
    <w:docVar w:name="EPIsNormasCEN6" w:val=" "/>
    <w:docVar w:name="EPIsObservaciones1" w:val=" "/>
    <w:docVar w:name="EPIsObservaciones2" w:val=" "/>
    <w:docVar w:name="EPIsObservaciones3" w:val=" "/>
    <w:docVar w:name="EPIsObservaciones4" w:val=" "/>
    <w:docVar w:name="EPIsObservaciones5" w:val=" "/>
    <w:docVar w:name="EPIsObservaciones6" w:val=" "/>
    <w:docVar w:name="EscenariosExposicion" w:val=" "/>
    <w:docVar w:name="EstadoFisico" w:val="L"/>
    <w:docVar w:name="EstadoFisicoDescripcion" w:val="Líquido"/>
    <w:docVar w:name="Familia" w:val=" "/>
    <w:docVar w:name="Fase1" w:val=" "/>
    <w:docVar w:name="Fase2" w:val=" "/>
    <w:docVar w:name="FaxComercializador" w:val=" "/>
    <w:docVar w:name="FaxEmpresa" w:val="91 615 42 88"/>
    <w:docVar w:name="FechaAlta" w:val="27/09/2022"/>
    <w:docVar w:name="FechaPrimeraRevision" w:val="25/12/2022"/>
    <w:docVar w:name="FechaRevision" w:val="25/06/2024"/>
    <w:docVar w:name="FichaEmergencia" w:val="F-E,S-D"/>
    <w:docVar w:name="FrasesBiocidas" w:val=" "/>
    <w:docVar w:name="FrasesUSA_E15" w:val=" "/>
    <w:docVar w:name="Hidrosolubilidad" w:val="No aplicable/No disponible debido a la naturaleza/las propiedades del producto."/>
    <w:docVar w:name="ICAO_InstEnvCarg" w:val="No aplicable."/>
    <w:docVar w:name="ICAO_InstEnvPasj" w:val="No aplicable."/>
    <w:docVar w:name="IMDG_InstEnv" w:val="No aplicable."/>
    <w:docVar w:name="Inflamabilidad" w:val="No aplicable/No disponible debido a la naturaleza/las propiedades del producto."/>
    <w:docVar w:name="Inflamable" w:val="N"/>
    <w:docVar w:name="InflamableR10" w:val="N"/>
    <w:docVar w:name="InformeSeguridadQuimica" w:val=" "/>
    <w:docVar w:name="Irritante" w:val="S"/>
    <w:docVar w:name="Isocianatos" w:val="N"/>
    <w:docVar w:name="Lejia" w:val="N"/>
    <w:docVar w:name="LimInfExpl" w:val="No aplicable/No disponible debido a la naturaleza/las propiedades del producto."/>
    <w:docVar w:name="LimSupExpl" w:val="No aplicable/No disponible debido a la naturaleza/las propiedades del producto."/>
    <w:docVar w:name="Liposolubilidad" w:val="No aplicable/No disponible debido a la naturaleza/las propiedades del producto."/>
    <w:docVar w:name="ManipulacionAlmacenamiento_Almacenamiento" w:val="Almacenar según la legislación local. Observar las indicaciones de la etiqueta. Almacenar los envases entre 5 y 25 ºC, en un lugar seco y bien ventilado, lejos de fuentes de calor y de la luz solar directa. Mantener lejos de puntos de ignición. Mantener lejos de agentes oxidantes y de materiales fuertemente ácidos o alcalinos. No fumar. Evitar la entrada a personas no autorizadas. Una vez abiertos los envases, han de volverse a cerrar cuidadosamente y colocarlos verticalmente para evitar derrames."/>
    <w:docVar w:name="ManipulacionAlmacenamiento_Manipulacion" w:val="Para la protección personal, ver sección 8._x000d_En la zona de aplicación debe estar prohibido fumar, comer y beber._x000d_Cumplir con la legislación sobre seguridad e higiene en el trabajo._x000d_No emplear nunca presión para vaciar los envases, no son recipientes resistentes a la presión. Conservar el producto en envases de un material idéntico al original."/>
    <w:docVar w:name="Medidas_EPIs" w:val=" "/>
    <w:docVar w:name="MedidasLuchaContraIncendios" w:val="El producto NO está clasificado como inflamable, en caso de incendio se deben seguir las medidas expuestas a continuación:"/>
    <w:docVar w:name="MedidasLuchaContraIncendios_EquipoProteccionContraIncendios" w:val="Según la magnitud del incendio, puede ser necesario el uso de trajes de protección contra el calor, equipo respiratorio autónomo, guantes, gafas protectoras o máscaras faciales y botas."/>
    <w:docVar w:name="MedidasLuchaContraIncendios_MediosExtincionApropiados" w:val="Polvo extintor o CO2. En caso de incendios más graves también espuma resistente al alcohol y agua pulverizada."/>
    <w:docVar w:name="MedidasLuchaContraIncendios_MediosExtincionNoApropiados" w:val="No usar para la extinción chorro directo de agua. En presencia de tensión eléctrica no es aceptable utilizar agua o espuma como medio de extinción."/>
    <w:docVar w:name="MedidasLuchaContraIncendios_RecomendacionesPersonalLucha" w:val="Refrigerar con agua los tanques, cisternas o recipientes próximos a la fuente de calor o fuego. Tener en cuenta la dirección del viento. Evitar que los productos utilizados en la lucha contra incendio pasen a desagües, alcantarillas o cursos de agua."/>
    <w:docVar w:name="MedidasLuchaContraIncendios_RiesgosEspeciales" w:val="La exposición a los productos de combustión o descomposición puede ser perjudicial para la salud."/>
    <w:docVar w:name="MedidasLuchaContraIncendios_TituloEquipoProteccionContraIncendios" w:val="Equipo de protección contra incendios."/>
    <w:docVar w:name="MedidasLuchaContraIncendios_TituloMediosExtincionApropiados" w:val="Medios de extinción apropiados:"/>
    <w:docVar w:name="MedidasLuchaContraIncendios_TituloMediosExtincionNoApropiados" w:val="Medios de extinción no apropiados:"/>
    <w:docVar w:name="MedidasLuchaContraIncendios_TituloRiesgosEspeciales" w:val="Riesgos especiales."/>
    <w:docVar w:name="MostrarSEVESO" w:val="S"/>
    <w:docVar w:name="NanoformaSecc1.1" w:val=" "/>
    <w:docVar w:name="NanoformaSecc3.1" w:val=" "/>
    <w:docVar w:name="NFPA" w:val=" "/>
    <w:docVar w:name="NFPA_B" w:val=" "/>
    <w:docVar w:name="NFPA_R" w:val=" "/>
    <w:docVar w:name="NFPA_W" w:val=" "/>
    <w:docVar w:name="NFPA_Y" w:val=" "/>
    <w:docVar w:name="NIFComercializador" w:val=" "/>
    <w:docVar w:name="NIFEmpresa" w:val="B78155389"/>
    <w:docVar w:name="NOM-003-SSA1-2006" w:val=" "/>
    <w:docVar w:name="NombreComercializador" w:val=" "/>
    <w:docVar w:name="NombreEmpresa" w:val="DETERÍN, S.L."/>
    <w:docVar w:name="NombreHomologado" w:val=" "/>
    <w:docVar w:name="NombreProducto" w:val="LUDEX PINO"/>
    <w:docVar w:name="NotificadoINTCF" w:val="Servicio de Información Toxicológica (Instituto Nacional de Toxicología y Ciencias Forenses) Teléfono: +34 91 5620420._x000d_Información en español (24h/365 días). Únicamente con la finalidad de proporcionar respuesta sanitaria en caso de urgencia."/>
    <w:docVar w:name="NumeroCAS" w:val="K"/>
    <w:docVar w:name="NumeroRevision" w:val="2"/>
    <w:docVar w:name="NumeroRevisionAnterior" w:val="1"/>
    <w:docVar w:name="NumIdBiocidaEur" w:val=" "/>
    <w:docVar w:name="NumIdBiocidaNac" w:val=" "/>
    <w:docVar w:name="OELTextoEsteve" w:val=" "/>
    <w:docVar w:name="Olor" w:val="Característico"/>
    <w:docVar w:name="OtrosPeligros" w:val="En condiciones de uso normal y en su forma original, el producto no tiene ningún otro efecto negativo para la salud y el medio ambiente."/>
    <w:docVar w:name="PaginaWeb" w:val=" "/>
    <w:docVar w:name="PaginaWebComercializador" w:val=" "/>
    <w:docVar w:name="PaginaWebEmpresa" w:val=" "/>
    <w:docVar w:name="PeligroExplosion" w:val=" "/>
    <w:docVar w:name="Peligroso" w:val="S"/>
    <w:docVar w:name="PeligrosoAerosolGases" w:val="N"/>
    <w:docVar w:name="PeligrosoGases" w:val="N"/>
    <w:docVar w:name="pH" w:val="7.0 (10%) (pH-Metro/Método potenciométrico/electrométrico)"/>
    <w:docVar w:name="PoblacionComercializador" w:val=" "/>
    <w:docVar w:name="PoblacionEmpresa" w:val="28946 - Fuenlabrada"/>
    <w:docVar w:name="PorcentajeCOV" w:val=" "/>
    <w:docVar w:name="PorcentajeSolidos" w:val="No aplicable/No disponible debido a la naturaleza/las propiedades del producto."/>
    <w:docVar w:name="PorcentajeSVOC" w:val="0"/>
    <w:docVar w:name="PorcentajeVOC" w:val="1"/>
    <w:docVar w:name="PorcentajeVVOC" w:val="0"/>
    <w:docVar w:name="PrecursoresDrogasEncabezado" w:val=" "/>
    <w:docVar w:name="PrecursoresDrogasPie" w:val=" "/>
    <w:docVar w:name="PrecursoresExplosivosEncabezado" w:val=" "/>
    <w:docVar w:name="PrecursoresExplosivosPie" w:val=" "/>
    <w:docVar w:name="PresionVapor" w:val="23,774 (Estimación en base a las indicaciones del Reglamento (CE) Nº1272/2008)"/>
    <w:docVar w:name="PrimerosAuxilios_AtencionMedica" w:val="En los casos de duda, o cuando persistan los síntomas de malestar, solicitar atención médica. No administrar nunca nada por vía oral a personas que se encuentren inconscientes. Cubra la zona afectada con un apósito estéril seco. Proteja la zona afectada de presión o fricción."/>
    <w:docVar w:name="PrimerosAuxilios_ContactoOjos" w:val="Retirar las lentes de contacto, si lleva y resulta fácil de hacer. Lavar abundantemente los ojos con agua limpia y fresca durante, por lo menos, 10 minutos, tirando hacia arriba de los párpados y buscar asistencia médica. No permita que la persona se frote el ojo afectado."/>
    <w:docVar w:name="PrimerosAuxilios_ContactoPiel" w:val="Quitar la ropa contaminada. Lavar la piel vigorosamente con agua y jabón o un limpiador de piel adecuado. NUNCA utilizar disolventes o diluyentes."/>
    <w:docVar w:name="PrimerosAuxilios_Descripcion" w:val="En los casos de duda, o cuando persistan los síntomas de malestar, solicitar atención médica. No administrar nunca nada por vía oral a personas que se encuentren inconscientes."/>
    <w:docVar w:name="PrimerosAuxilios_Ingestion" w:val="Si accidentalmente se ha ingerido, buscar inmediatamente atención médica. Mantenerle en reposo. NUNCA provocar el vómito."/>
    <w:docVar w:name="PrimerosAuxilios_Inhalacion" w:val="Situar al accidentado al aire libre, mantenerle caliente y en reposo, si la respiración es irregular o se detiene, practicar respiración artificial."/>
    <w:docVar w:name="PrimerosAuxilios_SintomasEfectos" w:val="Producto Irritante, el contacto repetido o prolongado con la piel o las mucosas puede causar enrojecimiento, ampollas o dermatitis, la inhalación de niebla de pulverización o partículas en suspensión puede causar irritación de las vias respiratorias, algunos de los síntomas pueden no ser inmediatos."/>
    <w:docVar w:name="PrimerosAuxilios_TituloContactoOjos" w:val="Contacto con los ojos."/>
    <w:docVar w:name="PrimerosAuxilios_TituloContactoPiel" w:val="Contacto con la piel."/>
    <w:docVar w:name="PrimerosAuxilios_TituloIngestion" w:val="Ingestión."/>
    <w:docVar w:name="PrimerosAuxilios_TituloInhalacion" w:val="Inhalación."/>
    <w:docVar w:name="PropComburente" w:val=" "/>
    <w:docVar w:name="PropComburentes" w:val="No aplicable/No disponible debido a la naturaleza/las propiedades del producto."/>
    <w:docVar w:name="PropExplosivas" w:val="No aplicable/No disponible debido a la naturaleza/las propiedades del producto."/>
    <w:docVar w:name="ProvinciaComercializador" w:val=" "/>
    <w:docVar w:name="ProvinciaEmpresa" w:val="Madrid-ESPAÑA"/>
    <w:docVar w:name="PtoCongelacion" w:val="No aplicable/No disponible debido a la naturaleza/las propiedades del producto."/>
    <w:docVar w:name="PtoFusion" w:val="No aplicable/No disponible debido a la naturaleza/las propiedades del producto."/>
    <w:docVar w:name="PtoGota" w:val="No aplicable/No disponible debido a la naturaleza/las propiedades del producto."/>
    <w:docVar w:name="PuntoEbullicion" w:val="100 ºC (Estimación en base a las indicaciones del Reglamento (CE) Nº1272/2008)"/>
    <w:docVar w:name="PuntoInflamacion" w:val="73 ºC (Estimación en base a las indicaciones del Reglamento (CE) Nº1272/2008)"/>
    <w:docVar w:name="ReferenciaCliente" w:val=" "/>
    <w:docVar w:name="Seccion_9_2_OtrCaractSeg" w:val=" "/>
    <w:docVar w:name="Seccion_9_2_OtrCaractSeg_Tit" w:val=" "/>
    <w:docVar w:name="Seccion_9_2_PelFis" w:val=" "/>
    <w:docVar w:name="Seccion_9_2_PelFis_Tit" w:val=" "/>
    <w:docVar w:name="Seccion_9_2_SinDatos" w:val="No aplicable/No disponible debido a la naturaleza/las propiedades del producto."/>
    <w:docVar w:name="Solubilidad" w:val="No aplicable/No disponible debido a la naturaleza/las propiedades del producto."/>
    <w:docVar w:name="SolucionpH" w:val="10"/>
    <w:docVar w:name="SubcategoriaCOV" w:val=" "/>
    <w:docVar w:name="Sustancia" w:val="N"/>
    <w:docVar w:name="SustanciaCAS" w:val=" "/>
    <w:docVar w:name="SustanciaCE" w:val=" "/>
    <w:docVar w:name="SustanciaClasificacionCLP" w:val="Acute Tox. 4, H302 - Eye Dam. 1, H318"/>
    <w:docVar w:name="SustanciaConcentracion" w:val="&gt;= 2,5% &lt; 5%"/>
    <w:docVar w:name="SustanciaDesgloseCLP" w:val="-"/>
    <w:docVar w:name="SustanciaEspecial" w:val="N"/>
    <w:docVar w:name="SustanciaIndice" w:val=" "/>
    <w:docVar w:name="SustanciaMonoconstituyente" w:val=" "/>
    <w:docVar w:name="SustanciaMulticonstituyente" w:val=" "/>
    <w:docVar w:name="SustanciaNombre" w:val=" "/>
    <w:docVar w:name="SustanciaNombre11" w:val=" "/>
    <w:docVar w:name="SustanciaNoNCS" w:val="N"/>
    <w:docVar w:name="SustanciaNumRegistro" w:val=" "/>
    <w:docVar w:name="SustanciaPBTmPmB" w:val=" "/>
    <w:docVar w:name="Sustancias_PBT_mPmB_AltEnd" w:val="_x000d_La mezcla no contiene sustancias clasificadas como PBT (Persistente, Bioacumulable y Tóxica)._x000d_La mezcla no contiene sustancias clasificadas como mPmB (muy Persistente y muy Bioacumulable)._x000d_La mezcla no contiene sustancias con propiedades de alteración endocrina._x000d__x000d_"/>
    <w:docVar w:name="SustanciasActivas" w:val=" "/>
    <w:docVar w:name="SustanciaUVCB" w:val=" "/>
    <w:docVar w:name="TablaDNEL" w:val="Mostrar"/>
    <w:docVar w:name="TablaDSL" w:val=" "/>
    <w:docVar w:name="TablaEpig11" w:val="Mostrar"/>
    <w:docVar w:name="TablaEpig12_1" w:val="Mostrar"/>
    <w:docVar w:name="TablaEpig12_2_Bio" w:val=" "/>
    <w:docVar w:name="TablaEpig12_2_Deg" w:val=" "/>
    <w:docVar w:name="TablaEpig12_3" w:val="Mostrar"/>
    <w:docVar w:name="TablaEpig2_3" w:val=" "/>
    <w:docVar w:name="TablaEpig3" w:val="Mostrar"/>
    <w:docVar w:name="TablaEpig3SCR" w:val=" "/>
    <w:docVar w:name="TablaEpig8" w:val="Mostrar"/>
    <w:docVar w:name="TablaEpig8_TextoPie" w:val="[1] Según la lista de Valores Límite Ambientales de Exposición Profesional adoptados por el Instituto Nacional de Seguridad y Salud en el Trabajo (INSST) para el año 2023."/>
    <w:docVar w:name="TablaEPIs" w:val="Mostrar"/>
    <w:docVar w:name="TablaLimitComer" w:val=" "/>
    <w:docVar w:name="TablaPNEC" w:val="Mostrar"/>
    <w:docVar w:name="TablaSEVESO" w:val=" "/>
    <w:docVar w:name="TablaSustanciasActivas" w:val=" "/>
    <w:docVar w:name="TablaSustExport" w:val=" "/>
    <w:docVar w:name="TablaTiposBiocida" w:val=" "/>
    <w:docVar w:name="TablaTSCA" w:val=" "/>
    <w:docVar w:name="TablaVLB" w:val="Mostrar"/>
    <w:docVar w:name="TelefonoComercializador" w:val=" "/>
    <w:docVar w:name="TelefonoEmergencia" w:val="91 606 35 28 (Sólo disponible en horario de oficina; Lunes-Viernes; 08:00-18:00)"/>
    <w:docVar w:name="TelefonoEmpresa" w:val="91 606 35 28"/>
    <w:docVar w:name="TelefonoUrgencia" w:val="91 606 35 28"/>
    <w:docVar w:name="TempAutoinflamacion" w:val="No aplicable/No disponible debido a la naturaleza/las propiedades del producto."/>
    <w:docVar w:name="TempDescomposicion" w:val="No aplicable/No disponible debido a la naturaleza/las propiedades del producto."/>
    <w:docVar w:name="TextE1.1_1" w:val=" "/>
    <w:docVar w:name="TextE1.1_2" w:val=" "/>
    <w:docVar w:name="TextE1.1_3" w:val=" "/>
    <w:docVar w:name="TextE1.1_4" w:val=" "/>
    <w:docVar w:name="TextE1.1_5" w:val=" "/>
    <w:docVar w:name="TextE1.2_1" w:val=" "/>
    <w:docVar w:name="TextE1.2_2" w:val=" "/>
    <w:docVar w:name="TextE1.2_3" w:val=" "/>
    <w:docVar w:name="TextE1.2_4" w:val=" "/>
    <w:docVar w:name="TextE1.2_5" w:val=" "/>
    <w:docVar w:name="TextE1.3_1" w:val=" "/>
    <w:docVar w:name="TextE1.3_2" w:val=" "/>
    <w:docVar w:name="TextE1.3_3" w:val=" "/>
    <w:docVar w:name="TextE1.3_4" w:val=" "/>
    <w:docVar w:name="TextE1.3_5" w:val=" "/>
    <w:docVar w:name="TextE1.4_1" w:val=" "/>
    <w:docVar w:name="TextE1.4_2" w:val=" "/>
    <w:docVar w:name="TextE1.4_3" w:val=" "/>
    <w:docVar w:name="TextE1.4_4" w:val=" "/>
    <w:docVar w:name="TextE1.4_5" w:val=" "/>
    <w:docVar w:name="TextE1_1" w:val=" "/>
    <w:docVar w:name="TextE1_2" w:val=" "/>
    <w:docVar w:name="TextE1_3" w:val=" "/>
    <w:docVar w:name="TextE1_4" w:val=" "/>
    <w:docVar w:name="TextE1_5" w:val=" "/>
    <w:docVar w:name="TextE10.1_1" w:val=" "/>
    <w:docVar w:name="TextE10.1_2" w:val=" "/>
    <w:docVar w:name="TextE10.1_3" w:val=" "/>
    <w:docVar w:name="TextE10.1_4" w:val=" "/>
    <w:docVar w:name="TextE10.1_5" w:val=" "/>
    <w:docVar w:name="TextE10.2_1" w:val=" "/>
    <w:docVar w:name="TextE10.2_2" w:val=" "/>
    <w:docVar w:name="TextE10.2_3" w:val=" "/>
    <w:docVar w:name="TextE10.2_4" w:val=" "/>
    <w:docVar w:name="TextE10.2_5" w:val=" "/>
    <w:docVar w:name="TextE10.3_1" w:val=" "/>
    <w:docVar w:name="TextE10.3_2" w:val=" "/>
    <w:docVar w:name="TextE10.3_3" w:val=" "/>
    <w:docVar w:name="TextE10.3_4" w:val=" "/>
    <w:docVar w:name="TextE10.3_5" w:val=" "/>
    <w:docVar w:name="TextE10.4_1" w:val=" "/>
    <w:docVar w:name="TextE10.4_2" w:val=" "/>
    <w:docVar w:name="TextE10.4_3" w:val=" "/>
    <w:docVar w:name="TextE10.4_4" w:val=" "/>
    <w:docVar w:name="TextE10.4_5" w:val=" "/>
    <w:docVar w:name="TextE10.5_1" w:val=" "/>
    <w:docVar w:name="TextE10.5_2" w:val=" "/>
    <w:docVar w:name="TextE10.5_3" w:val=" "/>
    <w:docVar w:name="TextE10.5_4" w:val=" "/>
    <w:docVar w:name="TextE10.5_5" w:val=" "/>
    <w:docVar w:name="TextE10.6_1" w:val=" "/>
    <w:docVar w:name="TextE10.6_2" w:val=" "/>
    <w:docVar w:name="TextE10.6_3" w:val=" "/>
    <w:docVar w:name="TextE10.6_4" w:val=" "/>
    <w:docVar w:name="TextE10.6_5" w:val=" "/>
    <w:docVar w:name="TextE10_1" w:val=" "/>
    <w:docVar w:name="TextE10_2" w:val=" "/>
    <w:docVar w:name="TextE10_3" w:val=" "/>
    <w:docVar w:name="TextE10_4" w:val=" "/>
    <w:docVar w:name="TextE10_5" w:val=" "/>
    <w:docVar w:name="TextE11.1_1" w:val=" "/>
    <w:docVar w:name="TextE11.1_2" w:val=" "/>
    <w:docVar w:name="TextE11.1_3" w:val=" "/>
    <w:docVar w:name="TextE11.1_4" w:val=" "/>
    <w:docVar w:name="TextE11.1_5" w:val=" "/>
    <w:docVar w:name="TextE11.2_1" w:val=" "/>
    <w:docVar w:name="TextE11.2_2" w:val=" "/>
    <w:docVar w:name="TextE11.2_3" w:val=" "/>
    <w:docVar w:name="TextE11.2_4" w:val=" "/>
    <w:docVar w:name="TextE11.2_5" w:val=" "/>
    <w:docVar w:name="TextE11_1" w:val=" "/>
    <w:docVar w:name="TextE11_2" w:val=" "/>
    <w:docVar w:name="TextE11_3" w:val=" "/>
    <w:docVar w:name="TextE11_4" w:val=" "/>
    <w:docVar w:name="TextE11_5" w:val=" "/>
    <w:docVar w:name="TextE12.1_1" w:val=" "/>
    <w:docVar w:name="TextE12.1_2" w:val=" "/>
    <w:docVar w:name="TextE12.1_3" w:val=" "/>
    <w:docVar w:name="TextE12.1_4" w:val=" "/>
    <w:docVar w:name="TextE12.1_5" w:val=" "/>
    <w:docVar w:name="TextE12.2_1" w:val=" "/>
    <w:docVar w:name="TextE12.2_2" w:val=" "/>
    <w:docVar w:name="TextE12.2_3" w:val=" "/>
    <w:docVar w:name="TextE12.2_4" w:val=" "/>
    <w:docVar w:name="TextE12.2_5" w:val=" "/>
    <w:docVar w:name="TextE12.3_1" w:val=" "/>
    <w:docVar w:name="TextE12.3_2" w:val=" "/>
    <w:docVar w:name="TextE12.3_3" w:val=" "/>
    <w:docVar w:name="TextE12.3_4" w:val=" "/>
    <w:docVar w:name="TextE12.3_5" w:val=" "/>
    <w:docVar w:name="TextE12.4_1" w:val=" "/>
    <w:docVar w:name="TextE12.4_2" w:val=" "/>
    <w:docVar w:name="TextE12.4_3" w:val=" "/>
    <w:docVar w:name="TextE12.4_4" w:val=" "/>
    <w:docVar w:name="TextE12.4_5" w:val=" "/>
    <w:docVar w:name="TextE12.5_1" w:val=" "/>
    <w:docVar w:name="TextE12.5_2" w:val=" "/>
    <w:docVar w:name="TextE12.5_3" w:val=" "/>
    <w:docVar w:name="TextE12.5_4" w:val=" "/>
    <w:docVar w:name="TextE12.5_5" w:val=" "/>
    <w:docVar w:name="TextE12.6_1" w:val=" "/>
    <w:docVar w:name="TextE12.6_2" w:val=" "/>
    <w:docVar w:name="TextE12.6_3" w:val=" "/>
    <w:docVar w:name="TextE12.6_4" w:val=" "/>
    <w:docVar w:name="TextE12.6_5" w:val=" "/>
    <w:docVar w:name="TextE12.7_1" w:val=" "/>
    <w:docVar w:name="TextE12.7_2" w:val=" "/>
    <w:docVar w:name="TextE12.7_3" w:val=" "/>
    <w:docVar w:name="TextE12.7_4" w:val=" "/>
    <w:docVar w:name="TextE12.7_5" w:val=" "/>
    <w:docVar w:name="TextE12_1" w:val=" "/>
    <w:docVar w:name="TextE12_2" w:val=" "/>
    <w:docVar w:name="TextE12_3" w:val=" "/>
    <w:docVar w:name="TextE12_4" w:val=" "/>
    <w:docVar w:name="TextE12_5" w:val=" "/>
    <w:docVar w:name="TextE13.1_1" w:val=" "/>
    <w:docVar w:name="TextE13.1_2" w:val=" "/>
    <w:docVar w:name="TextE13.1_3" w:val=" "/>
    <w:docVar w:name="TextE13.1_4" w:val=" "/>
    <w:docVar w:name="TextE13.1_5" w:val=" "/>
    <w:docVar w:name="TextE13_1" w:val=" "/>
    <w:docVar w:name="TextE13_2" w:val=" "/>
    <w:docVar w:name="TextE13_3" w:val=" "/>
    <w:docVar w:name="TextE13_4" w:val=" "/>
    <w:docVar w:name="TextE13_5" w:val=" "/>
    <w:docVar w:name="TextE14.1_1" w:val=" "/>
    <w:docVar w:name="TextE14.1_2" w:val=" "/>
    <w:docVar w:name="TextE14.1_3" w:val=" "/>
    <w:docVar w:name="TextE14.1_4" w:val=" "/>
    <w:docVar w:name="TextE14.1_5" w:val=" "/>
    <w:docVar w:name="TextE14.2_1" w:val=" "/>
    <w:docVar w:name="TextE14.2_2" w:val=" "/>
    <w:docVar w:name="TextE14.2_3" w:val=" "/>
    <w:docVar w:name="TextE14.2_4" w:val=" "/>
    <w:docVar w:name="TextE14.2_5" w:val=" "/>
    <w:docVar w:name="TextE14.3_1" w:val=" "/>
    <w:docVar w:name="TextE14.3_2" w:val=" "/>
    <w:docVar w:name="TextE14.3_3" w:val=" "/>
    <w:docVar w:name="TextE14.3_4" w:val=" "/>
    <w:docVar w:name="TextE14.3_5" w:val=" "/>
    <w:docVar w:name="TextE14.4_1" w:val=" "/>
    <w:docVar w:name="TextE14.4_2" w:val=" "/>
    <w:docVar w:name="TextE14.4_3" w:val=" "/>
    <w:docVar w:name="TextE14.4_4" w:val=" "/>
    <w:docVar w:name="TextE14.4_5" w:val=" "/>
    <w:docVar w:name="TextE14.5_1" w:val=" "/>
    <w:docVar w:name="TextE14.5_2" w:val=" "/>
    <w:docVar w:name="TextE14.5_3" w:val=" "/>
    <w:docVar w:name="TextE14.5_4" w:val=" "/>
    <w:docVar w:name="TextE14.5_5" w:val=" "/>
    <w:docVar w:name="TextE14.6_1" w:val=" "/>
    <w:docVar w:name="TextE14.6_2" w:val=" "/>
    <w:docVar w:name="TextE14.6_3" w:val=" "/>
    <w:docVar w:name="TextE14.6_4" w:val=" "/>
    <w:docVar w:name="TextE14.6_5" w:val=" "/>
    <w:docVar w:name="TextE14.7_1" w:val=" "/>
    <w:docVar w:name="TextE14.7_2" w:val=" "/>
    <w:docVar w:name="TextE14.7_3" w:val=" "/>
    <w:docVar w:name="TextE14.7_4" w:val=" "/>
    <w:docVar w:name="TextE14.7_5" w:val=" "/>
    <w:docVar w:name="TextE14_1" w:val=" "/>
    <w:docVar w:name="TextE14_2" w:val=" "/>
    <w:docVar w:name="TextE14_3" w:val=" "/>
    <w:docVar w:name="TextE14_4" w:val=" "/>
    <w:docVar w:name="TextE14_5" w:val=" "/>
    <w:docVar w:name="TextE15.1_1" w:val=" "/>
    <w:docVar w:name="TextE15.1_2" w:val=" "/>
    <w:docVar w:name="TextE15.1_3" w:val=" "/>
    <w:docVar w:name="TextE15.1_4" w:val=" "/>
    <w:docVar w:name="TextE15.1_5" w:val=" "/>
    <w:docVar w:name="TextE15.2_1" w:val=" "/>
    <w:docVar w:name="TextE15.2_2" w:val=" "/>
    <w:docVar w:name="TextE15.2_3" w:val=" "/>
    <w:docVar w:name="TextE15.2_4" w:val=" "/>
    <w:docVar w:name="TextE15.2_5" w:val=" "/>
    <w:docVar w:name="TextE15_1" w:val=" "/>
    <w:docVar w:name="TextE15_2" w:val=" "/>
    <w:docVar w:name="TextE15_3" w:val=" "/>
    <w:docVar w:name="TextE15_4" w:val=" "/>
    <w:docVar w:name="TextE15_5" w:val=" "/>
    <w:docVar w:name="TextE16_1" w:val=" "/>
    <w:docVar w:name="TextE16_2" w:val=" "/>
    <w:docVar w:name="TextE16_3" w:val=" "/>
    <w:docVar w:name="TextE16_4" w:val=" "/>
    <w:docVar w:name="TextE16_5" w:val=" "/>
    <w:docVar w:name="TextE2.1_1" w:val=" "/>
    <w:docVar w:name="TextE2.1_2" w:val=" "/>
    <w:docVar w:name="TextE2.1_3" w:val=" "/>
    <w:docVar w:name="TextE2.1_4" w:val=" "/>
    <w:docVar w:name="TextE2.1_5" w:val=" "/>
    <w:docVar w:name="TextE2.2_1" w:val=" "/>
    <w:docVar w:name="TextE2.2_2" w:val=" "/>
    <w:docVar w:name="TextE2.2_3" w:val=" "/>
    <w:docVar w:name="TextE2.2_4" w:val=" "/>
    <w:docVar w:name="TextE2.2_5" w:val=" "/>
    <w:docVar w:name="TextE2.3_1" w:val=" "/>
    <w:docVar w:name="TextE2.3_2" w:val=" "/>
    <w:docVar w:name="TextE2.3_3" w:val=" "/>
    <w:docVar w:name="TextE2.3_4" w:val=" "/>
    <w:docVar w:name="TextE2.3_5" w:val=" "/>
    <w:docVar w:name="TextE2_1" w:val=" "/>
    <w:docVar w:name="TextE2_2" w:val=" "/>
    <w:docVar w:name="TextE2_3" w:val=" "/>
    <w:docVar w:name="TextE2_4" w:val=" "/>
    <w:docVar w:name="TextE2_5" w:val=" "/>
    <w:docVar w:name="TextE3.1_1" w:val=" "/>
    <w:docVar w:name="TextE3.1_2" w:val=" "/>
    <w:docVar w:name="TextE3.1_3" w:val=" "/>
    <w:docVar w:name="TextE3.1_4" w:val=" "/>
    <w:docVar w:name="TextE3.1_5" w:val=" "/>
    <w:docVar w:name="TextE3.2_1" w:val=" "/>
    <w:docVar w:name="TextE3.2_2" w:val=" "/>
    <w:docVar w:name="TextE3.2_3" w:val=" "/>
    <w:docVar w:name="TextE3.2_4" w:val=" "/>
    <w:docVar w:name="TextE3.2_5" w:val=" "/>
    <w:docVar w:name="TextE3_1" w:val=" "/>
    <w:docVar w:name="TextE3_2" w:val=" "/>
    <w:docVar w:name="TextE3_3" w:val=" "/>
    <w:docVar w:name="TextE3_4" w:val=" "/>
    <w:docVar w:name="TextE3_5" w:val=" "/>
    <w:docVar w:name="TextE4.1_1" w:val=" "/>
    <w:docVar w:name="TextE4.1_2" w:val=" "/>
    <w:docVar w:name="TextE4.1_3" w:val=" "/>
    <w:docVar w:name="TextE4.1_4" w:val=" "/>
    <w:docVar w:name="TextE4.1_5" w:val=" "/>
    <w:docVar w:name="TextE4.2_1" w:val=" "/>
    <w:docVar w:name="TextE4.2_2" w:val=" "/>
    <w:docVar w:name="TextE4.2_3" w:val=" "/>
    <w:docVar w:name="TextE4.2_4" w:val=" "/>
    <w:docVar w:name="TextE4.2_5" w:val=" "/>
    <w:docVar w:name="TextE4.3_1" w:val=" "/>
    <w:docVar w:name="TextE4.3_2" w:val=" "/>
    <w:docVar w:name="TextE4.3_3" w:val=" "/>
    <w:docVar w:name="TextE4.3_4" w:val=" "/>
    <w:docVar w:name="TextE4.3_5" w:val=" "/>
    <w:docVar w:name="TextE4_1" w:val=" "/>
    <w:docVar w:name="TextE4_2" w:val=" "/>
    <w:docVar w:name="TextE4_3" w:val=" "/>
    <w:docVar w:name="TextE4_4" w:val=" "/>
    <w:docVar w:name="TextE4_5" w:val=" "/>
    <w:docVar w:name="TextE5.1_1" w:val=" "/>
    <w:docVar w:name="TextE5.1_2" w:val=" "/>
    <w:docVar w:name="TextE5.1_3" w:val=" "/>
    <w:docVar w:name="TextE5.1_4" w:val=" "/>
    <w:docVar w:name="TextE5.1_5" w:val=" "/>
    <w:docVar w:name="TextE5.2_1" w:val=" "/>
    <w:docVar w:name="TextE5.2_2" w:val=" "/>
    <w:docVar w:name="TextE5.2_3" w:val=" "/>
    <w:docVar w:name="TextE5.2_4" w:val=" "/>
    <w:docVar w:name="TextE5.2_5" w:val=" "/>
    <w:docVar w:name="TextE5.3_1" w:val=" "/>
    <w:docVar w:name="TextE5.3_2" w:val=" "/>
    <w:docVar w:name="TextE5.3_3" w:val=" "/>
    <w:docVar w:name="TextE5.3_4" w:val=" "/>
    <w:docVar w:name="TextE5.3_5" w:val=" "/>
    <w:docVar w:name="TextE5_1" w:val=" "/>
    <w:docVar w:name="TextE5_2" w:val=" "/>
    <w:docVar w:name="TextE5_3" w:val=" "/>
    <w:docVar w:name="TextE5_4" w:val=" "/>
    <w:docVar w:name="TextE5_5" w:val=" "/>
    <w:docVar w:name="TextE6.1_1" w:val=" "/>
    <w:docVar w:name="TextE6.1_2" w:val=" "/>
    <w:docVar w:name="TextE6.1_3" w:val=" "/>
    <w:docVar w:name="TextE6.1_4" w:val=" "/>
    <w:docVar w:name="TextE6.1_5" w:val=" "/>
    <w:docVar w:name="TextE6.2_1" w:val=" "/>
    <w:docVar w:name="TextE6.2_2" w:val=" "/>
    <w:docVar w:name="TextE6.2_3" w:val=" "/>
    <w:docVar w:name="TextE6.2_4" w:val=" "/>
    <w:docVar w:name="TextE6.2_5" w:val=" "/>
    <w:docVar w:name="TextE6.3_1" w:val=" "/>
    <w:docVar w:name="TextE6.3_2" w:val=" "/>
    <w:docVar w:name="TextE6.3_3" w:val=" "/>
    <w:docVar w:name="TextE6.3_4" w:val=" "/>
    <w:docVar w:name="TextE6.3_5" w:val=" "/>
    <w:docVar w:name="TextE6.4_1" w:val=" "/>
    <w:docVar w:name="TextE6.4_2" w:val=" "/>
    <w:docVar w:name="TextE6.4_3" w:val=" "/>
    <w:docVar w:name="TextE6.4_4" w:val=" "/>
    <w:docVar w:name="TextE6.4_5" w:val=" "/>
    <w:docVar w:name="TextE6_1" w:val=" "/>
    <w:docVar w:name="TextE6_2" w:val=" "/>
    <w:docVar w:name="TextE6_3" w:val=" "/>
    <w:docVar w:name="TextE6_4" w:val=" "/>
    <w:docVar w:name="TextE6_5" w:val=" "/>
    <w:docVar w:name="TextE7.1_1" w:val=" "/>
    <w:docVar w:name="TextE7.1_2" w:val=" "/>
    <w:docVar w:name="TextE7.1_3" w:val=" "/>
    <w:docVar w:name="TextE7.1_4" w:val=" "/>
    <w:docVar w:name="TextE7.1_5" w:val=" "/>
    <w:docVar w:name="TextE7.2_1" w:val=" "/>
    <w:docVar w:name="TextE7.2_2" w:val=" "/>
    <w:docVar w:name="TextE7.2_3" w:val=" "/>
    <w:docVar w:name="TextE7.2_4" w:val=" "/>
    <w:docVar w:name="TextE7.2_5" w:val=" "/>
    <w:docVar w:name="TextE7.3_1" w:val=" "/>
    <w:docVar w:name="TextE7.3_2" w:val=" "/>
    <w:docVar w:name="TextE7.3_3" w:val=" "/>
    <w:docVar w:name="TextE7.3_4" w:val=" "/>
    <w:docVar w:name="TextE7.3_5" w:val=" "/>
    <w:docVar w:name="TextE7_1" w:val=" "/>
    <w:docVar w:name="TextE7_2" w:val=" "/>
    <w:docVar w:name="TextE7_3" w:val=" "/>
    <w:docVar w:name="TextE7_4" w:val=" "/>
    <w:docVar w:name="TextE7_5" w:val=" "/>
    <w:docVar w:name="TextE8.1_1" w:val=" "/>
    <w:docVar w:name="TextE8.1_2" w:val=" "/>
    <w:docVar w:name="TextE8.1_3" w:val=" "/>
    <w:docVar w:name="TextE8.1_4" w:val=" "/>
    <w:docVar w:name="TextE8.1_5" w:val=" "/>
    <w:docVar w:name="TextE8.2_1" w:val=" "/>
    <w:docVar w:name="TextE8.2_2" w:val=" "/>
    <w:docVar w:name="TextE8.2_3" w:val=" "/>
    <w:docVar w:name="TextE8.2_4" w:val=" "/>
    <w:docVar w:name="TextE8.2_5" w:val=" "/>
    <w:docVar w:name="TextE8_1" w:val=" "/>
    <w:docVar w:name="TextE8_2" w:val=" "/>
    <w:docVar w:name="TextE8_3" w:val=" "/>
    <w:docVar w:name="TextE8_4" w:val=" "/>
    <w:docVar w:name="TextE8_5" w:val=" "/>
    <w:docVar w:name="TextE9.1_1" w:val=" "/>
    <w:docVar w:name="TextE9.1_2" w:val=" "/>
    <w:docVar w:name="TextE9.1_3" w:val=" "/>
    <w:docVar w:name="TextE9.1_4" w:val=" "/>
    <w:docVar w:name="TextE9.1_5" w:val=" "/>
    <w:docVar w:name="TextE9.2_1" w:val=" "/>
    <w:docVar w:name="TextE9.2_2" w:val=" "/>
    <w:docVar w:name="TextE9.2_3" w:val=" "/>
    <w:docVar w:name="TextE9.2_4" w:val=" "/>
    <w:docVar w:name="TextE9.2_5" w:val=" "/>
    <w:docVar w:name="TextE9_1" w:val=" "/>
    <w:docVar w:name="TextE9_2" w:val=" "/>
    <w:docVar w:name="TextE9_3" w:val=" "/>
    <w:docVar w:name="TextE9_4" w:val=" "/>
    <w:docVar w:name="TextE9_5" w:val=" "/>
    <w:docVar w:name="TextoPieTablaSEVESO" w:val=" "/>
    <w:docVar w:name="TextoRecomendacion" w:val=" "/>
    <w:docVar w:name="TextosE1.1_1" w:val=" "/>
    <w:docVar w:name="TextosE1.1_2" w:val=" "/>
    <w:docVar w:name="TextosE1.1_3" w:val=" "/>
    <w:docVar w:name="TextosE1.1_4" w:val=" "/>
    <w:docVar w:name="TextosE1.1_5" w:val=" "/>
    <w:docVar w:name="TextosE1.2_1" w:val=" "/>
    <w:docVar w:name="TextosE1.2_2" w:val=" "/>
    <w:docVar w:name="TextosE1.2_3" w:val=" "/>
    <w:docVar w:name="TextosE1.2_4" w:val=" "/>
    <w:docVar w:name="TextosE1.2_5" w:val=" "/>
    <w:docVar w:name="TextosE1.3_1" w:val=" "/>
    <w:docVar w:name="TextosE1.3_2" w:val=" "/>
    <w:docVar w:name="TextosE1.3_3" w:val=" "/>
    <w:docVar w:name="TextosE1.3_4" w:val=" "/>
    <w:docVar w:name="TextosE1.3_5" w:val=" "/>
    <w:docVar w:name="TextosE1.4_1" w:val=" "/>
    <w:docVar w:name="TextosE1.4_2" w:val=" "/>
    <w:docVar w:name="TextosE1.4_3" w:val=" "/>
    <w:docVar w:name="TextosE1.4_4" w:val=" "/>
    <w:docVar w:name="TextosE1.4_5" w:val=" "/>
    <w:docVar w:name="TextosE1_1" w:val=" "/>
    <w:docVar w:name="TextosE1_2" w:val=" "/>
    <w:docVar w:name="TextosE1_3" w:val=" "/>
    <w:docVar w:name="TextosE1_4" w:val=" "/>
    <w:docVar w:name="TextosE1_5" w:val=" "/>
    <w:docVar w:name="TextosE10.1_1" w:val=" "/>
    <w:docVar w:name="TextosE10.1_2" w:val=" "/>
    <w:docVar w:name="TextosE10.1_3" w:val=" "/>
    <w:docVar w:name="TextosE10.1_4" w:val=" "/>
    <w:docVar w:name="TextosE10.1_5" w:val=" "/>
    <w:docVar w:name="TextosE10.2_1" w:val=" "/>
    <w:docVar w:name="TextosE10.2_2" w:val=" "/>
    <w:docVar w:name="TextosE10.2_3" w:val=" "/>
    <w:docVar w:name="TextosE10.2_4" w:val=" "/>
    <w:docVar w:name="TextosE10.2_5" w:val=" "/>
    <w:docVar w:name="TextosE10.3_1" w:val=" "/>
    <w:docVar w:name="TextosE10.3_2" w:val=" "/>
    <w:docVar w:name="TextosE10.3_3" w:val=" "/>
    <w:docVar w:name="TextosE10.3_4" w:val=" "/>
    <w:docVar w:name="TextosE10.3_5" w:val=" "/>
    <w:docVar w:name="TextosE10.4_1" w:val=" "/>
    <w:docVar w:name="TextosE10.4_2" w:val=" "/>
    <w:docVar w:name="TextosE10.4_3" w:val=" "/>
    <w:docVar w:name="TextosE10.4_4" w:val=" "/>
    <w:docVar w:name="TextosE10.4_5" w:val=" "/>
    <w:docVar w:name="TextosE10.5_1" w:val=" "/>
    <w:docVar w:name="TextosE10.5_2" w:val=" "/>
    <w:docVar w:name="TextosE10.5_3" w:val=" "/>
    <w:docVar w:name="TextosE10.5_4" w:val=" "/>
    <w:docVar w:name="TextosE10.5_5" w:val=" "/>
    <w:docVar w:name="TextosE10.6_1" w:val=" "/>
    <w:docVar w:name="TextosE10.6_2" w:val=" "/>
    <w:docVar w:name="TextosE10.6_3" w:val=" "/>
    <w:docVar w:name="TextosE10.6_4" w:val=" "/>
    <w:docVar w:name="TextosE10.6_5" w:val=" "/>
    <w:docVar w:name="TextosE10_1" w:val=" "/>
    <w:docVar w:name="TextosE10_2" w:val=" "/>
    <w:docVar w:name="TextosE10_3" w:val=" "/>
    <w:docVar w:name="TextosE10_4" w:val=" "/>
    <w:docVar w:name="TextosE10_5" w:val=" "/>
    <w:docVar w:name="TextosE11.1_1" w:val="El contacto repetido o prolongado con el producto, puede causar la eliminación de la grasa de la piel, dando lugar a una dermatitis de contacto no alérgica."/>
    <w:docVar w:name="TextosE11.1_2" w:val=" "/>
    <w:docVar w:name="TextosE11.1_3" w:val=" "/>
    <w:docVar w:name="TextosE11.1_4" w:val=" "/>
    <w:docVar w:name="TextosE11.1_5" w:val=" "/>
    <w:docVar w:name="TextosE11.2_1" w:val=" "/>
    <w:docVar w:name="TextosE11.2_2" w:val=" "/>
    <w:docVar w:name="TextosE11.2_3" w:val=" "/>
    <w:docVar w:name="TextosE11.2_4" w:val=" "/>
    <w:docVar w:name="TextosE11.2_5" w:val=" "/>
    <w:docVar w:name="TextosE11_1" w:val="MEZCLA IRRITANTE. Salpicaduras en los ojos pueden causar irritación de los mismos."/>
    <w:docVar w:name="TextosE11_2" w:val=" "/>
    <w:docVar w:name="TextosE11_3" w:val=" "/>
    <w:docVar w:name="TextosE11_4" w:val=" "/>
    <w:docVar w:name="TextosE11_5" w:val=" "/>
    <w:docVar w:name="TextosE12.1_1" w:val=" "/>
    <w:docVar w:name="TextosE12.1_2" w:val=" "/>
    <w:docVar w:name="TextosE12.1_3" w:val=" "/>
    <w:docVar w:name="TextosE12.1_4" w:val=" "/>
    <w:docVar w:name="TextosE12.1_5" w:val=" "/>
    <w:docVar w:name="TextosE12.2_1" w:val=" "/>
    <w:docVar w:name="TextosE12.2_2" w:val=" "/>
    <w:docVar w:name="TextosE12.2_3" w:val=" "/>
    <w:docVar w:name="TextosE12.2_4" w:val=" "/>
    <w:docVar w:name="TextosE12.2_5" w:val=" "/>
    <w:docVar w:name="TextosE12.3_1" w:val=" "/>
    <w:docVar w:name="TextosE12.3_2" w:val=" "/>
    <w:docVar w:name="TextosE12.3_3" w:val=" "/>
    <w:docVar w:name="TextosE12.3_4" w:val=" "/>
    <w:docVar w:name="TextosE12.3_5" w:val=" "/>
    <w:docVar w:name="TextosE12.4_1" w:val=" "/>
    <w:docVar w:name="TextosE12.4_2" w:val=" "/>
    <w:docVar w:name="TextosE12.4_3" w:val=" "/>
    <w:docVar w:name="TextosE12.4_4" w:val=" "/>
    <w:docVar w:name="TextosE12.4_5" w:val=" "/>
    <w:docVar w:name="TextosE12.5_1" w:val=" "/>
    <w:docVar w:name="TextosE12.5_2" w:val=" "/>
    <w:docVar w:name="TextosE12.5_3" w:val=" "/>
    <w:docVar w:name="TextosE12.5_4" w:val=" "/>
    <w:docVar w:name="TextosE12.5_5" w:val=" "/>
    <w:docVar w:name="TextosE12.6_1" w:val=" "/>
    <w:docVar w:name="TextosE12.6_2" w:val=" "/>
    <w:docVar w:name="TextosE12.6_3" w:val=" "/>
    <w:docVar w:name="TextosE12.6_4" w:val=" "/>
    <w:docVar w:name="TextosE12.6_5" w:val=" "/>
    <w:docVar w:name="TextosE12.7_1" w:val=" "/>
    <w:docVar w:name="TextosE12.7_2" w:val=" "/>
    <w:docVar w:name="TextosE12.7_3" w:val=" "/>
    <w:docVar w:name="TextosE12.7_4" w:val=" "/>
    <w:docVar w:name="TextosE12.7_5" w:val=" "/>
    <w:docVar w:name="TextosE12_1" w:val=" "/>
    <w:docVar w:name="TextosE12_2" w:val=" "/>
    <w:docVar w:name="TextosE12_3" w:val=" "/>
    <w:docVar w:name="TextosE12_4" w:val=" "/>
    <w:docVar w:name="TextosE12_5" w:val=" "/>
    <w:docVar w:name="TextosE13.1_1" w:val=" "/>
    <w:docVar w:name="TextosE13.1_2" w:val=" "/>
    <w:docVar w:name="TextosE13.1_3" w:val=" "/>
    <w:docVar w:name="TextosE13.1_4" w:val=" "/>
    <w:docVar w:name="TextosE13.1_5" w:val=" "/>
    <w:docVar w:name="TextosE13_1" w:val=" "/>
    <w:docVar w:name="TextosE13_2" w:val=" "/>
    <w:docVar w:name="TextosE13_3" w:val=" "/>
    <w:docVar w:name="TextosE13_4" w:val=" "/>
    <w:docVar w:name="TextosE13_5" w:val=" "/>
    <w:docVar w:name="TextosE14.1_1" w:val=" "/>
    <w:docVar w:name="TextosE14.1_2" w:val=" "/>
    <w:docVar w:name="TextosE14.1_3" w:val=" "/>
    <w:docVar w:name="TextosE14.1_4" w:val=" "/>
    <w:docVar w:name="TextosE14.1_5" w:val=" "/>
    <w:docVar w:name="TextosE14.2_1" w:val=" "/>
    <w:docVar w:name="TextosE14.2_2" w:val=" "/>
    <w:docVar w:name="TextosE14.2_3" w:val=" "/>
    <w:docVar w:name="TextosE14.2_4" w:val=" "/>
    <w:docVar w:name="TextosE14.2_5" w:val=" "/>
    <w:docVar w:name="TextosE14.3_1" w:val=" "/>
    <w:docVar w:name="TextosE14.3_2" w:val=" "/>
    <w:docVar w:name="TextosE14.3_3" w:val=" "/>
    <w:docVar w:name="TextosE14.3_4" w:val=" "/>
    <w:docVar w:name="TextosE14.3_5" w:val=" "/>
    <w:docVar w:name="TextosE14.4_1" w:val=" "/>
    <w:docVar w:name="TextosE14.4_2" w:val=" "/>
    <w:docVar w:name="TextosE14.4_3" w:val=" "/>
    <w:docVar w:name="TextosE14.4_4" w:val=" "/>
    <w:docVar w:name="TextosE14.4_5" w:val=" "/>
    <w:docVar w:name="TextosE14.5_1" w:val=" "/>
    <w:docVar w:name="TextosE14.5_2" w:val=" "/>
    <w:docVar w:name="TextosE14.5_3" w:val=" "/>
    <w:docVar w:name="TextosE14.5_4" w:val=" "/>
    <w:docVar w:name="TextosE14.5_5" w:val=" "/>
    <w:docVar w:name="TextosE14.6_1" w:val=" "/>
    <w:docVar w:name="TextosE14.6_2" w:val=" "/>
    <w:docVar w:name="TextosE14.6_3" w:val=" "/>
    <w:docVar w:name="TextosE14.6_4" w:val=" "/>
    <w:docVar w:name="TextosE14.6_5" w:val=" "/>
    <w:docVar w:name="TextosE14.7_1" w:val=" "/>
    <w:docVar w:name="TextosE14.7_2" w:val=" "/>
    <w:docVar w:name="TextosE14.7_3" w:val=" "/>
    <w:docVar w:name="TextosE14.7_4" w:val=" "/>
    <w:docVar w:name="TextosE14.7_5" w:val=" "/>
    <w:docVar w:name="TextosE14_1" w:val=" "/>
    <w:docVar w:name="TextosE14_2" w:val=" "/>
    <w:docVar w:name="TextosE14_3" w:val=" "/>
    <w:docVar w:name="TextosE14_4" w:val=" "/>
    <w:docVar w:name="TextosE14_5" w:val=" "/>
    <w:docVar w:name="TextosE15.1_1" w:val=" "/>
    <w:docVar w:name="TextosE15.1_2" w:val=" "/>
    <w:docVar w:name="TextosE15.1_3" w:val=" "/>
    <w:docVar w:name="TextosE15.1_4" w:val=" "/>
    <w:docVar w:name="TextosE15.1_5" w:val=" "/>
    <w:docVar w:name="TextosE15.2_1" w:val=" "/>
    <w:docVar w:name="TextosE15.2_2" w:val=" "/>
    <w:docVar w:name="TextosE15.2_3" w:val=" "/>
    <w:docVar w:name="TextosE15.2_4" w:val=" "/>
    <w:docVar w:name="TextosE15.2_5" w:val=" "/>
    <w:docVar w:name="TextosE15_1" w:val=" "/>
    <w:docVar w:name="TextosE15_2" w:val=" "/>
    <w:docVar w:name="TextosE15_3" w:val=" "/>
    <w:docVar w:name="TextosE15_4" w:val=" "/>
    <w:docVar w:name="TextosE15_5" w:val=" "/>
    <w:docVar w:name="TextosE16_1" w:val=" "/>
    <w:docVar w:name="TextosE16_2" w:val=" "/>
    <w:docVar w:name="TextosE16_3" w:val=" "/>
    <w:docVar w:name="TextosE16_4" w:val=" "/>
    <w:docVar w:name="TextosE16_5" w:val=" "/>
    <w:docVar w:name="TextosE2.1_1" w:val=" "/>
    <w:docVar w:name="TextosE2.1_2" w:val=" "/>
    <w:docVar w:name="TextosE2.1_3" w:val=" "/>
    <w:docVar w:name="TextosE2.1_4" w:val=" "/>
    <w:docVar w:name="TextosE2.1_5" w:val=" "/>
    <w:docVar w:name="TextosE2.2_1" w:val=" "/>
    <w:docVar w:name="TextosE2.2_2" w:val=" "/>
    <w:docVar w:name="TextosE2.2_3" w:val=" "/>
    <w:docVar w:name="TextosE2.2_4" w:val=" "/>
    <w:docVar w:name="TextosE2.2_5" w:val=" "/>
    <w:docVar w:name="TextosE2.3_1" w:val=" "/>
    <w:docVar w:name="TextosE2.3_2" w:val=" "/>
    <w:docVar w:name="TextosE2.3_3" w:val=" "/>
    <w:docVar w:name="TextosE2.3_4" w:val=" "/>
    <w:docVar w:name="TextosE2.3_5" w:val=" "/>
    <w:docVar w:name="TextosE2_1" w:val=" "/>
    <w:docVar w:name="TextosE2_2" w:val=" "/>
    <w:docVar w:name="TextosE2_3" w:val=" "/>
    <w:docVar w:name="TextosE2_4" w:val=" "/>
    <w:docVar w:name="TextosE2_5" w:val=" "/>
    <w:docVar w:name="TextosE3.1_1" w:val=" "/>
    <w:docVar w:name="TextosE3.1_2" w:val=" "/>
    <w:docVar w:name="TextosE3.1_3" w:val=" "/>
    <w:docVar w:name="TextosE3.1_4" w:val=" "/>
    <w:docVar w:name="TextosE3.1_5" w:val=" "/>
    <w:docVar w:name="TextosE3.2_1" w:val=" "/>
    <w:docVar w:name="TextosE3.2_2" w:val=" "/>
    <w:docVar w:name="TextosE3.2_3" w:val=" "/>
    <w:docVar w:name="TextosE3.2_4" w:val=" "/>
    <w:docVar w:name="TextosE3.2_5" w:val=" "/>
    <w:docVar w:name="TextosE3_1" w:val=" "/>
    <w:docVar w:name="TextosE3_2" w:val=" "/>
    <w:docVar w:name="TextosE3_3" w:val=" "/>
    <w:docVar w:name="TextosE3_4" w:val=" "/>
    <w:docVar w:name="TextosE3_5" w:val=" "/>
    <w:docVar w:name="TextosE4.1_1" w:val=" "/>
    <w:docVar w:name="TextosE4.1_2" w:val=" "/>
    <w:docVar w:name="TextosE4.1_3" w:val=" "/>
    <w:docVar w:name="TextosE4.1_4" w:val=" "/>
    <w:docVar w:name="TextosE4.1_5" w:val=" "/>
    <w:docVar w:name="TextosE4.2_1" w:val="Producto Irritante, el contacto repetido o prolongado con la piel o las mucosas puede causar enrojecimiento o dermatitis, la inhalación de niebla de pulverización o partículas en suspensión puede causar irritación de las vias respiratorias, algunos de los síntomas pueden no ser inmediatos."/>
    <w:docVar w:name="TextosE4.2_2" w:val=" "/>
    <w:docVar w:name="TextosE4.2_3" w:val=" "/>
    <w:docVar w:name="TextosE4.2_4" w:val=" "/>
    <w:docVar w:name="TextosE4.2_5" w:val=" "/>
    <w:docVar w:name="TextosE4.3_1" w:val=" "/>
    <w:docVar w:name="TextosE4.3_2" w:val=" "/>
    <w:docVar w:name="TextosE4.3_3" w:val=" "/>
    <w:docVar w:name="TextosE4.3_4" w:val=" "/>
    <w:docVar w:name="TextosE4.3_5" w:val=" "/>
    <w:docVar w:name="TextosE4_1" w:val=" "/>
    <w:docVar w:name="TextosE4_2" w:val=" "/>
    <w:docVar w:name="TextosE4_3" w:val=" "/>
    <w:docVar w:name="TextosE4_4" w:val=" "/>
    <w:docVar w:name="TextosE4_5" w:val=" "/>
    <w:docVar w:name="TextosE5.1_1" w:val=" "/>
    <w:docVar w:name="TextosE5.1_2" w:val=" "/>
    <w:docVar w:name="TextosE5.1_3" w:val=" "/>
    <w:docVar w:name="TextosE5.1_4" w:val=" "/>
    <w:docVar w:name="TextosE5.1_5" w:val=" "/>
    <w:docVar w:name="TextosE5.2_1" w:val=" "/>
    <w:docVar w:name="TextosE5.2_2" w:val=" "/>
    <w:docVar w:name="TextosE5.2_3" w:val=" "/>
    <w:docVar w:name="TextosE5.2_4" w:val=" "/>
    <w:docVar w:name="TextosE5.2_5" w:val=" "/>
    <w:docVar w:name="TextosE5.3_1" w:val=" "/>
    <w:docVar w:name="TextosE5.3_2" w:val=" "/>
    <w:docVar w:name="TextosE5.3_3" w:val=" "/>
    <w:docVar w:name="TextosE5.3_4" w:val=" "/>
    <w:docVar w:name="TextosE5.3_5" w:val=" "/>
    <w:docVar w:name="TextosE5_1" w:val=" "/>
    <w:docVar w:name="TextosE5_2" w:val=" "/>
    <w:docVar w:name="TextosE5_3" w:val=" "/>
    <w:docVar w:name="TextosE5_4" w:val=" "/>
    <w:docVar w:name="TextosE5_5" w:val=" "/>
    <w:docVar w:name="TextosE6.1_1" w:val=" "/>
    <w:docVar w:name="TextosE6.1_2" w:val=" "/>
    <w:docVar w:name="TextosE6.1_3" w:val=" "/>
    <w:docVar w:name="TextosE6.1_4" w:val=" "/>
    <w:docVar w:name="TextosE6.1_5" w:val=" "/>
    <w:docVar w:name="TextosE6.2_1" w:val=" "/>
    <w:docVar w:name="TextosE6.2_2" w:val=" "/>
    <w:docVar w:name="TextosE6.2_3" w:val=" "/>
    <w:docVar w:name="TextosE6.2_4" w:val=" "/>
    <w:docVar w:name="TextosE6.2_5" w:val=" "/>
    <w:docVar w:name="TextosE6.3_1" w:val=" "/>
    <w:docVar w:name="TextosE6.3_2" w:val=" "/>
    <w:docVar w:name="TextosE6.3_3" w:val=" "/>
    <w:docVar w:name="TextosE6.3_4" w:val=" "/>
    <w:docVar w:name="TextosE6.3_5" w:val=" "/>
    <w:docVar w:name="TextosE6.4_1" w:val=" "/>
    <w:docVar w:name="TextosE6.4_2" w:val=" "/>
    <w:docVar w:name="TextosE6.4_3" w:val=" "/>
    <w:docVar w:name="TextosE6.4_4" w:val=" "/>
    <w:docVar w:name="TextosE6.4_5" w:val=" "/>
    <w:docVar w:name="TextosE6_1" w:val=" "/>
    <w:docVar w:name="TextosE6_2" w:val=" "/>
    <w:docVar w:name="TextosE6_3" w:val=" "/>
    <w:docVar w:name="TextosE6_4" w:val=" "/>
    <w:docVar w:name="TextosE6_5" w:val=" "/>
    <w:docVar w:name="TextosE7.1_1" w:val=" "/>
    <w:docVar w:name="TextosE7.1_2" w:val=" "/>
    <w:docVar w:name="TextosE7.1_3" w:val=" "/>
    <w:docVar w:name="TextosE7.1_4" w:val=" "/>
    <w:docVar w:name="TextosE7.1_5" w:val=" "/>
    <w:docVar w:name="TextosE7.2_1" w:val=" "/>
    <w:docVar w:name="TextosE7.2_2" w:val=" "/>
    <w:docVar w:name="TextosE7.2_3" w:val=" "/>
    <w:docVar w:name="TextosE7.2_4" w:val=" "/>
    <w:docVar w:name="TextosE7.2_5" w:val=" "/>
    <w:docVar w:name="TextosE7.3_1" w:val=" "/>
    <w:docVar w:name="TextosE7.3_2" w:val=" "/>
    <w:docVar w:name="TextosE7.3_3" w:val=" "/>
    <w:docVar w:name="TextosE7.3_4" w:val=" "/>
    <w:docVar w:name="TextosE7.3_5" w:val=" "/>
    <w:docVar w:name="TextosE7_1" w:val=" "/>
    <w:docVar w:name="TextosE7_2" w:val=" "/>
    <w:docVar w:name="TextosE7_3" w:val=" "/>
    <w:docVar w:name="TextosE7_4" w:val=" "/>
    <w:docVar w:name="TextosE7_5" w:val=" "/>
    <w:docVar w:name="TextosE8.1_1" w:val=" "/>
    <w:docVar w:name="TextosE8.1_2" w:val=" "/>
    <w:docVar w:name="TextosE8.1_3" w:val=" "/>
    <w:docVar w:name="TextosE8.1_4" w:val=" "/>
    <w:docVar w:name="TextosE8.1_5" w:val=" "/>
    <w:docVar w:name="TextosE8.2_1" w:val=" "/>
    <w:docVar w:name="TextosE8.2_2" w:val=" "/>
    <w:docVar w:name="TextosE8.2_3" w:val=" "/>
    <w:docVar w:name="TextosE8.2_4" w:val=" "/>
    <w:docVar w:name="TextosE8.2_5" w:val=" "/>
    <w:docVar w:name="TextosE8_1" w:val=" "/>
    <w:docVar w:name="TextosE8_2" w:val=" "/>
    <w:docVar w:name="TextosE8_3" w:val=" "/>
    <w:docVar w:name="TextosE8_4" w:val=" "/>
    <w:docVar w:name="TextosE8_5" w:val=" "/>
    <w:docVar w:name="TextosE9.1_1" w:val=" "/>
    <w:docVar w:name="TextosE9.1_2" w:val=" "/>
    <w:docVar w:name="TextosE9.1_3" w:val=" "/>
    <w:docVar w:name="TextosE9.1_4" w:val=" "/>
    <w:docVar w:name="TextosE9.1_5" w:val=" "/>
    <w:docVar w:name="TextosE9.2_1" w:val=" "/>
    <w:docVar w:name="TextosE9.2_2" w:val=" "/>
    <w:docVar w:name="TextosE9.2_3" w:val=" "/>
    <w:docVar w:name="TextosE9.2_4" w:val=" "/>
    <w:docVar w:name="TextosE9.2_5" w:val=" "/>
    <w:docVar w:name="TextosE9_1" w:val=" "/>
    <w:docVar w:name="TextosE9_2" w:val=" "/>
    <w:docVar w:name="TextosE9_3" w:val=" "/>
    <w:docVar w:name="TextosE9_4" w:val=" "/>
    <w:docVar w:name="TextosE9_5" w:val=" "/>
    <w:docVar w:name="TextosPieTabla3.2" w:val="[2] Sustancia con límite nacional de exposición en el lugar de trabajo (ver sección 8.1)."/>
    <w:docVar w:name="TextoTabla_31_1" w:val="No aplicable."/>
    <w:docVar w:name="TextoTabla_31_2" w:val=" "/>
    <w:docVar w:name="TextoTabla_32" w:val="Sustancias que representan un peligro para la salud o el medio ambiente de acuerdo con el Reglamento (CE) No. 1272/2008, tienen asignado un límite de exposición comunitario en el lugar de trabajo, están clasificadas como PBT/mPmB o incluidas en la Lista de Candidatos:"/>
    <w:docVar w:name="UFI" w:val="UFI: _x0009_QP50-90V3-H00H-GPTU"/>
    <w:docVar w:name="UmbralOlfativo" w:val="No aplicable/No disponible debido a la naturaleza/las propiedades del producto."/>
    <w:docVar w:name="UsoPreparado" w:val="Limpiador general neutro. USO PROFESIONAL"/>
    <w:docVar w:name="UsosDesaconsejados" w:val="Usos distintos a los aconsejados."/>
    <w:docVar w:name="UsosEspecificos" w:val="No disponible."/>
    <w:docVar w:name="VelocidadEvaporacion" w:val="No aplicable/No disponible debido a la naturaleza/las propiedades del producto."/>
    <w:docVar w:name="Viscosidad" w:val="No aplicable/No disponible debido a la naturaleza/las propiedades del producto."/>
    <w:docVar w:name="ViscosidadCinematica" w:val="No aplicable/No disponible debido a la naturaleza/las propiedades del producto."/>
  </w:docVars>
  <w:rsids>
    <w:rsidRoot w:val="001345A5"/>
    <w:rsid w:val="000136C9"/>
    <w:rsid w:val="00020129"/>
    <w:rsid w:val="00020D0A"/>
    <w:rsid w:val="000251C0"/>
    <w:rsid w:val="00026422"/>
    <w:rsid w:val="000516F2"/>
    <w:rsid w:val="00061034"/>
    <w:rsid w:val="0006334E"/>
    <w:rsid w:val="00080C37"/>
    <w:rsid w:val="00090443"/>
    <w:rsid w:val="000A476B"/>
    <w:rsid w:val="000C004A"/>
    <w:rsid w:val="000E247D"/>
    <w:rsid w:val="000E50E4"/>
    <w:rsid w:val="000F0A82"/>
    <w:rsid w:val="00102639"/>
    <w:rsid w:val="00111D38"/>
    <w:rsid w:val="00113F98"/>
    <w:rsid w:val="001345A5"/>
    <w:rsid w:val="0013493B"/>
    <w:rsid w:val="0013609D"/>
    <w:rsid w:val="0013713C"/>
    <w:rsid w:val="00142D7E"/>
    <w:rsid w:val="0015043F"/>
    <w:rsid w:val="00156407"/>
    <w:rsid w:val="00161DE3"/>
    <w:rsid w:val="00171C0E"/>
    <w:rsid w:val="00172CC7"/>
    <w:rsid w:val="00177E09"/>
    <w:rsid w:val="00180C74"/>
    <w:rsid w:val="001829F5"/>
    <w:rsid w:val="00185EA5"/>
    <w:rsid w:val="00193721"/>
    <w:rsid w:val="00197F2F"/>
    <w:rsid w:val="001A1705"/>
    <w:rsid w:val="001B1C21"/>
    <w:rsid w:val="001C27EA"/>
    <w:rsid w:val="001D0BDB"/>
    <w:rsid w:val="001D2690"/>
    <w:rsid w:val="001D5D0A"/>
    <w:rsid w:val="001E4CC9"/>
    <w:rsid w:val="001F7B57"/>
    <w:rsid w:val="00216A97"/>
    <w:rsid w:val="00243A67"/>
    <w:rsid w:val="0026035D"/>
    <w:rsid w:val="00262645"/>
    <w:rsid w:val="0027221F"/>
    <w:rsid w:val="00272C0B"/>
    <w:rsid w:val="0027329F"/>
    <w:rsid w:val="002935F3"/>
    <w:rsid w:val="002A45B5"/>
    <w:rsid w:val="002B0E3E"/>
    <w:rsid w:val="002B7CC0"/>
    <w:rsid w:val="002E1DEE"/>
    <w:rsid w:val="002E568B"/>
    <w:rsid w:val="00301537"/>
    <w:rsid w:val="00332040"/>
    <w:rsid w:val="003405EA"/>
    <w:rsid w:val="0035121E"/>
    <w:rsid w:val="003538C3"/>
    <w:rsid w:val="00354119"/>
    <w:rsid w:val="003649EF"/>
    <w:rsid w:val="0037261B"/>
    <w:rsid w:val="00382F04"/>
    <w:rsid w:val="00396721"/>
    <w:rsid w:val="003A1D70"/>
    <w:rsid w:val="003A5B31"/>
    <w:rsid w:val="003D615E"/>
    <w:rsid w:val="003F2A2D"/>
    <w:rsid w:val="00437FBC"/>
    <w:rsid w:val="00444033"/>
    <w:rsid w:val="00453567"/>
    <w:rsid w:val="00466305"/>
    <w:rsid w:val="00471CD8"/>
    <w:rsid w:val="00483869"/>
    <w:rsid w:val="00493FFF"/>
    <w:rsid w:val="004A248D"/>
    <w:rsid w:val="004D30EC"/>
    <w:rsid w:val="004D6218"/>
    <w:rsid w:val="004E4377"/>
    <w:rsid w:val="004F4964"/>
    <w:rsid w:val="00540C12"/>
    <w:rsid w:val="00563E78"/>
    <w:rsid w:val="00570111"/>
    <w:rsid w:val="0057223C"/>
    <w:rsid w:val="0057636B"/>
    <w:rsid w:val="005905D9"/>
    <w:rsid w:val="0059317B"/>
    <w:rsid w:val="00594C6A"/>
    <w:rsid w:val="005A40F7"/>
    <w:rsid w:val="005D36A9"/>
    <w:rsid w:val="005E3773"/>
    <w:rsid w:val="005F72A3"/>
    <w:rsid w:val="00600232"/>
    <w:rsid w:val="00603FAD"/>
    <w:rsid w:val="00605494"/>
    <w:rsid w:val="0060607E"/>
    <w:rsid w:val="00612120"/>
    <w:rsid w:val="00635474"/>
    <w:rsid w:val="0064722B"/>
    <w:rsid w:val="00671AC4"/>
    <w:rsid w:val="00675928"/>
    <w:rsid w:val="00692A59"/>
    <w:rsid w:val="00693174"/>
    <w:rsid w:val="006A0C56"/>
    <w:rsid w:val="006B3A59"/>
    <w:rsid w:val="006F4D4B"/>
    <w:rsid w:val="0071428F"/>
    <w:rsid w:val="00722BE5"/>
    <w:rsid w:val="007370AA"/>
    <w:rsid w:val="00755D53"/>
    <w:rsid w:val="00756CBC"/>
    <w:rsid w:val="00761D07"/>
    <w:rsid w:val="0076340A"/>
    <w:rsid w:val="00763D6E"/>
    <w:rsid w:val="007656BA"/>
    <w:rsid w:val="007667CA"/>
    <w:rsid w:val="0078477A"/>
    <w:rsid w:val="00787D36"/>
    <w:rsid w:val="00787EF4"/>
    <w:rsid w:val="007908F8"/>
    <w:rsid w:val="007A2A36"/>
    <w:rsid w:val="007A6939"/>
    <w:rsid w:val="007A758D"/>
    <w:rsid w:val="007B7C2A"/>
    <w:rsid w:val="007D2FC5"/>
    <w:rsid w:val="007D6E9A"/>
    <w:rsid w:val="007E31C1"/>
    <w:rsid w:val="0080221F"/>
    <w:rsid w:val="0080283F"/>
    <w:rsid w:val="008046C4"/>
    <w:rsid w:val="00805386"/>
    <w:rsid w:val="00805A70"/>
    <w:rsid w:val="00807D90"/>
    <w:rsid w:val="00812298"/>
    <w:rsid w:val="00817B42"/>
    <w:rsid w:val="00844D39"/>
    <w:rsid w:val="008640D0"/>
    <w:rsid w:val="008857C7"/>
    <w:rsid w:val="00887605"/>
    <w:rsid w:val="00892619"/>
    <w:rsid w:val="008A39C1"/>
    <w:rsid w:val="008A4869"/>
    <w:rsid w:val="008A7DAC"/>
    <w:rsid w:val="008B0B37"/>
    <w:rsid w:val="008B1796"/>
    <w:rsid w:val="008B4FC9"/>
    <w:rsid w:val="008B51EF"/>
    <w:rsid w:val="008B6E16"/>
    <w:rsid w:val="008C51B3"/>
    <w:rsid w:val="008D1DCD"/>
    <w:rsid w:val="008D3769"/>
    <w:rsid w:val="00914F60"/>
    <w:rsid w:val="00921143"/>
    <w:rsid w:val="0094043C"/>
    <w:rsid w:val="009474EE"/>
    <w:rsid w:val="00952567"/>
    <w:rsid w:val="009804D4"/>
    <w:rsid w:val="00996673"/>
    <w:rsid w:val="009B5134"/>
    <w:rsid w:val="009B650F"/>
    <w:rsid w:val="009B7927"/>
    <w:rsid w:val="009C4AD4"/>
    <w:rsid w:val="009D20B2"/>
    <w:rsid w:val="009F43E3"/>
    <w:rsid w:val="00A21945"/>
    <w:rsid w:val="00A35AA4"/>
    <w:rsid w:val="00A4008B"/>
    <w:rsid w:val="00A4115D"/>
    <w:rsid w:val="00A63C22"/>
    <w:rsid w:val="00A67A83"/>
    <w:rsid w:val="00A72712"/>
    <w:rsid w:val="00A72F53"/>
    <w:rsid w:val="00A862BB"/>
    <w:rsid w:val="00A94599"/>
    <w:rsid w:val="00AA3CBA"/>
    <w:rsid w:val="00AB451A"/>
    <w:rsid w:val="00AC09A4"/>
    <w:rsid w:val="00AC55CA"/>
    <w:rsid w:val="00AF1EF6"/>
    <w:rsid w:val="00AF75CB"/>
    <w:rsid w:val="00B04D18"/>
    <w:rsid w:val="00B05A17"/>
    <w:rsid w:val="00B05B46"/>
    <w:rsid w:val="00B2484A"/>
    <w:rsid w:val="00B26C1D"/>
    <w:rsid w:val="00B3410B"/>
    <w:rsid w:val="00B54E54"/>
    <w:rsid w:val="00B56389"/>
    <w:rsid w:val="00B652C3"/>
    <w:rsid w:val="00B94327"/>
    <w:rsid w:val="00B94E01"/>
    <w:rsid w:val="00BA0F33"/>
    <w:rsid w:val="00BA391E"/>
    <w:rsid w:val="00BB07A5"/>
    <w:rsid w:val="00BC1722"/>
    <w:rsid w:val="00BD6539"/>
    <w:rsid w:val="00BE18A2"/>
    <w:rsid w:val="00BE5AC6"/>
    <w:rsid w:val="00BF59C5"/>
    <w:rsid w:val="00BF7EB2"/>
    <w:rsid w:val="00C126F3"/>
    <w:rsid w:val="00C212C0"/>
    <w:rsid w:val="00C26F42"/>
    <w:rsid w:val="00C33C1E"/>
    <w:rsid w:val="00C37440"/>
    <w:rsid w:val="00C409FB"/>
    <w:rsid w:val="00C4380F"/>
    <w:rsid w:val="00C44369"/>
    <w:rsid w:val="00C55B8F"/>
    <w:rsid w:val="00C66E45"/>
    <w:rsid w:val="00C7788C"/>
    <w:rsid w:val="00C92286"/>
    <w:rsid w:val="00C96878"/>
    <w:rsid w:val="00CA3693"/>
    <w:rsid w:val="00CA4740"/>
    <w:rsid w:val="00CD39D1"/>
    <w:rsid w:val="00CE3934"/>
    <w:rsid w:val="00CE4336"/>
    <w:rsid w:val="00D176D8"/>
    <w:rsid w:val="00D27764"/>
    <w:rsid w:val="00D30362"/>
    <w:rsid w:val="00D31B9C"/>
    <w:rsid w:val="00D359AC"/>
    <w:rsid w:val="00D37DBC"/>
    <w:rsid w:val="00D4244B"/>
    <w:rsid w:val="00D62389"/>
    <w:rsid w:val="00D9242F"/>
    <w:rsid w:val="00DA4910"/>
    <w:rsid w:val="00DB339A"/>
    <w:rsid w:val="00DC08E3"/>
    <w:rsid w:val="00DD5200"/>
    <w:rsid w:val="00DE34DC"/>
    <w:rsid w:val="00DE5A0E"/>
    <w:rsid w:val="00DF40F1"/>
    <w:rsid w:val="00DF508A"/>
    <w:rsid w:val="00DF6FCA"/>
    <w:rsid w:val="00DF7996"/>
    <w:rsid w:val="00DF7DDF"/>
    <w:rsid w:val="00E03503"/>
    <w:rsid w:val="00E0733B"/>
    <w:rsid w:val="00E07EAE"/>
    <w:rsid w:val="00E1020E"/>
    <w:rsid w:val="00E1159A"/>
    <w:rsid w:val="00E12A20"/>
    <w:rsid w:val="00E16B53"/>
    <w:rsid w:val="00E224F9"/>
    <w:rsid w:val="00E279BB"/>
    <w:rsid w:val="00E35869"/>
    <w:rsid w:val="00E43A88"/>
    <w:rsid w:val="00E44D13"/>
    <w:rsid w:val="00E55891"/>
    <w:rsid w:val="00E715A4"/>
    <w:rsid w:val="00E76622"/>
    <w:rsid w:val="00E815A0"/>
    <w:rsid w:val="00E904EC"/>
    <w:rsid w:val="00E93F21"/>
    <w:rsid w:val="00EB5114"/>
    <w:rsid w:val="00EC124E"/>
    <w:rsid w:val="00ED503E"/>
    <w:rsid w:val="00ED55A4"/>
    <w:rsid w:val="00EE3724"/>
    <w:rsid w:val="00EE51C2"/>
    <w:rsid w:val="00EF263D"/>
    <w:rsid w:val="00F31103"/>
    <w:rsid w:val="00F40B55"/>
    <w:rsid w:val="00F4152F"/>
    <w:rsid w:val="00F42C24"/>
    <w:rsid w:val="00F5216D"/>
    <w:rsid w:val="00F623C3"/>
    <w:rsid w:val="00F64ED8"/>
    <w:rsid w:val="00F67DB6"/>
    <w:rsid w:val="00F73920"/>
    <w:rsid w:val="00F75926"/>
    <w:rsid w:val="00F766F4"/>
    <w:rsid w:val="00F77217"/>
    <w:rsid w:val="00F86F0D"/>
    <w:rsid w:val="00FB156D"/>
    <w:rsid w:val="00FB273F"/>
    <w:rsid w:val="00FC02D2"/>
    <w:rsid w:val="00FC5F08"/>
    <w:rsid w:val="00FC6130"/>
    <w:rsid w:val="00FC6F34"/>
    <w:rsid w:val="00FE6C69"/>
    <w:rsid w:val="00FF4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9D1808"/>
  <w15:chartTrackingRefBased/>
  <w15:docId w15:val="{CAF5E510-E5BF-4A56-A0DB-A3633CA5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MS Mincho" w:hAnsi="Times New Roman"/>
    </w:rPr>
  </w:style>
  <w:style w:type="paragraph" w:styleId="Ttulo1">
    <w:name w:val="heading 1"/>
    <w:basedOn w:val="Normal"/>
    <w:next w:val="Normal"/>
    <w:qFormat/>
    <w:pPr>
      <w:keepNext/>
      <w:outlineLvl w:val="0"/>
    </w:pPr>
    <w:rPr>
      <w:rFonts w:ascii="Arial" w:hAnsi="Arial" w:cs="Arial"/>
      <w:b/>
      <w:bCs/>
      <w:u w:val="double"/>
    </w:rPr>
  </w:style>
  <w:style w:type="paragraph" w:styleId="Ttulo2">
    <w:name w:val="heading 2"/>
    <w:basedOn w:val="Normal"/>
    <w:next w:val="Normal"/>
    <w:qFormat/>
    <w:pPr>
      <w:keepNext/>
      <w:outlineLvl w:val="1"/>
    </w:pPr>
    <w:rPr>
      <w:rFonts w:ascii="Arial" w:hAnsi="Arial" w:cs="Arial"/>
      <w:b/>
      <w:bCs/>
      <w:i/>
      <w:iCs/>
      <w:sz w:val="16"/>
      <w:szCs w:val="16"/>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rPr>
      <w:rFonts w:ascii="Cambria" w:eastAsia="Times New Roman" w:hAnsi="Cambria" w:cs="Times New Roman"/>
      <w:b/>
      <w:bCs/>
      <w:kern w:val="32"/>
      <w:sz w:val="32"/>
      <w:szCs w:val="32"/>
    </w:rPr>
  </w:style>
  <w:style w:type="character" w:customStyle="1" w:styleId="Ttulo2Car">
    <w:name w:val="Título 2 Car"/>
    <w:semiHidden/>
    <w:rPr>
      <w:rFonts w:ascii="Cambria" w:eastAsia="Times New Roman" w:hAnsi="Cambria" w:cs="Times New Roman"/>
      <w:b/>
      <w:bCs/>
      <w:i/>
      <w:iCs/>
      <w:sz w:val="28"/>
      <w:szCs w:val="28"/>
    </w:rPr>
  </w:style>
  <w:style w:type="character" w:customStyle="1" w:styleId="Ttulo3Car">
    <w:name w:val="Título 3 Car"/>
    <w:semiHidden/>
    <w:rPr>
      <w:rFonts w:ascii="Cambria" w:eastAsia="Times New Roman" w:hAnsi="Cambria" w:cs="Times New Roman"/>
      <w:b/>
      <w:bCs/>
      <w:sz w:val="26"/>
      <w:szCs w:val="26"/>
    </w:rPr>
  </w:style>
  <w:style w:type="paragraph" w:styleId="Encabezado">
    <w:name w:val="header"/>
    <w:basedOn w:val="Normal"/>
    <w:semiHidden/>
    <w:pPr>
      <w:tabs>
        <w:tab w:val="center" w:pos="4252"/>
        <w:tab w:val="right" w:pos="8504"/>
      </w:tabs>
    </w:pPr>
  </w:style>
  <w:style w:type="character" w:customStyle="1" w:styleId="EncabezadoCar">
    <w:name w:val="Encabezado Car"/>
    <w:semiHidden/>
    <w:rPr>
      <w:rFonts w:ascii="Times New Roman" w:eastAsia="MS Mincho" w:hAnsi="Times New Roman" w:cs="Times New Roman"/>
      <w:sz w:val="20"/>
      <w:szCs w:val="20"/>
    </w:rPr>
  </w:style>
  <w:style w:type="paragraph" w:styleId="Piedepgina">
    <w:name w:val="footer"/>
    <w:basedOn w:val="Normal"/>
    <w:semiHidden/>
    <w:pPr>
      <w:tabs>
        <w:tab w:val="center" w:pos="4252"/>
        <w:tab w:val="right" w:pos="8504"/>
      </w:tabs>
    </w:pPr>
  </w:style>
  <w:style w:type="character" w:customStyle="1" w:styleId="PiedepginaCar">
    <w:name w:val="Pie de página Car"/>
    <w:semiHidden/>
    <w:rPr>
      <w:rFonts w:ascii="Times New Roman" w:eastAsia="MS Mincho" w:hAnsi="Times New Roman" w:cs="Times New Roman"/>
      <w:sz w:val="20"/>
      <w:szCs w:val="20"/>
    </w:rPr>
  </w:style>
  <w:style w:type="paragraph" w:styleId="Textoindependiente2">
    <w:name w:val="Body Text 2"/>
    <w:basedOn w:val="Normal"/>
    <w:semiHidden/>
    <w:pPr>
      <w:jc w:val="both"/>
    </w:pPr>
    <w:rPr>
      <w:rFonts w:ascii="Arial" w:hAnsi="Arial" w:cs="Arial"/>
    </w:rPr>
  </w:style>
  <w:style w:type="character" w:customStyle="1" w:styleId="Textoindependiente2Car">
    <w:name w:val="Texto independiente 2 Car"/>
    <w:semiHidden/>
    <w:rPr>
      <w:rFonts w:ascii="Times New Roman" w:eastAsia="MS Mincho" w:hAnsi="Times New Roman" w:cs="Times New Roman"/>
      <w:sz w:val="20"/>
      <w:szCs w:val="20"/>
    </w:rPr>
  </w:style>
  <w:style w:type="paragraph" w:styleId="Textoindependiente3">
    <w:name w:val="Body Text 3"/>
    <w:basedOn w:val="Textoindependiente2"/>
    <w:semiHidden/>
    <w:pPr>
      <w:spacing w:after="120"/>
      <w:ind w:left="283"/>
      <w:jc w:val="left"/>
    </w:pPr>
    <w:rPr>
      <w:rFonts w:ascii="Times New Roman" w:hAnsi="Times New Roman" w:cs="Times New Roman"/>
      <w:lang w:val="es-ES_tradnl"/>
    </w:rPr>
  </w:style>
  <w:style w:type="character" w:customStyle="1" w:styleId="Textoindependiente3Car">
    <w:name w:val="Texto independiente 3 Car"/>
    <w:rPr>
      <w:rFonts w:ascii="Times New Roman" w:eastAsia="MS Mincho" w:hAnsi="Times New Roman" w:cs="Times New Roman"/>
      <w:sz w:val="16"/>
      <w:szCs w:val="16"/>
    </w:rPr>
  </w:style>
  <w:style w:type="paragraph" w:styleId="Sangra2detindependiente">
    <w:name w:val="Body Text Indent 2"/>
    <w:basedOn w:val="Normal"/>
    <w:semiHidden/>
    <w:pPr>
      <w:spacing w:after="120"/>
      <w:ind w:left="1"/>
      <w:jc w:val="both"/>
    </w:pPr>
    <w:rPr>
      <w:rFonts w:ascii="Arial" w:hAnsi="Arial" w:cs="Arial"/>
      <w:sz w:val="16"/>
      <w:szCs w:val="16"/>
    </w:rPr>
  </w:style>
  <w:style w:type="character" w:customStyle="1" w:styleId="Sangra2detindependienteCar">
    <w:name w:val="Sangría 2 de t. independiente Car"/>
    <w:semiHidden/>
    <w:rPr>
      <w:rFonts w:ascii="Times New Roman" w:eastAsia="MS Mincho" w:hAnsi="Times New Roman" w:cs="Times New Roman"/>
      <w:sz w:val="20"/>
      <w:szCs w:val="20"/>
    </w:rPr>
  </w:style>
  <w:style w:type="paragraph" w:styleId="Textoindependiente">
    <w:name w:val="Body Text"/>
    <w:basedOn w:val="Normal"/>
    <w:semiHidden/>
    <w:rPr>
      <w:rFonts w:ascii="Arial" w:hAnsi="Arial" w:cs="Arial"/>
      <w:sz w:val="16"/>
      <w:szCs w:val="16"/>
    </w:rPr>
  </w:style>
  <w:style w:type="character" w:customStyle="1" w:styleId="TextoindependienteCar">
    <w:name w:val="Texto independiente Car"/>
    <w:semiHidden/>
    <w:rPr>
      <w:rFonts w:ascii="Times New Roman" w:eastAsia="MS Mincho" w:hAnsi="Times New Roman" w:cs="Times New Roman"/>
      <w:sz w:val="20"/>
      <w:szCs w:val="20"/>
    </w:rPr>
  </w:style>
  <w:style w:type="paragraph" w:styleId="Sangra3detindependiente">
    <w:name w:val="Body Text Indent 3"/>
    <w:basedOn w:val="Normal"/>
    <w:semiHidden/>
    <w:pPr>
      <w:ind w:left="1"/>
      <w:jc w:val="both"/>
    </w:pPr>
    <w:rPr>
      <w:rFonts w:ascii="Arial" w:hAnsi="Arial" w:cs="Arial"/>
    </w:rPr>
  </w:style>
  <w:style w:type="character" w:customStyle="1" w:styleId="Sangra3detindependienteCar">
    <w:name w:val="Sangría 3 de t. independiente Car"/>
    <w:semiHidden/>
    <w:rPr>
      <w:rFonts w:ascii="Times New Roman" w:eastAsia="MS Mincho" w:hAnsi="Times New Roman" w:cs="Times New Roman"/>
      <w:sz w:val="16"/>
      <w:szCs w:val="16"/>
    </w:rPr>
  </w:style>
  <w:style w:type="paragraph" w:customStyle="1" w:styleId="Textodeglobo1">
    <w:name w:val="Texto de globo1"/>
    <w:basedOn w:val="Normal"/>
    <w:rPr>
      <w:rFonts w:ascii="Tahoma" w:hAnsi="Tahoma" w:cs="Tahoma"/>
      <w:sz w:val="16"/>
      <w:szCs w:val="16"/>
    </w:rPr>
  </w:style>
  <w:style w:type="character" w:customStyle="1" w:styleId="shorttext">
    <w:name w:val="short_text"/>
    <w:basedOn w:val="Fuentedeprrafopredeter"/>
  </w:style>
  <w:style w:type="character" w:customStyle="1" w:styleId="hps">
    <w:name w:val="hps"/>
    <w:basedOn w:val="Fuentedeprrafopredeter"/>
  </w:style>
  <w:style w:type="character" w:styleId="Textoennegrita">
    <w:name w:val="Strong"/>
    <w:qFormat/>
    <w:rPr>
      <w:b/>
      <w:bCs/>
    </w:rPr>
  </w:style>
  <w:style w:type="character" w:customStyle="1" w:styleId="TextodegloboCar">
    <w:name w:val="Texto de globo Car"/>
    <w:rPr>
      <w:rFonts w:ascii="Tahoma" w:hAnsi="Tahoma" w:cs="Tahoma"/>
      <w:sz w:val="16"/>
      <w:szCs w:val="16"/>
    </w:rPr>
  </w:style>
  <w:style w:type="paragraph" w:styleId="Textodeglobo">
    <w:name w:val="Balloon Text"/>
    <w:basedOn w:val="Normal"/>
    <w:link w:val="TextodegloboCar1"/>
    <w:uiPriority w:val="99"/>
    <w:semiHidden/>
    <w:unhideWhenUsed/>
    <w:rsid w:val="001345A5"/>
    <w:rPr>
      <w:rFonts w:ascii="Tahoma" w:hAnsi="Tahoma"/>
      <w:sz w:val="16"/>
      <w:szCs w:val="16"/>
      <w:lang w:val="x-none" w:eastAsia="x-none"/>
    </w:rPr>
  </w:style>
  <w:style w:type="character" w:customStyle="1" w:styleId="TextodegloboCar1">
    <w:name w:val="Texto de globo Car1"/>
    <w:link w:val="Textodeglobo"/>
    <w:uiPriority w:val="99"/>
    <w:semiHidden/>
    <w:rsid w:val="001345A5"/>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E8F697F-A026-4D05-81A3-61E263DB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4879</Words>
  <Characters>26840</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Plantilla</vt:lpstr>
    </vt:vector>
  </TitlesOfParts>
  <Company/>
  <LinksUpToDate>false</LinksUpToDate>
  <CharactersWithSpaces>31656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 %DESCRIPCION%</dc:title>
  <dc:subject/>
  <dc:creator>TERESA ORTEGA</dc:creator>
  <cp:keywords/>
  <dc:description/>
  <cp:lastModifiedBy>TERESA ORTEGA</cp:lastModifiedBy>
  <cp:revision>5</cp:revision>
  <cp:lastPrinted>2025-06-27T11:11:00Z</cp:lastPrinted>
  <dcterms:created xsi:type="dcterms:W3CDTF">2024-06-24T23:46:00Z</dcterms:created>
  <dcterms:modified xsi:type="dcterms:W3CDTF">2025-06-27T11:11:00Z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5.6.1</vt:lpwstr>
  </property>
</Properties>
</file>