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全文共1812字，阅读大约需要4分钟</w:t>
      </w:r>
    </w:p>
    <w:p>
      <w:r>
        <w:t xml:space="preserve">  “现场气氛相当紧张”，中科健齿副总经理曾彬告诉北京商报记者，种植牙集采不是“灵魂砍价”，而是生死一线。</w:t>
      </w:r>
    </w:p>
    <w:p>
      <w:r>
        <w:t xml:space="preserve">  中科健齿此次参与集采的产品位于纯钛种植体产品系统组，每家企业仅有一次报价机会，价高者出局。在不知道同组选手会报出什么价的情况下，用曾彬的话说，“命运不是掌握在自己手中，而是别人手中”。</w:t>
      </w:r>
    </w:p>
    <w:p>
      <w:r>
        <w:t xml:space="preserve">  据悉，此次集采共有55家企业参与，其中39家拟中选，中选率71%。但种植牙集采不包量，价格降下来后，如何让医院选择自家产品成为企业不得不打的硬仗。</w:t>
      </w:r>
    </w:p>
    <w:p>
      <w:r>
        <w:t xml:space="preserve">  一局定生死</w:t>
      </w:r>
    </w:p>
    <w:p>
      <w:r>
        <w:t xml:space="preserve">  集采前，国家已经采集了每个品牌在各大公立或者民营医院的历史最低价。每家企业派出一名代表进入会场谈判，最低价会被公布出来并作为参考价，企业仅有一次报价机会。最低降价标准不低于15%。</w:t>
      </w:r>
    </w:p>
    <w:p>
      <w:r>
        <w:t xml:space="preserve">  “和药品集采不一样，不是和一家谈完之后，再和另一家谈。根据参考价，大家背靠背地自己报自己的价”。在接受北京商报记者采访时，曾彬才稍稍放松下来。据曾彬介绍，集采现场氛围十分紧张，公司产品所在的组共有44个品牌，最后只中选了30个。</w:t>
      </w:r>
    </w:p>
    <w:p>
      <w:r>
        <w:t xml:space="preserve">  </w:t>
      </w:r>
    </w:p>
    <w:p>
      <w:r>
        <w:t xml:space="preserve">  北京商报记者了解到，此次口腔种植体系统集中带量采购产品以种植体、修复基台、配件包各1件组成种植体产品系统，并根据种植体材质，分为四级纯钛种植体产品系统和钛合金种植体产品系统共两个产品系统类别，其中四级纯钛种植体产品系统和钛合金种植体产品系统的最高有效申报价统一为2380元/套。</w:t>
      </w:r>
    </w:p>
    <w:p>
      <w:r>
        <w:t xml:space="preserve">  15%是一个降幅标准，但有些品牌降到了50%甚至是60%。曾彬表示，看到前面开标价格很低很低的时候，人开始变得特别紧张。“并没有唱标，就一次报价机会，生死就这么一次机会”。曾彬说道。</w:t>
      </w:r>
    </w:p>
    <w:p>
      <w:r>
        <w:t xml:space="preserve">  </w:t>
      </w:r>
    </w:p>
    <w:p>
      <w:r>
        <w:t xml:space="preserve">  本次集采共有55家企业参与，其中39家拟中选，中选率71%。据悉，拟中选产品平均中选价格降至900余元，与集采前中位采购价相比，平均降幅55%。本次集采汇聚全国近1.8万家医疗机构的需求量，达287万套种植体系统，约占国内年种植牙数量（400万颗）的72%，预计每年可节约患者费用40亿元左右。</w:t>
      </w:r>
    </w:p>
    <w:p>
      <w:r>
        <w:t xml:space="preserve">  进口参与度高</w:t>
      </w:r>
    </w:p>
    <w:p>
      <w:r>
        <w:t xml:space="preserve">  “一款A组钛合金系统总报价为3517元，超过此次2380元的限价，知名外资品牌士卓曼在实质上放弃了产品竞标”，1月11日，于成都开标的种植牙集采当日上午传出该则消息。</w:t>
      </w:r>
    </w:p>
    <w:p>
      <w:r>
        <w:t xml:space="preserve">  据北京商报记者了解到，部分进口产品此次参与度较高。卡在纯钛种植体产品系统组第31位出局的品牌即为进口品牌。“第31位的品牌就坐在我旁边，与上一家就差6块钱，我看到该品牌的竞标者脸都白了”。曾彬说道。</w:t>
      </w:r>
    </w:p>
    <w:p>
      <w:r>
        <w:t xml:space="preserve">  </w:t>
      </w:r>
    </w:p>
    <w:p>
      <w:r>
        <w:t xml:space="preserve">  此次中选企业既包括一些知名国际企业，也包括威海威高、常州百康特等国内企业。据央广网消息，集采前价格较高的士卓曼、登士柏、诺保科种植体系统从原采购中位价5000元降至1850元左右，市场需求量最大的奥齿泰、登腾种植体系统从原采购中位价1500元左右降至770元左右。</w:t>
      </w:r>
    </w:p>
    <w:p>
      <w:r>
        <w:t xml:space="preserve">  </w:t>
      </w:r>
    </w:p>
    <w:p>
      <w:r>
        <w:t xml:space="preserve">  进口品牌此次参与度高的原因或是不参加的话，市场份额将被蚕食。目前种植牙市场近90%左右的耗材为外资品牌。根据此前的通知，要求提供口腔种植服务的公立医疗机构全部参加种植牙集采，动员民营医疗机构积极参加，以量换价。原则上各统筹地区参加本次集采的医疗机构数（含民营）占开展种植牙服务医疗机构的比例应达40%以上，或本区域报送需求总量占上年度实际使用总量的比例达50%以上。</w:t>
      </w:r>
    </w:p>
    <w:p>
      <w:r>
        <w:t xml:space="preserve">  入院还有一战</w:t>
      </w:r>
    </w:p>
    <w:p>
      <w:r>
        <w:t xml:space="preserve">  在此次集采中，民生立德医疗的四级纯钛产品系统报出了全场最低价，为548元，相比2380元/套的最高有效申报价，降幅约77%。民生立德医疗京津冀地区相关负责人在接受北京商报记者采访时曾表示，进口品牌于2007年左右进入中国，7、8年前中国才拥有自己的东西，这存在一定的信息差，或者说垄断。种植牙集采将加速国产替代。</w:t>
      </w:r>
    </w:p>
    <w:p>
      <w:r>
        <w:t xml:space="preserve">  </w:t>
      </w:r>
    </w:p>
    <w:p>
      <w:r>
        <w:t xml:space="preserve">  此次的集采结果基本已经定了未来三年的市场格局。不在目录里的产品，市场空间将会变得非常小。但对于目录里的企业而言，下一场竞争正等着他们。据悉，此次中选的国产企业有深圳安特医疗、人冠医疗、恒泰医疗、北京大清西格科技有限公司、驭楚（上海）贸易有限公司等国内企业。</w:t>
      </w:r>
    </w:p>
    <w:p>
      <w:r>
        <w:t xml:space="preserve">  “种植牙集采不包量，这就意味着每个品牌需要去进攻公立医院等渠道开拓，这对于国产厂家而言是一个非常大的挑战，进口品牌深耕市场份额，这仍需要国产品牌去突破。”曾彬说道。</w:t>
      </w:r>
    </w:p>
    <w:p>
      <w:r>
        <w:t xml:space="preserve">  </w:t>
      </w:r>
    </w:p>
    <w:p>
      <w:r>
        <w:t xml:space="preserve">  1月11日晚，中科健齿在官微发布了甲类中标的喜讯。“集采对老百姓来说是好事，价格降下来，惠及更多老百姓，让大家用得起种植牙，也是公司的使命和愿景。”曾彬对北京商报记者说道。</w:t>
      </w:r>
    </w:p>
    <w:p>
      <w:r>
        <w:t xml:space="preserve">  记者丨姚倩</w:t>
      </w:r>
    </w:p>
    <w:p>
      <w:r>
        <w:t xml:space="preserve">  编辑丨汪乃馨</w:t>
      </w:r>
    </w:p>
    <w:p>
      <w:r>
        <w:t xml:space="preserve">  图片丨北京商报、央视新闻视频截图、壹图网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