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【环球时报特约记者 马德兴 许云峰 李佳寅】编者的话：在不久前结束的女篮世界杯看台上，中国球迷举着横幅“无畏金兰”，这四个字仿佛成为新一代中国女篮代名词。从上世纪80年代的“女排精神”到上世纪90年代的“铿锵玫瑰”，再到如今的“无畏金兰”，中国女子三大球在成长中有过辉煌，也历经磨难。去年东京奥运会上，中国女足和女排无缘小组出线，中国女篮则无缘四强。此后，三支队伍在人员和技战术方面进行了不少调整，并在国际大赛上锻炼新阵容，一步步坚定地前行，奔向下一目标。</w:t>
      </w:r>
    </w:p>
    <w:p>
      <w:r>
        <w:t xml:space="preserve">  女篮：世界杯检验阵容成色</w:t>
      </w:r>
    </w:p>
    <w:p>
      <w:r>
        <w:t xml:space="preserve">  从东京奥运会第5名到2021年亚洲杯亚军，再到2022年世界杯亚军，中国女篮进步明显。在最新一期国际篮联（FIBA）世界排名中，中国女篮跃升5位来到世界第二。</w:t>
      </w:r>
    </w:p>
    <w:p>
      <w:r>
        <w:t xml:space="preserve">  在2021年东京奥运会女篮1/4决赛中，中国女篮在最后一节崩盘不敌塞尔维亚，在原本被看好的情况下无缘四强。时任女篮主帅许利民表示，篮板球的劣势和过多失误是输球关键。在告别8月的东京后，许利民因跟腱断裂无法带队，由郑薇率领“奥运联合队”征战9月的陕西全运会，球队以全胜战绩在9月底迎来亚洲杯。许利民重拾教鞭后，中国女篮一路杀进亚洲杯决赛，不过在与日本女篮的终极对决中全场出现14次失误并被对手抢断10次，又一次在大好局面下被对手翻盘。</w:t>
      </w:r>
    </w:p>
    <w:p>
      <w:r>
        <w:t xml:space="preserve">  尽管两次饮恨国际赛场，但主帅许利民从2018年世界杯开始，为中国女篮打造了以杨力维、李缘、王思雨、李梦、黄思静、李月汝和韩旭为班底的框架。2022年1月，许利民由于身体原因不再担任中国女篮主帅，原助理教练郑薇担任代理主教练。运动员时期，郑薇曾帮助中国女篮获得1994年世锦赛亚军，退役后她在国家队任助理教练十余年，先后辅佐过3任主教练。在率队出征世界杯资格赛时，郑薇严格要求比赛细节，即便是大比分领先也不能松懈。</w:t>
      </w:r>
    </w:p>
    <w:p>
      <w:r>
        <w:t xml:space="preserve">  2022年5月，中国篮协正式聘任郑薇担当女篮主帅，她随即带领中国女篮奔赴海外训练。在长约80天的集训中，郑薇延续许利民的整体打法，让中国女篮形成“顶级内线+全能锋线+快准后场”的攻防体系。长时间的集训有利于让队员之间建立化学反应，球员的传切跑位更加灵活自如。在世界杯首战对阵韩国女篮时，中国女篮能够持续对对手外线施加身体对抗，在压低对手命中率的同时，自身半场仅4次犯规；世界杯小组赛第四场大胜波多黎各的比赛中，中国队全场送出41次助攻，高效的团队篮球背后彰显出训练有素。在比赛中，中国女篮具备很好的快速上球意识，内线球员拿到篮板球后能第一时间找到快速反击的队友。更为关键的是，中国女篮在打硬仗时不再“掉链子”。在世界杯1/4决赛迎战法国队时，比赛一度陷入胶着状态，但中国队此后很好地梳理了进攻节奏，没有出现失误，最终赢得这场关键胜利。</w:t>
      </w:r>
    </w:p>
    <w:p>
      <w:r>
        <w:t xml:space="preserve">  从10月12日开始，参加世界杯的中国女篮陆续返回国内，在稍作调整后参加新赛季国内联赛。2023年，女篮亚洲杯和亚运会接踵而至，中国女篮也将开启新征程。</w:t>
      </w:r>
    </w:p>
    <w:p>
      <w:r>
        <w:t xml:space="preserve">  女足：登顶亚洲杯，出征U17世界杯</w:t>
      </w:r>
    </w:p>
    <w:p>
      <w:r>
        <w:t xml:space="preserve">  国际足联（FIFA）女足U17世界杯已于10月11日在印度开踢，这是中国U17女足时隔8年首度亮相这一赛事。在12日小组赛首轮比赛中，中国队以2∶1击败上届亚军墨西哥队，“小玫瑰们”在揭幕战中表现出顽强的战斗精神。如果能在10月15日击败实力相对较弱的哥伦比亚队，中国队将提前小组出线，历史性地闯入八强。</w:t>
      </w:r>
    </w:p>
    <w:p>
      <w:r>
        <w:t xml:space="preserve">  </w:t>
      </w:r>
    </w:p>
    <w:p>
      <w:r>
        <w:t xml:space="preserve">  这也是自2018年在法国进行的女足U20世界杯之后，中国女足青少年国字号球队重新出现在国际大赛的舞台上。对这些“小玫瑰”和中国女足而言，参加U17女足世界杯是成长道路上非常重要的一环。受新冠肺炎疫情影响，中国U17女足近两年无法经常参加国际比赛，只能在国内的女足甲级联赛与成年队对阵，权当练兵。在前往印度参赛之前，球队前往西班牙集训，其间与欧洲多支同龄球队进行了数场热身赛，然后直接从西班牙奔赴印度参赛。从长远发展角度来说，她们都是未来中国女足成年队的可用之才，就像王霜、唐佳丽等中国女足的当打中坚力量，都是在经历过女足世青赛后逐渐成长起来的。</w:t>
      </w:r>
    </w:p>
    <w:p>
      <w:r>
        <w:t xml:space="preserve">  在今年2月重新夺回久违的亚洲杯冠军之后，中国女足除了出战明年女足世界杯、能否在大赛中有所突破之外，球迷们也更关注何时出现“下一个王霜”。至少在对阵墨西哥队的比赛中，不少球迷记住了门将刘晨的名字。随着比赛深入，或许将有更多“小玫瑰”为中国球迷所熟知。</w:t>
      </w:r>
    </w:p>
    <w:p>
      <w:r>
        <w:t xml:space="preserve">  与男足相比，中国女足各项工作特别是国字号球队建设似乎更成体系：当05年龄段的中国U17女足正在印度参加世界杯时，更小年龄段的U15女足刚在苏州结束集训，准备下一届女足U17亚洲杯暨世界杯亚洲区预选赛；而04年龄段的女足国青队也早已组建，准备2024年女足U20亚洲杯。除此之外，中国足协女子部还组织各个年龄段的训练营或选拔队展开集训，“早动手、早准备”是目前发展中国女足的信条。从青少年球队到国家队，女子部门实施统一管理，而不像男足涉及跨部门多头管理，所以女足的发展相对更为顺畅。这或许是中国女足成绩更好、更有利于争取佳绩的重要原因之一。</w:t>
      </w:r>
    </w:p>
    <w:p>
      <w:r>
        <w:t xml:space="preserve">  女排：从世联赛+世锦赛找短板</w:t>
      </w:r>
    </w:p>
    <w:p>
      <w:r>
        <w:t xml:space="preserve">  去年东京奥运会折戟小组赛后不久，郎平离任中国女排主教练，原江苏女排主教练蔡斌于今年2月接棒，这是他第二次接掌中国女排帅印。对于新一届中国女排的人员组成，蔡斌表示，“未来肯定是老中青结合的队伍，这不仅是指眼前，更注重未来”。为此，他在上任伊始从全国挑选67名球员进入训练营，经过两个月集训，选出20人集训名单。</w:t>
      </w:r>
    </w:p>
    <w:p>
      <w:r>
        <w:t xml:space="preserve">  由于两大主力朱婷和张常宁处于术后康复阶段，新一届中国女排缺少球星压阵。新女排在国际赛场上的第一次考验，来自今年6月1日至7月3日的2022年世界女排联赛分站赛。为了在锻炼球队的同时兼顾成绩，蔡斌一方面把李盈莹、袁心玥、王媛媛、龚翔宇、丁霞等5名参加东京奥运会的球员招致麾下，另一方面补充了以王芸璐为代表的大量新人。在他看来，新一届中国女排应打团队战，二传手发挥更大作用，尽量全面快速，多点开花。最终，中国女排闯入本届世界女排联赛总决赛，收获第6名。此外，22岁的年轻主攻李盈莹通过世界女排联赛的历练，已从东京奥运周期时的替补晋升为进攻主力，在多场比赛中成为球队第一得分点。</w:t>
      </w:r>
    </w:p>
    <w:p>
      <w:r>
        <w:t xml:space="preserve">  7月世界女排联赛结束后，中国女排在9月底迎来年度最重要赛事——世锦赛。历经两周多的鏖战，以世联赛阵容为班底的中国女排拿到7胜3负，最终获得第6名。虽然在近三届世锦赛首次无缘四强，但从整体表现而言，这支以新人为主的球队完成赛前制定的八强目标，也走出奥运失利的低谷。更重要的是，在与其他强队交手时，年轻的中国女排姑娘们敢打敢拼，让人看到“女排精神”依然在闪光。与世界第一意大利女排的两度交手中，中国女排从小组赛的0∶3到八强战的1∶3，能拿下一局也说明中国女排从实战中逐步适应对手的打法特点。蔡斌称，本届女排世锦赛虽然未能更进一步，但年轻的中国女排队员们在比赛中较好地贯彻了赛前要求，去拼每一个对手。</w:t>
      </w:r>
    </w:p>
    <w:p>
      <w:r>
        <w:t xml:space="preserve">  世锦赛也让中国女排看到自身问题——比赛经验欠缺，对自身失误控制不够，一传及临场应变能力不足，都是球队在后续比赛和训练中需要重点补强的短板。此外，在进攻线上，不能单靠李盈莹强攻突破，需要其他队员来分担她的进攻压力。蔡斌称，“攻击力方面我们必须加强，要在高水平竞技的基础上保持攻守平衡，这个体系必须搭建好。”</w:t>
      </w:r>
    </w:p>
    <w:p>
      <w:r>
        <w:t xml:space="preserve">  好消息是，朱婷在休养半年多后终于回归，已于本周抵达意大利女排劲旅斯坎迪奇俱乐部。俱乐部将于10月18日为朱婷举办新闻发布会，新赛季她将身披4号战袍，征战10月23日开始的意甲女排联赛。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