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青年报记者12月17日发现，一款宣称可以“阻断病毒传播途径”的所谓“液体口罩”在社交媒体上崭露头角。“液体口罩”引来投资者的关注，这让其生产企业背后的大股东——德展健康的股价在本周出现两个涨停板。</w:t>
      </w:r>
    </w:p>
    <w:p>
      <w:r>
        <w:t xml:space="preserve">  不过，北青报记者却发现，被投资者“寄予厚望”的“液体口罩”却是个非药品也非医疗器械的普通商品。</w:t>
      </w:r>
    </w:p>
    <w:p>
      <w:r>
        <w:t xml:space="preserve">  “液体口罩”预售 引来大股东股价上涨</w:t>
      </w:r>
    </w:p>
    <w:p>
      <w:r>
        <w:t xml:space="preserve">  本周一，有消息称一款“液体口罩”即将上市。而这明显搅动了身处本轮疫情中消费者的好奇。根据该销售平台介绍内容，这款“液体口罩”的全名为“IgM型纳米免疫球蛋白防护喷雾剂”，该产品“可附着于皮肤和黏膜表面形成保护层，阻断病毒的传播途径”。</w:t>
      </w:r>
    </w:p>
    <w:p>
      <w:r>
        <w:t xml:space="preserve">  其单瓶6ml的容量，售价298元，且为预售，本月底才能发货。</w:t>
      </w:r>
    </w:p>
    <w:p>
      <w:r>
        <w:t xml:space="preserve">  </w:t>
      </w:r>
    </w:p>
    <w:p>
      <w:r>
        <w:t xml:space="preserve">  北青报记者注意到，该商品虽然还没有正式销售，但是已经引发了一些投资者的注意。该产品的出品方之一为广州东方略生物科技有限公司，该公司是北京东方略生物医药科技股份有限公司的孙公司。而A股公司德展大健康股份有限公司正是北京东方略的大股东，持股23.22%。</w:t>
      </w:r>
    </w:p>
    <w:p>
      <w:r>
        <w:t xml:space="preserve">  而近期有投资者在互动平台询问“北京东方略生物医药科技股份有限公司生产液体口罩”一事，德展健康12月16日在互动平台表示，东方略防护喷雾剂目前处于预售阶段，根据东方略产品订单页介绍，该产品发货预计在2022年12月24日，由于临近年底，预计对2022年利润影响有限。</w:t>
      </w:r>
    </w:p>
    <w:p>
      <w:r>
        <w:t xml:space="preserve">  不过，本周以来，暂无其他大事件披露的德展健康已经录得两个涨停板。</w:t>
      </w:r>
    </w:p>
    <w:p>
      <w:r>
        <w:t xml:space="preserve">  “液体口罩”竟是普通商品 宣传功效疑似违规</w:t>
      </w:r>
    </w:p>
    <w:p>
      <w:r>
        <w:t xml:space="preserve">  这款被投资者“寄予厚望”的产品到是什么高科技？在该商品的介绍中，该产品的主要成份是“IgM型纳米免疫球蛋白”。</w:t>
      </w:r>
    </w:p>
    <w:p>
      <w:r>
        <w:t xml:space="preserve">  </w:t>
      </w:r>
    </w:p>
    <w:p>
      <w:r>
        <w:t xml:space="preserve">  而根据公开的资料，IgM是免疫球蛋白M的缩写，其是分子量最大的免疫球蛋白，主要由脾脏和淋巴结中浆细胞分泌合成，是一种抗体。在我国这类产品是血液制品，需要按照药品管理。</w:t>
      </w:r>
    </w:p>
    <w:p>
      <w:r>
        <w:t xml:space="preserve">  但是，北青报记者在东方略“液体口罩”销售页面上，并没有找到相关药品批准文号。商品页面仅明示该商品执行的是企业标准。</w:t>
      </w:r>
    </w:p>
    <w:p>
      <w:r>
        <w:t xml:space="preserve">  北青报记者从其客服处明确，这款“液体口罩”不是药品也不是医疗器械，是日用消费品。也就是说这是普通商品。</w:t>
      </w:r>
    </w:p>
    <w:p>
      <w:r>
        <w:t xml:space="preserve">  </w:t>
      </w:r>
    </w:p>
    <w:p>
      <w:r>
        <w:t xml:space="preserve">  且不说作为血液制品的免疫球蛋白作为普通商品销售是否合规，就是按照我国广告法，普通商品宣称具有治疗疾病的功能，或明示或暗示普通商品能够预防或治疗新冠肺炎都是违法的。在过去的三年中，多地市场监管部门处罚了多起普通商品宣传有防疫功效的违法广告，该类广告均被判定为虚假广告。</w:t>
      </w:r>
    </w:p>
    <w:p>
      <w:r>
        <w:t xml:space="preserve">  而该“液体口罩”更是在北京东方略的微信公众号17日的文章中称，该“液体口罩”的受试者使用后在国外多个多家参与集会“每日核酸及抗原检测均为阴性，对照组未使用产品的同行人相同检测条件下屡次显示为阳性”。</w:t>
      </w:r>
    </w:p>
    <w:p>
      <w:r>
        <w:t xml:space="preserve">  “普通商品暗示有治疗和防护功效，还有所谓的用户献身说法，这类内容本身都是违反广告法的。”律师李阳表示。</w:t>
      </w:r>
    </w:p>
    <w:p>
      <w:r>
        <w:t xml:space="preserve">  “液体口罩”概念早已出现 业内认为概念大于实际</w:t>
      </w:r>
    </w:p>
    <w:p>
      <w:r>
        <w:t xml:space="preserve">  事实上，所谓的“液体口罩”概念并不是首次出现，早在2020年夏季，社交媒体上就出现了一些所谓“液体口罩”的产品宣传。</w:t>
      </w:r>
    </w:p>
    <w:p>
      <w:r>
        <w:t xml:space="preserve">  北青报记者注意到，该类商品不论是鼻喷剂型还是喷雾剂型的产品，不少产品都宣称其“喷入鼻子后可以在鼻子里变成凝胶，从而形成一道屏障，抵御空气传播里带来的细菌和病毒”。有的产品更是“神奇”，不仅能用于鼻子，还能喷喉咙、眼睛和手。</w:t>
      </w:r>
    </w:p>
    <w:p>
      <w:r>
        <w:t xml:space="preserve">  而在这些社交媒体的宣传下，虽然有消费者好奇这类“液体口罩”的功效，但是也表示，即使这类产品真如宣传般有用，但是避免了病毒入侵，却明显不能保证自身病毒外泄，显然对其他人不负责任。</w:t>
      </w:r>
    </w:p>
    <w:p>
      <w:r>
        <w:t xml:space="preserve">  不仅如此，一位医疗从业人士表示，目前没有权威机构认可此类防护方式，也没有权威实验室宣布该类新防护材料和技术的研究成果。消费者不要用自己的健康为代价，为一些新概念“买单”。</w:t>
      </w:r>
    </w:p>
    <w:p>
      <w:r>
        <w:t xml:space="preserve">  该人士表示，即使这类商品真的有用，从实际出发也有没有必要。“一个N95口罩，2到3元钱，每天用一个，一个月也就不到100元，而这类产品大多一瓶300元左右，最长也就能用一个月。”</w:t>
      </w:r>
    </w:p>
    <w:p>
      <w:r>
        <w:t xml:space="preserve">  此外，这类“液体口罩”形成的所谓“保护膜”能够防护多久？不同人群鼻腔内湿度、鼻毛的浓稀程度是否对其防护效果有影响？如果病毒和细菌都附着在所谓的凝胶层上，那么当凝胶“失效”后，这些微生物会不会集中入侵黏膜？这些问题商家恐怕都难以自圆其说。</w:t>
      </w:r>
    </w:p>
    <w:p>
      <w:r>
        <w:t xml:space="preserve">  文/北京青年报记者 张鑫</w:t>
      </w:r>
    </w:p>
    <w:p>
      <w:r>
        <w:t xml:space="preserve">  编辑/田野</w:t>
      </w:r>
    </w:p>
    <w:p>
      <w:r>
        <w:t xml:space="preserve">  【版权声明】本文著作权（含信息网络传播权）归属北京青年报社所有，未经授权不得转载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