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梅西。图/IC</w:t>
      </w:r>
    </w:p>
    <w:p>
      <w:r>
        <w:t xml:space="preserve">  11月22日，在2022年卡塔尔世界杯小组赛C组第一场比赛中，夺冠热门阿根廷1:2爆冷不敌沙特队。</w:t>
      </w:r>
    </w:p>
    <w:p>
      <w:r>
        <w:t xml:space="preserve">  首战告负为阿根廷的出线蒙上阴影，更为阿根廷队长梅西最后一届世界杯增添变数。</w:t>
      </w:r>
    </w:p>
    <w:p>
      <w:r>
        <w:t xml:space="preserve">  一天前的赛前新闻发布会上，梅西面对记者的提问时表示：“这是我最后一次参加世界杯，这也是我实现我们所有人都想要的伟大梦想的最后机会。”</w:t>
      </w:r>
    </w:p>
    <w:p>
      <w:r>
        <w:t xml:space="preserve">  世界杯对梅西意义非凡。作为当下全球最顶级的球员之一，他几乎囊括了所有荣誉，但唯独缺少一座大力神杯。</w:t>
      </w:r>
    </w:p>
    <w:p>
      <w:r>
        <w:t xml:space="preserve">  此次是这位35岁阿根廷球星，第五次踏上这一足球至高舞台。随着年龄增长，梅西开始进入职业生涯中晚期。此前四次铩羽而归后，这次世界杯的成绩或许将决定他未来退役后的商业价值和影响力。而这，或多或少也是梅西渴望夺得世界杯的另一个原因。</w:t>
      </w:r>
    </w:p>
    <w:p>
      <w:r>
        <w:t xml:space="preserve">  足坛“绝代双骄”，签下梅西加密货币飞涨</w:t>
      </w:r>
    </w:p>
    <w:p>
      <w:r>
        <w:t xml:space="preserve">  世界杯对于梅西而言，在于这位35岁的老将是否能圆梦。</w:t>
      </w:r>
    </w:p>
    <w:p>
      <w:r>
        <w:t xml:space="preserve">  卡塔尔世界杯是梅西第5次参赛，但前4次征战总是铩羽而归。2006年德国世界杯，梅西以“阿根廷队史上世界杯出场年龄最小球员”的身份，第一次踏上这个足球赛事最高舞台。但1/4决赛中阿根廷点球负于德国，遗憾出局；4年后的南非世界杯里，阿根廷再次在1/4决赛中以0:4惨败给德国，梅西终止了自己第二次世界杯之旅。</w:t>
      </w:r>
    </w:p>
    <w:p>
      <w:r>
        <w:t xml:space="preserve">  2014年巴西世界杯，梅西带领着阿根廷一路高歌猛进。但决赛中第三次遇到德国队，最终阿根廷0:1输给对手，距离冠军仅一步之遥。比赛结束后，梅西深情注视大力神杯的画面，让全球无数球迷心碎。而2018年俄罗斯世界杯上，阿根廷队则在1/8决赛中，以3:4不敌法国队。</w:t>
      </w:r>
    </w:p>
    <w:p>
      <w:r>
        <w:t xml:space="preserve">  能否夺得世界杯，不仅是梅西在竞技层面上的“圆梦”，或许对其未来商业价值也将起到关键作用。</w:t>
      </w:r>
    </w:p>
    <w:p>
      <w:r>
        <w:t xml:space="preserve">  新京报贝壳财经记者了解到，球员收入主要分为三部分：常规的球员工资奖金以及肖像权分成、品牌代言收入和投资收入。</w:t>
      </w:r>
    </w:p>
    <w:p>
      <w:r>
        <w:t xml:space="preserve">  作为足坛“绝代双骄”之一，梅西的年薪历来都是最顶级的存在。</w:t>
      </w:r>
    </w:p>
    <w:p>
      <w:r>
        <w:t xml:space="preserve">  2021年1月，西班牙《世界报》在头版独家披露了梅西在巴萨的合同详情。自2017年11月和球队续约后，梅西在巴萨每个赛季的薪水为1.38亿欧元，包括了固定薪水+各种奖金+肖像权。其中，最引人注目的是合同中的两份奖金：一份是价值1.15225000亿欧元的“续约奖金”，另一部分是价值7792.9955万欧元的“忠诚奖金”。</w:t>
      </w:r>
    </w:p>
    <w:p>
      <w:r>
        <w:t xml:space="preserve">  根据公开报道，在2021年转会巴黎圣日耳曼时，双方签约两年，并包含第三年续约的选项，年薪据报约为3500万欧元。梅西的合同中，尽管没有签字费，但可能包括了一系列奖金条款，以及个人肖像权收入分成条款。</w:t>
      </w:r>
    </w:p>
    <w:p>
      <w:r>
        <w:t xml:space="preserve">  尽管付出不菲开销，但梅西加盟也给巴黎圣日耳曼带来巨大的商业利好。</w:t>
      </w:r>
    </w:p>
    <w:p>
      <w:r>
        <w:t xml:space="preserve">  据《经济学人》报道，梅西的签约为俱乐部带来了6.12亿英镑收入。且在签下梅西后，巴黎圣日耳曼与多家知名品牌签约，额外收入13%。同时俱乐部在加密货币市场的价值翻了一番，这是俱乐部历史上第一次突破3亿欧元大关。</w:t>
      </w:r>
    </w:p>
    <w:p>
      <w:r>
        <w:t xml:space="preserve">  根据公开报道，梅西加盟巴黎圣日耳曼前，巴黎圣日耳曼自家发行加密货币，单枚价格为19.14欧元。自梅西加盟后，该加密货币一度急升到单枚42.5欧元。</w:t>
      </w:r>
    </w:p>
    <w:p>
      <w:r>
        <w:t xml:space="preserve">  “在签下梅西后的一周内，加密货币的价格飞涨。”巴黎圣日耳曼营销总监马克·阿姆斯特朗在接受媒体采访时如此表示。</w:t>
      </w:r>
    </w:p>
    <w:p>
      <w:r>
        <w:t xml:space="preserve">  事实上，梅西已经涉足NFT（一种非同质化代币）领域。今年11月，梅西入股了数字足球NFT收藏平台Sorare。</w:t>
      </w:r>
    </w:p>
    <w:p>
      <w:r>
        <w:t xml:space="preserve">  曾代言华为，“梅老板”已涉足房地产</w:t>
      </w:r>
    </w:p>
    <w:p>
      <w:r>
        <w:t xml:space="preserve">  梅西离足球领域大满贯，只差一座世界杯。</w:t>
      </w:r>
    </w:p>
    <w:p>
      <w:r>
        <w:t xml:space="preserve">  凭借出色的足球技术，梅西共获得6次金球奖、6次世界足球先生、2次欧足联年度最佳球员、6次欧洲金靴、8次西甲金靴等诸多荣誉。</w:t>
      </w:r>
    </w:p>
    <w:p>
      <w:r>
        <w:t xml:space="preserve">  尽管俱乐部里的梅西风光无限，但在国家队层面，却并不尽如人意。</w:t>
      </w:r>
    </w:p>
    <w:p>
      <w:r>
        <w:t xml:space="preserve">  早在2005年8月，梅西就上演了阿根廷国家队处子秀。而在随后的17年时间里，除了2008年北京奥运会带领阿根廷国奥队拿到金牌外，此后很长时间里都没有获得更多荣誉。直到2021年，梅西才带领阿根廷队获得美洲杯冠军，捧起自己在阿根廷国家队的第一个冠军。</w:t>
      </w:r>
    </w:p>
    <w:p>
      <w:r>
        <w:t xml:space="preserve">  不过，凭借巨大影响力和流量，梅西依然是品牌代言的“宠儿”——先后代言过阿迪达斯、土耳其航空公司、百事可乐等众多国际品牌，并频繁出现在户外、电视、网站视频等平台。</w:t>
      </w:r>
    </w:p>
    <w:p>
      <w:r>
        <w:t xml:space="preserve">  国内品牌也有不少梅西代言的身影。2013年，腾讯微信团队聘请梅西担任代言人，在海外市场推广WeChat。2016年3月，梅西正式签约成为华为全球形象代言人。2018年2月，蒙牛集团宣布和梅西达成“品牌代言人”合作。而同年，现象级手游《王者荣耀》得到梅西授权，推出游戏角色“梅西裴擒虎”皮肤。</w:t>
      </w:r>
    </w:p>
    <w:p>
      <w:r>
        <w:t xml:space="preserve">  贝壳财经记者注意到，梅西还屡屡化身“梅老板”，在房地产、服装等领域投资，以打造自己的商业版图。</w:t>
      </w:r>
    </w:p>
    <w:p>
      <w:r>
        <w:t xml:space="preserve">  据西班牙媒体《每日体育报》报道，梅西早在2017年就花费了3000万欧元买下位于巴塞罗那南部海滨城市一家酒店，并将其改名为“锡切斯MiM酒店”。贝壳财经记者了解到，“MiM”为“Majestic i Messi”（王者梅西）的缩写。此后几年，梅西再次购买了5家酒店，打造出“MiM”连锁酒店品牌。其中，5家位于西班牙，另1家位于冰雪运动胜地安道尔。</w:t>
      </w:r>
    </w:p>
    <w:p>
      <w:r>
        <w:t xml:space="preserve">  除房地产之外，梅西还在2019年推出过个人服装品牌“M10”，以及在2022年成立投资机构，专注于体育、科技和媒体领域的项目。另外，此前还收购了阿根廷最著名的切萨里尼青训营50%的股权，将来每一名年轻球员转会时，梅西可以依照国际足联规定收取5%的培养费。</w:t>
      </w:r>
    </w:p>
    <w:p>
      <w:r>
        <w:t xml:space="preserve">  就在一个月前，他出售了位于美国迈阿密保时捷设计大厦的一套豪华公寓，价格为700万美元，而其2019年购入时花了500万美元，两年时间增值了200万美元。</w:t>
      </w:r>
    </w:p>
    <w:p>
      <w:r>
        <w:t xml:space="preserve">  2022年5月，知名体育财经网站Sportico公布了过去1年全球运动员的收入排名，梅西以1.22亿美元名列第二，仅次于美国篮球明星詹姆斯。</w:t>
      </w:r>
    </w:p>
    <w:p>
      <w:r>
        <w:t xml:space="preserve">  在新星迭起的足坛，商业价值和成绩息息相关。此次世界杯的“最后一舞”，或许将直接影响梅西职业生涯，乃至退役后的IP商业价值。</w:t>
      </w:r>
    </w:p>
    <w:p>
      <w:r>
        <w:t xml:space="preserve">  新京报贝壳财经记者 覃澈 编辑 王进雨 校对 张彦君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