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随着春节临近，为满足金门、马祖地区民众农历春节的返乡需求，1月7日起至2月6日，暂停了近三年的两岸“小三通”客运航线部分恢复通航。</w:t>
      </w:r>
    </w:p>
    <w:p>
      <w:r>
        <w:t xml:space="preserve">  其中，厦门至金门客运航线自7日起率先恢复通航。该航线由两岸客运船舶轮流执航，每天执行一个往返班次，上午10时由金门或厦门五通客运码头起航，抵达对岸后再于中午12时返回，每艘客轮的载客量约为300人。户籍设在金门地区的台湾民众及其配偶、子女等可提前登记预约乘船。厦金航线复航首日，共有80多名金门民众从厦门乘船返回金门。</w:t>
      </w:r>
    </w:p>
    <w:p>
      <w:r>
        <w:t xml:space="preserve">  福州至马祖地区的客运航线也将于8日起恢复通航，初期每周执行两个往返班次。</w:t>
      </w:r>
    </w:p>
    <w:p>
      <w:r>
        <w:t xml:space="preserve">  自2001年1月2日厦金航线、两马航线通航以来，“小三通”见证了两岸不断密切的交流往来。截至2020年2月9日，共运载旅客超过2200万人次。</w:t>
      </w:r>
    </w:p>
    <w:p>
      <w:r>
        <w:t xml:space="preserve">  为迎接此次“小三通”客运航线复航，福建的边检、海关、海事等相关部门均已提前做足准备，对相关设施、客运船舶等进行了全面的安全检查，并评估航线安全情况、清理航道，同时还优化通关查验措施、提前开展应急演练等，为往来旅客提供便利和出行安全保障。</w:t>
      </w:r>
    </w:p>
    <w:p>
      <w:r>
        <w:t xml:space="preserve">  （总台记者 魏明 马宁 魏鹏飞）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