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【环球时报驻俄罗斯特派记者  肖新新  环球时报特约记者  柳玉鹏】“乌克兰经济被彻底摧毁，全仰仗西方支持。”乌克兰媒体承认，乌经济因战争濒临崩溃，2023年将主要依靠外国援助。乌驻英国大使普里斯泰科7日接受美国《新闻周刊》采访时也表示，乌军损失巨大且不可想象。由于人口大幅流失和经济下降，俄专家预测，乌克兰将成为贫困国家。</w:t>
      </w:r>
    </w:p>
    <w:p>
      <w:r>
        <w:t xml:space="preserve">  </w:t>
      </w:r>
    </w:p>
    <w:p>
      <w:r>
        <w:t xml:space="preserve">  需要7000亿美元修复</w:t>
      </w:r>
    </w:p>
    <w:p>
      <w:r>
        <w:t xml:space="preserve">  乌克兰国家通讯社8日报道称，俄乌冲突令乌国家经济受到严重损害。根据乌经济部估计，2022年乌GDP下降了30.4%，创下该国历史上最大降幅。据俄塔社此前报道，乌克兰最高拉达（议会）财政、税收和海关政策委员会主席格特曼采夫称，截至2022年11月30日，乌政府债务规模达1074.6亿美元。他表示，债务规模增长的主要原因是为预算赤字融资的外部借款，其中大部分来自欧盟长期优惠贷款。格特曼采夫指出，总体而言，2022年前11个月，乌政府债务规模占GDP预计水平的83.1%。而俄乌军事冲突爆发前的2021年年底，该比例仅为GDP的48.9%。</w:t>
      </w:r>
    </w:p>
    <w:p>
      <w:r>
        <w:t xml:space="preserve">  美国前国务卿赖斯和前国防部长盖茨7日在《华盛顿邮报》发表文章指出，乌克兰经济“已经被彻底摧毁”，该国的军事力量直接依赖于西方的技术和武器供应。文章称，目前，乌经济正在衰退，基础设施正在崩溃，大部分矿产资源也在流失，大量工业潜力和农业用地处在俄罗斯控制之下。乌军事潜力和经济几乎完全依赖于西方的供应。</w:t>
      </w:r>
    </w:p>
    <w:p>
      <w:r>
        <w:t xml:space="preserve">  俄罗斯“军事观察”网站认为，尽管乌官方公布的2022年经济数据显示其GDP降幅巨大，但乌仍可能“有意缩减了真实数据”。若俄针对乌基础设施打击持续下去，乌经济将进一步萎缩。西方对乌援助只能起到临时效果，也远低于乌经济重建所需支持。</w:t>
      </w:r>
    </w:p>
    <w:p>
      <w:r>
        <w:t xml:space="preserve">  乌克兰总理杰尼斯·什梅加尔日前表示，修复俄乌冲突造成的损失将需要超过7000亿美元，是去年6月估值的两倍。</w:t>
      </w:r>
    </w:p>
    <w:p>
      <w:r>
        <w:t xml:space="preserve">  2022年彻底改变乌克兰</w:t>
      </w:r>
    </w:p>
    <w:p>
      <w:r>
        <w:t xml:space="preserve">  “2022年彻底改变了乌克兰人和整个国家的生活。”乌克兰国家通讯社8日报道称，俄乌战争迫使许多乌公民离开家园和工作岗位。据联合国估计，仅在欧洲国家的乌难民数量就有近800万人。</w:t>
      </w:r>
    </w:p>
    <w:p>
      <w:r>
        <w:t xml:space="preserve">  乌经济萎缩令民众生活雪上加霜。世界银行数据显示，俄乌战争开始以来，乌生活在贫困线以下的人增加10倍多，占该国总人口的25%以上。乌政府预测，该国今年通货膨胀率或达28%。</w:t>
      </w:r>
    </w:p>
    <w:p>
      <w:r>
        <w:t xml:space="preserve">  乌人口数量也减少到百年前的水平。俄罗斯《观点报》称，乌克兰国家科学院人口学家利巴诺娃表示，目前乌官方称该国有3400万至3500万人，但该数字令人存疑。乌社会学家米斯利维茨表示，乌人口死亡率正在上升，死亡原因不仅包括军事损失，还有因医疗质量下降造成的死亡。此外，乌各地均有大量公民离境。有俄经济学家认为，若人口外迁趋势持续，乌劳动力市场情况将十分糟糕。乌社会也将因为民众赚不到钱而出现更多问题。</w:t>
      </w:r>
    </w:p>
    <w:p>
      <w:r>
        <w:t xml:space="preserve">  “西方世界的盾牌”</w:t>
      </w:r>
    </w:p>
    <w:p>
      <w:r>
        <w:t xml:space="preserve">  乌克兰国家通讯社称，乌经济没能跌入初期预测的最悲观境况，得益于西方盟友及合作伙伴的空前支持。乌财政部估计，2022年外国经济援助总额达275亿美元。俄国防部长绍伊古此前曾批评西方对乌援助，称俄乌冲突以来，美欧对乌军援总额达近1000亿美元。</w:t>
      </w:r>
    </w:p>
    <w:p>
      <w:r>
        <w:t xml:space="preserve">  乌通社称，虽然该国2023年仍将面临一些挑战，但欧盟和国际货币基金组织将继续提供帮助，欧盟已经批准在2023年向乌拨款180亿欧元。美国国防部近日也宣布，将向乌提供一项超过30亿美元的军事援助“套餐”，总金额迄今最大。据统计，俄乌军事冲突爆发后，美国对乌军事援助累计超242亿美元。</w:t>
      </w:r>
    </w:p>
    <w:p>
      <w:r>
        <w:t xml:space="preserve">  据俄新社报道，乌政治战略学家佐洛塔列夫认为，在俄乌冲突背景下，乌克兰在各个方面严重依赖西方。俄塔社8日报道称，乌国防部长列兹尼科夫当天表示，外国政客多次将基辅称为“地缘政治危机背景下西方世界的盾牌”。他说，乌正在执行北约任务，但流血的不是北约，而是乌克兰。此外，俄联邦委员会（议会上院）议员普什科夫7日表示，如果美国确信对乌军事援助没有前途，未来可能会大幅削减开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