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10月20日，位于城北区的西宁市青藏高原农副产品集散中心发现3例确认病例，因为流动人员传播风险极大，10月21日，西宁各个区不得已，再次摁下“暂停键”。</w:t>
      </w:r>
    </w:p>
    <w:p>
      <w:r>
        <w:t xml:space="preserve">  由于各区封控时间紧张，很多家庭蔬菜等生活必需品准备不充分。记者通过梳理多个社交平台发现，买菜难、买菜贵、买菜排队时间久，成为许多网民反映的问题。</w:t>
      </w:r>
    </w:p>
    <w:p>
      <w:r>
        <w:t xml:space="preserve">  为什么会出现这些问题？</w:t>
      </w:r>
    </w:p>
    <w:p>
      <w:r>
        <w:t xml:space="preserve">  全青海的菜篮子、水果篮子——青藏高原农副产品发现阳性感染病例、市场被关停后，如何保障保障居民的“米袋子”“菜篮子”等生活必需品？</w:t>
      </w:r>
    </w:p>
    <w:p>
      <w:r>
        <w:t xml:space="preserve">  在全市蔬菜等生活必需品基本充足的情况下，如何打通封控状态下供给末端最后一公里？</w:t>
      </w:r>
    </w:p>
    <w:p>
      <w:r>
        <w:t xml:space="preserve">  如何抑制、平抑不断上涨的菜价？</w:t>
      </w:r>
    </w:p>
    <w:p>
      <w:r>
        <w:t xml:space="preserve">  10月26日，记者采访了西宁市商务局、市场监管局等主要负责同志。</w:t>
      </w:r>
    </w:p>
    <w:p>
      <w:r>
        <w:t xml:space="preserve">  </w:t>
      </w:r>
    </w:p>
    <w:p>
      <w:r>
        <w:t xml:space="preserve">  一问：为什么会出现买菜难、买菜贵、买菜排队时间久等问题？</w:t>
      </w:r>
    </w:p>
    <w:p>
      <w:r>
        <w:t xml:space="preserve">  对此，西宁市商务局局长陈晓萍说，截至25日，西宁市已发现阳性人员近百例。本轮疫情的起始点，位于西宁市城北区的青藏高原农副产品集散中心省外来宁人员众多、车辆流动频繁，每日进出人员达2万人次以上，承担着西宁市乃至全省大部分地区农副产品和生鲜果蔬供应。</w:t>
      </w:r>
    </w:p>
    <w:p>
      <w:r>
        <w:t xml:space="preserve">  本轮疫情发生在全省供货源头青藏高原农副产品集散中心，扩散广、影响大，部分水果蔬菜经营户成为中高风险人群，为降低传播风险对部分蔬果店实施了闭店隔离，给生活物资保障末端供应造成一定困难。</w:t>
      </w:r>
    </w:p>
    <w:p>
      <w:r>
        <w:t xml:space="preserve">  换句话说，由于供给终端蔬果店，因为存在散发疫情风险，被大量关停，造成供给端末梢不畅，所以不少地区出现买菜难等现象。</w:t>
      </w:r>
    </w:p>
    <w:p>
      <w:r>
        <w:t xml:space="preserve">  </w:t>
      </w:r>
    </w:p>
    <w:p>
      <w:r>
        <w:t xml:space="preserve">  </w:t>
      </w:r>
    </w:p>
    <w:p>
      <w:r>
        <w:t xml:space="preserve">  二问，青藏高原农副产品发现阳性感染病例、市场被关停后，如何保障保障居民“菜篮子”？</w:t>
      </w:r>
    </w:p>
    <w:p>
      <w:r>
        <w:t xml:space="preserve">  陈晓萍：疫情发生后，青藏高原农副产品集散中心暂停相关农副产品批发经营业务。为保障全市重要农副产品正常供应，西宁市在该集散中心二期地块（该中心西侧）设立临时蔬菜一级批发点，经过一昼夜奋战，这个建在二期的批发中心，迅速投入运营。每天蔬菜入场量均保持在1000吨以上。不过，水果供应确实受到一定影响。</w:t>
      </w:r>
    </w:p>
    <w:p>
      <w:r>
        <w:t xml:space="preserve">  第二条举措就是，迅速在城内四区，临时设立批发市场，提升供应效率。紧急设立集散中心二期临时蔬菜一级批发市场，新建城东、城中、城西、城北四个临时批发市场，开展区域内供应保障工作。加强物资统筹调配，通过错时、错峰、错线方式，向商超、农贸市场、直销店等点对点配送，确保各区生活必需品货源充足、价格稳定。</w:t>
      </w:r>
    </w:p>
    <w:p>
      <w:r>
        <w:t xml:space="preserve">  10月20日以来，全市连续4日临时批发市场蔬菜入场量均保持在1000吨以上，25日单日蔬菜进场1557吨、出场700吨，鸡蛋进场77吨、出场55吨；20日至25日，累计屠宰牛792头、羊968只、猪1464头，调运冷鲜肉64.3吨。目前，全市蔬菜库存580吨，鸡蛋库存19吨，米、面库存各近5000吨，食用油库存1400余吨，基本可以满足市民生活必需品的需求。</w:t>
      </w:r>
    </w:p>
    <w:p>
      <w:r>
        <w:t xml:space="preserve">  此前，正常情况下全市蔬菜入场量大约在1700吨到2000吨之间，自临时市场正式启动以来，连续4日入场量均保持在1000吨以上；25日单日实现蔬菜进场1557吨、出场700吨，鸡蛋进场77吨、出场55吨。品种主要有韭菜、菠菜、陇椒、芹菜、萝卜、香菜、甘蓝、红薯、南瓜、大葱、菜瓜、花瓜等30余种，蔬菜品种主要有韭菜、菠菜、陇椒、芹菜、萝卜、香菜、甘蓝、红薯、南瓜、大葱、菜瓜、花瓜等30余种。同时，21日以来，累计屠宰牛792头、羊968只、猪1464头，调运冷鲜肉64.3吨，供应充足。截至25日，蔬菜库存580吨，鸡蛋库存19吨，米、面库存各近5000吨，油库存1400余吨。</w:t>
      </w:r>
    </w:p>
    <w:p>
      <w:r>
        <w:t xml:space="preserve">  </w:t>
      </w:r>
    </w:p>
    <w:p>
      <w:r>
        <w:t xml:space="preserve">  记者在多个小区看到，和昨天相比，10月26日，蔬菜供应明显增多。除了小区的蔬菜超市外，也有蔬菜直销车开进小区，供居民挑选。</w:t>
      </w:r>
    </w:p>
    <w:p>
      <w:r>
        <w:t xml:space="preserve">  三问，如何在生活必需品总体问题下，畅通供给末梢最后一公里？</w:t>
      </w:r>
    </w:p>
    <w:p>
      <w:r>
        <w:t xml:space="preserve">  陈晓萍：我们开通了蔬菜直销车，为居民小区点对点配送蔬菜包。</w:t>
      </w:r>
    </w:p>
    <w:p>
      <w:r>
        <w:t xml:space="preserve">  我们优化调配销售方式，提升采购效率。在疫情防控措施落实到位的前提下，确定39个农贸市场、36家大型超市正常经营，开放蔬菜直销店161家，联系30多家企业每天出动300余辆蔬菜直销车，为居民小区点对点配送“蔬菜包”，目前已配送“蔬菜包”10万余份、770余吨。</w:t>
      </w:r>
    </w:p>
    <w:p>
      <w:r>
        <w:t xml:space="preserve">  在疫情防控措施落实到位的前提下，目前已确定39个农贸市场、36家大型超市正常经营，开放蔬菜直销店161家，联系30多家企业每天出动300余辆蔬菜直销车，为居民小区点对点配送蔬菜包。</w:t>
      </w:r>
    </w:p>
    <w:p>
      <w:r>
        <w:t xml:space="preserve">  “但受人手短缺的影响，我们200多个工人，10个小时才能打包5000余份蔬菜包，目前，我们正在严格落实好核算检测的基础上，逐步扩大点对点蔬菜配送数量，进一步提升供应效率。”</w:t>
      </w:r>
    </w:p>
    <w:p>
      <w:r>
        <w:t xml:space="preserve">  对于此前有密接和次密接的蔬菜果品店经营者，我们正每天进行核酸监测，待三到五轮次，核酸监测合格后，这部分蔬菜店也将开始营业。</w:t>
      </w:r>
    </w:p>
    <w:p>
      <w:r>
        <w:t xml:space="preserve">  四问，如何平抑菜价？</w:t>
      </w:r>
    </w:p>
    <w:p>
      <w:r>
        <w:t xml:space="preserve">  记者观察，不少蔬菜店、社区商铺，蔬菜价格有较大幅度的的上涨。</w:t>
      </w:r>
    </w:p>
    <w:p>
      <w:r>
        <w:t xml:space="preserve">  对此，陈晓萍解释，西宁作为高原城市，日常蔬菜平均有80%是外调。近期以来，由于多个地区疫情影响，交通不畅，车辆滞留时间较久，我们测算，单车运费从此前的18000元上升到3万元以上。</w:t>
      </w:r>
    </w:p>
    <w:p>
      <w:r>
        <w:t xml:space="preserve">  西宁市市场监督管理局、市发改委主要负责人介绍，西宁市正全力调节市场物价，紧急启动500万元价格调节基金，切实维护物价稳定，并组建5个联合执法检查组，每日进行价格变化监测、开展价格监督检查，严厉打击哄抬价格、串通涨价、囤积居奇等违法行为，确保保障市场价格秩序总体稳定。</w:t>
      </w:r>
    </w:p>
    <w:p>
      <w:r>
        <w:t xml:space="preserve">  </w:t>
      </w:r>
    </w:p>
    <w:p>
      <w:r>
        <w:t xml:space="preserve">  五，部分市民向人民日报、人民网等媒体反映，部分中高风险地区居民，存在看病极其不方便问题。如何解决？</w:t>
      </w:r>
    </w:p>
    <w:p>
      <w:r>
        <w:t xml:space="preserve">  在10月26日，西宁市新冠肺炎疫情防控处置工作指挥部新闻发布会上，市卫健委主任郭伟，表示西宁全市设置了11家“黄码医院”，满足居家办公期间患者就医需求。</w:t>
      </w:r>
    </w:p>
    <w:p>
      <w:r>
        <w:t xml:space="preserve">  11家“黄码医院”分别为：青海省人民医院、青海大学附属医院、青海省心脑血管病专科医院、青海省妇女儿童医院、青海省第三人民医院、西宁市第二、第三人民医院，大通县人民医院、湟中区第一、第二人民医院和湟源县人民医院。</w:t>
      </w:r>
    </w:p>
    <w:p>
      <w:r>
        <w:t xml:space="preserve">  郭伟说，如有就医需求的患者，可主动联系所在隔离点、社区（小区）或村委会，经评估后，西宁市卫健部门将及时安排救护车辆“点对点”转送就诊，全力保障全市中高风险地区和隔离管控人群的生命安全和身体健康。</w:t>
      </w:r>
    </w:p>
    <w:p>
      <w:r>
        <w:t xml:space="preserve">  西宁市有关负责人表示，西宁设立了24小时专门求助平台，开设“民生诉求信息求助通道”，开展居民就医、交通出行、物资保障、防疫管理等民情民意收集处理工作，及时解决群众的困难和问题。</w:t>
      </w:r>
    </w:p>
    <w:p>
      <w:r>
        <w:t xml:space="preserve">  来源：人民日报</w:t>
      </w:r>
    </w:p>
    <w:p>
      <w:r>
        <w:t xml:space="preserve">  监制：刘幸海</w:t>
      </w:r>
    </w:p>
    <w:p>
      <w:r>
        <w:t xml:space="preserve">  责编：冯丽晨</w:t>
      </w:r>
    </w:p>
    <w:p>
      <w:r>
        <w:t xml:space="preserve">  编辑：张萍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