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近期，我国新增感染者数量持续增加，本土疫情呈现严峻复杂态势，部分地区的疫情扩散速度加快，防控难度不断加大，一些地方的正常生产生活秩序也受到了不同程度的影响。</w:t>
      </w:r>
    </w:p>
    <w:p>
      <w:r>
        <w:t xml:space="preserve">  当前我国疫情的一个特点，就是人口密集城市成为疫情防控的重点地区。抗疫斗争具有复杂性、艰巨性、反复性，在严峻形势面前，稍有犹疑、稍有动摇，就可能错失疫情防控先机，极大增加后期的防控难度，加重疫情对经济社会发展的影响。</w:t>
      </w:r>
    </w:p>
    <w:p>
      <w:r>
        <w:t xml:space="preserve">  当前，大家有个共同愿望，就是尽快遏制疫情扩散蔓延，尽快恢复正常生产生活秩序。只有尽快遏制，才能尽快恢复。必须坚持第九版防控方案，落实二十条优化措施，采取更为坚决、果断措施攻坚，进一步提高疫情防控的科学性、精准性、有效性。</w:t>
      </w:r>
    </w:p>
    <w:p>
      <w:r>
        <w:t xml:space="preserve">  疫情防控没有旁观者，也没有局外人，每个人都是重要一环，都要增强责任意识、自我防护意识，自觉承担防控责任和义务。让我们同舟共济，同心抗疫，尽快遏制住疫情蔓延势头。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