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中新网北京11月25日电 从身居庙堂高位到锒铛入狱，再到如今东山再起，75岁的安瓦尔终于实现夙愿——成为马来西亚总理。</w:t>
      </w:r>
    </w:p>
    <w:p>
      <w:r>
        <w:t xml:space="preserve">  当地时间11月24日下午，马来西亚国家王宫发表声明称，国家元首委任希盟主席安瓦尔出任马来西亚第10任总理。</w:t>
      </w:r>
    </w:p>
    <w:p>
      <w:r>
        <w:t xml:space="preserve">  资料图：安瓦尔。</w:t>
      </w:r>
    </w:p>
    <w:p>
      <w:r>
        <w:t xml:space="preserve">  “混战”结果出炉</w:t>
      </w:r>
    </w:p>
    <w:p>
      <w:r>
        <w:t xml:space="preserve">  本届马来西亚大选于11月19日举行，共有945人角逐222个议席，创下历届选战之最，绝大部分选区出现多角大混战。</w:t>
      </w:r>
    </w:p>
    <w:p>
      <w:r>
        <w:t xml:space="preserve">  11月20日，马来西亚选委会公布了初步选举结果，参加本次选举的各政党和政党联盟无一可取得国会下议院过半数议席，马来西亚历史上首度出现无一方过半的“悬峙国会”。</w:t>
      </w:r>
    </w:p>
    <w:p>
      <w:r>
        <w:t xml:space="preserve">  过去数天，国家元首分别召见了安瓦尔、国民联盟主席穆希丁等人，最终决定委任安瓦尔出任马来西亚新一任总理。</w:t>
      </w:r>
    </w:p>
    <w:p>
      <w:r>
        <w:t xml:space="preserve">  安瓦尔携夫人出席记者会。陈悦 摄</w:t>
      </w:r>
    </w:p>
    <w:p>
      <w:r>
        <w:t xml:space="preserve">  “准总理”终于转正</w:t>
      </w:r>
    </w:p>
    <w:p>
      <w:r>
        <w:t xml:space="preserve">  在政治旋涡中沉浮多年，安瓦尔总是与总理位置擦肩而过。</w:t>
      </w:r>
    </w:p>
    <w:p>
      <w:r>
        <w:t xml:space="preserve">  上世纪90年代，安瓦尔出任马来西亚副总理，一度被视为时任总理马哈蒂尔的接班人。然而，受亚洲金融风暴影响，马来西亚经济每况愈下，兼任财政部长的安瓦尔不仅与马哈蒂尔在经济政策方面出现不和，还因经济衰退受到公众批评。很快，安瓦尔被革除公职、党籍，并因渎职等两度被判入狱。</w:t>
      </w:r>
    </w:p>
    <w:p>
      <w:r>
        <w:t xml:space="preserve">  2018年5月，马来西亚举行大选时，安瓦尔尚在狱中未能参选，但选择与马哈蒂尔捐弃前嫌，联手战胜长期执政的国民阵线，又一次接近总理位置——当时，马哈蒂尔在当选总理后，向最高元首寻求特赦安瓦尔，同时承诺之后会交棒给他。但由于马哈蒂尔对何时交棒始终避而不答，两人之间再度暗潮涌动。</w:t>
      </w:r>
    </w:p>
    <w:p>
      <w:r>
        <w:t xml:space="preserve">  直到2020年2月，马哈蒂尔突然宣布辞职，希盟的提名第三次给了安瓦尔出任总理的希望。不过，令人意外的是，鹬蚌相争之际，这一职位最终落在了土著团结党主席穆希丁身上。</w:t>
      </w:r>
    </w:p>
    <w:p>
      <w:r>
        <w:t xml:space="preserve">  图为马哈蒂尔结束投票后挥手向支持者告别。 中新社记者 陈悦 摄</w:t>
      </w:r>
    </w:p>
    <w:p>
      <w:r>
        <w:t xml:space="preserve">  而这一次，总是差一点火候的“准总理”安瓦尔，终于如愿“转正”了。面对动荡的政局，他接下来将如何出招？</w:t>
      </w:r>
    </w:p>
    <w:p>
      <w:r>
        <w:t xml:space="preserve">  作为改革派代表人物，安瓦尔在选举期间发表特别演说时强调，本届大选不是换人当总理的问题，而是拯救及复兴国家的最好机会。</w:t>
      </w:r>
    </w:p>
    <w:p>
      <w:r>
        <w:t xml:space="preserve">  安瓦尔承诺希盟会是一个稳定的政府，并通过落实各种政策，包括支持作为经济支柱的中小企业、创造更多就业机会、提高教育素质等，提振国家经济，摆脱新冠大流行的阴影。</w:t>
      </w:r>
    </w:p>
    <w:p>
      <w:r>
        <w:t xml:space="preserve">  他同时重申，希望让希盟有机会改革国家制度，铲除贪污、杜绝种族等问题。他还表示将打击腐败，承诺根深蒂固的腐败、种族主义和宗教偏见将消失。为了展示透明度，安瓦尔和多名希盟候选人还申报了自己的资产。</w:t>
      </w:r>
    </w:p>
    <w:p>
      <w:r>
        <w:t xml:space="preserve">  资料图：安瓦尔。</w:t>
      </w:r>
    </w:p>
    <w:p>
      <w:r>
        <w:t xml:space="preserve">  不过，从此次选举情况来看，安瓦尔要想兑现竞选承诺并非易事。</w:t>
      </w:r>
    </w:p>
    <w:p>
      <w:r>
        <w:t xml:space="preserve">  一方面，马来西亚政坛接下来几年恐难避免走向“碎片化格局”，新政府很可能将花更多精力谈判组阁。</w:t>
      </w:r>
    </w:p>
    <w:p>
      <w:r>
        <w:t xml:space="preserve">  《联合早报》指出，马来西亚此次大选首次落实18岁及以上自动登记选民制，数百万年轻“首投族”的政治表达，部分呈现为对旧政治文化的否定。巫统和国阵的失败，97岁的马哈蒂尔失去议会席位等等，都象征了政治格局的大洗牌，以及自2018年大选后政治变革的延续。</w:t>
      </w:r>
    </w:p>
    <w:p>
      <w:r>
        <w:t xml:space="preserve">  另一方面，选民们尤为关注的经济问题和物价上涨，也将成为安瓦尔执政期间的一大挑战。</w:t>
      </w:r>
    </w:p>
    <w:p>
      <w:r>
        <w:t xml:space="preserve">  有分析称，如果新的联盟政府不稳定，或将打断经济政策的连贯性，从而影响投资者的信心。再加上全球增长疲弱、地缘政治紧张局势升级，以及供应链中断情况恶化等，马来西亚经济仍面临下行风险。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