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11月15日，以岭药业涨停，收获二连板。10月份以来，以岭药业累计涨幅已经超过70%。</w:t>
      </w:r>
    </w:p>
    <w:p>
      <w:r>
        <w:t xml:space="preserve">  </w:t>
      </w:r>
    </w:p>
    <w:p>
      <w:r>
        <w:t xml:space="preserve">  市场传闻，部分地区出现连花清瘟胶囊、连花清瘟颗粒卖断货的现象。连花清瘟胶囊（颗粒）是以岭药业的产品，而以岭药业总部的员工内购还需要排队。</w:t>
      </w:r>
    </w:p>
    <w:p>
      <w:r>
        <w:t xml:space="preserve">  针对此事，e公司记者联系上以岭药业相关负责人。其表示，以岭药业近两年一直在做产能提升的系列工作，目前产能已得到大幅提升；公司生产计划是“以销定产”，并且可以根据市场需求及时调整生产计划，以保障市场的供应；公司的生产基本没有受到影响，目前销售情况一切正常。至于公司内部需排队购买，是因为内购由原来的传统自提改为线上快递，与自提相比时间有所延长。</w:t>
      </w:r>
    </w:p>
    <w:p>
      <w:r>
        <w:t xml:space="preserve">  还可网购</w:t>
      </w:r>
    </w:p>
    <w:p>
      <w:r>
        <w:t xml:space="preserve">  近期，国务院应对新型冠状病毒肺炎疫情联防联控机制综合组印发了《关于进一步优化新冠肺炎疫情防控措施科学精准做好防控工作的通知》，要求加快新冠肺炎治疗相关药物储备。重视发挥中医药的独特优势，做好有效中医药方药的储备。</w:t>
      </w:r>
    </w:p>
    <w:p>
      <w:r>
        <w:t xml:space="preserve">  而根据《新型冠状病毒肺炎诊疗方案(试行第九版)》的指导，在新冠肺炎中医治疗中，医学观察期如果出现乏力伴发热现象，推荐使用金花清感颗粒、连花清瘟胶囊（颗粒）、 疏风解毒胶囊（颗粒）。在轻症、普通型中也有推荐服用连花清瘟胶囊（颗粒）。</w:t>
      </w:r>
    </w:p>
    <w:p>
      <w:r>
        <w:t xml:space="preserve">  据了解，目前市场上大多患者、药店都是根据“试行第九版”的用药指导进行备药的，导致了部分地区短暂出现连花清瘟卖断货的现象。</w:t>
      </w:r>
    </w:p>
    <w:p>
      <w:r>
        <w:t xml:space="preserve">  记者在美团大药房、阿里大药房等网购渠道了解到，近期连花清瘟胶囊、连花清瘟颗粒确实销量不错。以岭药业的连花清瘟胶囊（0.35g*24粒/盒），美团自营大药房近一个月卖出了3.8万单，淘宝的以岭药堂大药房旗舰店月售超2万单。</w:t>
      </w:r>
    </w:p>
    <w:p>
      <w:r>
        <w:t xml:space="preserve">  不过，这些网购平台上的连花清瘟产品并未出现断货。美团买卖APP上显示，大部分药店、美团自营药房均可24小时内发货。</w:t>
      </w:r>
    </w:p>
    <w:p>
      <w:r>
        <w:t xml:space="preserve">  </w:t>
      </w:r>
    </w:p>
    <w:p>
      <w:r>
        <w:t xml:space="preserve">  部分地区由于疫情防控要求无法网购，例如淘宝的以岭药堂大药房旗舰店显示暂时无法在广州、深圳下单，但如果收货地址改为广东省内的汕头、中山等地，则可以顺利下单。</w:t>
      </w:r>
    </w:p>
    <w:p>
      <w:r>
        <w:t xml:space="preserve">  </w:t>
      </w:r>
    </w:p>
    <w:p>
      <w:r>
        <w:t xml:space="preserve">  图片源自淘宝截图</w:t>
      </w:r>
    </w:p>
    <w:p>
      <w:r>
        <w:t xml:space="preserve">  如此看来，网上传闻的连花清瘟系列产品遭哄抢、卖断货的现象并不是全国性的，可能只是部分地区短暂的缺货现象。</w:t>
      </w:r>
    </w:p>
    <w:p>
      <w:r>
        <w:t xml:space="preserve">  产能已大幅提升</w:t>
      </w:r>
    </w:p>
    <w:p>
      <w:r>
        <w:t xml:space="preserve">  以岭药业主营业务是专利创新中药的研发、生产和销售，其生产销售的连花清瘟系列产品因多次进入新冠肺炎诊疗方案而受到关注。</w:t>
      </w:r>
    </w:p>
    <w:p>
      <w:r>
        <w:t xml:space="preserve">  近两年，连花清瘟产品多次传闻断货，以岭药业也多次进行澄清——产能充足，不要慌。</w:t>
      </w:r>
    </w:p>
    <w:p>
      <w:r>
        <w:t xml:space="preserve">  针对此次卖断货传闻，以岭药业相关负责人对记者表示，以岭药业近两年一直在做产能提升的系列工作，目前产能已得到大幅提升，生产连花清瘟产品的工厂有石家庄、北京、衡水等地，目前生产基本没有受到影响。</w:t>
      </w:r>
    </w:p>
    <w:p>
      <w:r>
        <w:t xml:space="preserve">  其还表示，以岭药业的生产计划是“以销定产”，并且可以根据市场需求及时调整生产计划，以保障市场的供应，目前销售也一切正常。</w:t>
      </w:r>
    </w:p>
    <w:p>
      <w:r>
        <w:t xml:space="preserve">  截至目前，以岭药业并未公开披露过连花清瘟的具体销售情况。不久前，以岭药业在投资者关系活动记录表中提到，今年前三季度，公司配方颗粒业务销售收入同比增长较好。</w:t>
      </w:r>
    </w:p>
    <w:p>
      <w:r>
        <w:t xml:space="preserve">  今年的半年报显示，以岭药业的连花清瘟产品市场份额逐年攀升，2017年至2022年上半年，连花清瘟产品市场份额由2.44%增至9.37%，位列第一。</w:t>
      </w:r>
    </w:p>
    <w:p>
      <w:r>
        <w:t xml:space="preserve">  责编：彭勃</w:t>
      </w:r>
    </w:p>
    <w:p>
      <w:r>
        <w:t xml:space="preserve">  校对：陶谦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