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【环球时报驻美国特约记者 杨征 环球时报特约记者 柳玉鹏 王淼】三天内通了两次话，俄罗斯国防部长绍伊古与美国国防部长奥斯汀最近联系密切。俄罗斯方面并没有提供23日两国防长的谈话细节，但美国国防部表示，奥斯汀“重申了持续沟通的价值”。俄罗斯卫星通讯社23日报道称，绍伊古当天还与英国国防大臣华莱士、法国国防部长勒科尔尼以及土耳其国防部长阿卡尔这三位北约国家的防长通了电话。绍伊古向华莱士等人转达了对乌克兰可能使用“脏弹”进行攻击的担忧，并表示，局势“正朝着进一步不受控制的升级趋势发展”。</w:t>
      </w:r>
    </w:p>
    <w:p>
      <w:r>
        <w:t xml:space="preserve">  “局势正在恶化”</w:t>
      </w:r>
    </w:p>
    <w:p>
      <w:r>
        <w:t xml:space="preserve">  路透社23日报道称，继21日通话后，23日绍伊古和奥斯汀再次通话。莫斯科没有公布两人谈话的细节，但绍伊古强调俄乌冲突的局势正在恶化。奥斯汀在通话中表明，美国“拒绝俄罗斯以任何借口将冲突升级”，但“重申保持沟通的价值”。白宫国家安全委员会在一份声明中表示，否认绍伊古关于乌克兰准备在其领土上使用“脏弹”的虚假指控。华莱士和勒科尔尼也毫不意外地“驳斥”了乌克兰即将使用“脏弹”的说法，并告诫该指控不应被用作局势进一步升级的借口。同时，华莱士重申了英国对乌克兰的支持，以及缓和冲突的愿望。华莱士强调应该由俄罗斯和乌克兰寻求冲突的解决方案，英国随时准备提供协助。勒科尔尼重申法国“（拒绝）任何形式的升级，尤其是核升级”。</w:t>
      </w:r>
    </w:p>
    <w:p>
      <w:r>
        <w:t xml:space="preserve">  </w:t>
      </w:r>
    </w:p>
    <w:p>
      <w:r>
        <w:t xml:space="preserve">  土耳其国防部23日发布的公开声明显示，阿卡尔与绍伊古讨论了双边和地区安全问题，土耳其认为俄乌“双方应对可能导致地区安全局势恶化的挑衅行为保持警惕”。阿卡尔重申土总统埃尔多安此前的表态，即土耳其愿意尽自己的力量，以实现该地区的停火，确保和平，通过人道主义援助重建稳定。</w:t>
      </w:r>
    </w:p>
    <w:p>
      <w:r>
        <w:t xml:space="preserve">  为冬季防御战做准备</w:t>
      </w:r>
    </w:p>
    <w:p>
      <w:r>
        <w:t xml:space="preserve">  俄新社24日报道称，俄国防部发言人科纳申科夫当日表示，在过去一天， 俄军在四个方向击退了乌军的进攻。俄罗斯《观点报》称，赫尔松州军民政府副主席基里尔·斯特列穆索夫24日表示，乌军在赫尔松方向的士气现在严重下降。但乌克兰国家通讯社24日称，乌军总参谋部当天在脸书上发布的一份报告显示，在过去的24小时里，乌克兰空军对俄军发动了11次空袭，已确认俄在11个地区的武器和军事装备遭到破坏。</w:t>
      </w:r>
    </w:p>
    <w:p>
      <w:r>
        <w:t xml:space="preserve">  对于未来战局，俄罗斯《独立报》24日称，在俄乌军队展开阵地战的背景下，两国似乎都在为漫长的冬季防御战做准备。对乌克兰来说，这显然需要采取措施弥补能源短缺、人员动员和掌握使用来自西方的新武器。对俄罗斯来说，需要进行进攻潜力的积累和准备战略防御线。如果美国和北约决定向乌军提供战机、导弹、现代防空系统和其他高精度武器，俄方军事优势将被削弱。俄军事专家和政界人士对赫尔松地区与邻近哈尔科夫地区的俄罗斯地区的局势感到担忧。据预测，俄军可能放弃赫尔松，并将其全部撤至第聂伯河东岸。</w:t>
      </w:r>
    </w:p>
    <w:p>
      <w:r>
        <w:t xml:space="preserve">  乌总统呼吁全民节电</w:t>
      </w:r>
    </w:p>
    <w:p>
      <w:r>
        <w:t xml:space="preserve">  乌克兰国家通讯社24日称，乌克兰总统泽连斯基在23日的晚间视频讲话中表示，尽管乌克兰恢复了一些电力设施，但在许多城市和村庄，不得不使用分时段限电来稳定电网的供求平衡。他呼吁民众不要浪费电力，现在绝对不是点亮明亮的商店橱窗和景观标志的时候，有必要非常经济地在公共空间消耗能源。地方政府应该监督能源消耗情况。</w:t>
      </w:r>
    </w:p>
    <w:p>
      <w:r>
        <w:t xml:space="preserve">  乌克兰国有电力公司24日对该国一些州的电能消费实施限制。该公司在Telegram社交平台上发消息称，为支持电力系统的稳定运行，公司被迫对哈尔科夫州、波尔塔瓦州、苏梅州的电能消费实施临时限制。基辅和基辅州、切尔尼戈夫州、切尔卡瑟州和日托米尔州将实施更严格限制。这种解决方案将有助于减轻电网负荷，并使电力工程师有时间修复被恐怖袭击破坏的设备。电力公司领导人弗拉基米尔·库德里茨基称，在俄罗斯对乌克兰能源基础设施发动大规模袭击后，许多设施遭到破坏。修复需要时间，有些设施可以在几天内修复，有些设施可能需要几周，甚至几个月时间修复。乌克兰必须努力恢复关键基础设施。目前，乌克兰人自愿减少电力消耗的数量为5%-10%。</w:t>
      </w:r>
    </w:p>
    <w:p>
      <w:r>
        <w:t xml:space="preserve">  乌克兰能源部23日称，冲突发生后，乌克兰绿色能源是受影响最严重的行业，因为该行业大部分都在南方。乌克兰能源部长加卢先科23日表示：“我们已经损失了大约90%的风力和大约40%-50%的太阳能发电。”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