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公安部交通管理局消息，据公安部统计，2022年全国机动车保有量达4.17亿辆，其中汽车3.19亿辆；机动车驾驶人达5.02亿人，其中汽车驾驶人4.64亿人。2022年全国新注册登记机动车3478万辆，新领证驾驶人2923万人。</w:t>
      </w:r>
    </w:p>
    <w:p>
      <w:r>
        <w:t xml:space="preserve">  新注册登记机动车3478万辆，新注册登记汽车2323万辆。截至2022年底，全国机动车保有量达4.17亿辆，扣除报废注销量比2021年增加2129万辆，增长5.39%。2022年全国新注册登记机动车3478万辆。汽车保有量达3.19亿辆，占机动车总量76.59%，比2021年增加1752万辆，增长5.81%。全国新注册登记汽车2323万辆。摩托车保有量达8072万辆，占机动车总量19.38%，比2021年增加513万辆，增长6.79%。全国新注册登记摩托车1130万辆。</w:t>
      </w:r>
    </w:p>
    <w:p>
      <w:r>
        <w:t xml:space="preserve">  全国84个城市汽车保有量超过100万辆。全国有84个城市的汽车保有量超过百万辆，同比增加5个城市，39个城市超200万辆，21个城市超300万辆，其中北京、成都、重庆、上海超过500万辆，苏州、郑州、西安、武汉超过400万辆，深圳、东莞、天津、杭州、青岛、广州、佛山、宁波、石家庄、临沂、长沙、济南、南京等13个城市超过300万辆。</w:t>
      </w:r>
    </w:p>
    <w:p>
      <w:r>
        <w:t xml:space="preserve">  新能源汽车保有量达1310万辆，全年新注册登记535万辆。截至2022年底，全国新能源汽车保有量达1310万辆，占汽车总量的4.10%，扣除报废注销量比2021年增加526万辆，增长67.13%。其中，纯电动汽车保有量1045万辆，占新能源汽车总量的79.78%。2022年全国新注册登记新能源汽车535万辆，占新注册登记汽车总量的23.05%，与上年相比增加240万辆，增长81.48%。新注册登记新能源汽车数量从2018年的107万辆到2022年的535万辆，呈高速增长态势。</w:t>
      </w:r>
    </w:p>
    <w:p>
      <w:r>
        <w:t xml:space="preserve">  汽车转让登记数量持续增长，二手车交易市场活跃。截至2022年底，全国公安交管部门共办理机动车转让登记业务3027万笔。其中，汽车转移登记业务2869万笔，占94.80%。近五年二手汽车转让登记与汽车新车注册登记数量的比例由0.77上升至1.24，超过汽车新车注册登记量。2022年，公安部会同商务部等部门推出系列便利二手车交易登记改革新措施，全面实行经销二手车“单独签注、核发临牌”，异地直接办理交易登记的二手小客车310万辆，更好促进二手车流通。</w:t>
      </w:r>
    </w:p>
    <w:p>
      <w:r>
        <w:t xml:space="preserve">  机动车驾驶人数量达5.02亿人，44万人取得C6准驾车型。截至2022年底，全国机动车驾驶人数量达5.02亿人，其中汽车驾驶人4.64亿人，占驾驶人总数92.54%。2022年，全国新领证驾驶人2923万人。2022年4月1日起实施的《机动车驾驶证申领和使用规定》（公安部令第162号）新增“轻型牵引挂车”准驾车型（C6），目前已取得C6准驾车型驾驶人数量达44万人，更好满足群众驾驶小型旅居挂车出行需求，促进房车旅游新业态发展。</w:t>
      </w:r>
    </w:p>
    <w:p>
      <w:r>
        <w:t xml:space="preserve">  网上办理车辆和驾驶证业务9616万次。2022年，各地公安交管部门积极推行补换领牌证等交管业务“足不出户”网上办，全国网上办理补换领驾驶证行驶证、发放临时号牌等业务9616万次，与2021年增加466万次，增长5.09%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