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“当世界不顾一切地在几十年来最危险的核威胁中航行时，现在是时候认真对待某些超级大国吹嘘其尊重国际法和国际秩序的言论了。”</w:t>
      </w:r>
    </w:p>
    <w:p>
      <w:r>
        <w:t xml:space="preserve">  严于律人，宽于律己。</w:t>
      </w:r>
    </w:p>
    <w:p>
      <w:r>
        <w:t xml:space="preserve">  一边营造着俄罗斯核威胁导致世界核风险提高的氛围，一边大大方方为自己率先使用核武器留下操作空间。</w:t>
      </w:r>
    </w:p>
    <w:p>
      <w:r>
        <w:t xml:space="preserve">  舆论认为，当地时间10月27日五角大楼发布的一份《核态势评估报告》，不仅不会为当下局势降温，反而会将世界推向更危险的边缘。</w:t>
      </w:r>
    </w:p>
    <w:p>
      <w:r>
        <w:t xml:space="preserve">  美国是迫不得已？</w:t>
      </w:r>
    </w:p>
    <w:p>
      <w:r>
        <w:t xml:space="preserve">  在拜登政府10月上旬发布《美国国家安全战略》报告之后，当地时间27日，五角大楼公开了《国防战略》《核态势评估报告》和《导弹防御评估报告》这三份文件。</w:t>
      </w:r>
    </w:p>
    <w:p>
      <w:r>
        <w:t xml:space="preserve">  五角大楼在《国防战略》中，将俄罗斯描述为“严重威胁，但正在衰落的力量”，而将中国定位为所谓的“头号安全威胁”。这事实上延续了《美国国家安全战略》报告的论调，并不令人意外。</w:t>
      </w:r>
    </w:p>
    <w:p>
      <w:r>
        <w:t xml:space="preserve">  </w:t>
      </w:r>
    </w:p>
    <w:p>
      <w:r>
        <w:t xml:space="preserve">  27日，美国国防部长奥斯汀在五角大楼出席《国防战略》《核态势评估》和《导弹防御评估报告》的新闻发布会。图源：airandspaceforces</w:t>
      </w:r>
    </w:p>
    <w:p>
      <w:r>
        <w:t xml:space="preserve">  但也正是在这种对中俄的“大胆”定位之下，五角大楼的《核事态评估报告》进一步渲染所谓的“中俄由来已久的核挑战”，重复美国早先就放出的所谓“中俄核武库规模扩大”，而美国“仅有几百种战术武器”之类的陈词滥调，保留了美国可能因中俄的所谓“双重威胁”而不得不扩大其核武库规模的可能性。</w:t>
      </w:r>
    </w:p>
    <w:p>
      <w:r>
        <w:t xml:space="preserve">  报告还搬出盟友们对美国核保护伞的期待，营造美国迫不得已的氛围，宣称正是上述所谓的“复杂挑战”和“安全环境演变”，“阻碍了美国政府采取措施，宣布美国核武库的‘唯一目的’是威慑或应对核打击”。因此，进行核威慑是美国国家核武库的“基本作用”，但非“唯一目的”。</w:t>
      </w:r>
    </w:p>
    <w:p>
      <w:r>
        <w:t xml:space="preserve">  拜登难道又“忘”了？</w:t>
      </w:r>
    </w:p>
    <w:p>
      <w:r>
        <w:t xml:space="preserve">  拜登恐怕已经“忘”了，但互联网不会遗忘。</w:t>
      </w:r>
    </w:p>
    <w:p>
      <w:r>
        <w:t xml:space="preserve">  在2020年美国总统大选期间，拜登曾撰文明确写道，美国国家核武库的“唯一目的”是威慑，以及在必要时应对核打击。他承诺将推动美国向这一方向努力。</w:t>
      </w:r>
    </w:p>
    <w:p>
      <w:r>
        <w:t xml:space="preserve">  </w:t>
      </w:r>
    </w:p>
    <w:p>
      <w:r>
        <w:t xml:space="preserve">  拜登2020年在《外交事务》杂志上撰文写道：“正如我在2017 年所说，我认为美国核武库的唯一目的应该是威慑，并在必要时以核打击作为报复。（未来）作为总统，我将与美国军方和美国盟友协商，将这一理念付诸实践。”图源：《外交事务》杂志网站截图</w:t>
      </w:r>
    </w:p>
    <w:p>
      <w:r>
        <w:t xml:space="preserve">  显然，现在他不打算兑现承诺。</w:t>
      </w:r>
    </w:p>
    <w:p>
      <w:r>
        <w:t xml:space="preserve">  应该说，强调所谓的“中俄双重威胁”以及盟友的安全诉求，是在给美国扩大核武库、拒绝承诺不率先使用核武器找借口，为拜登不兑现承诺找借口。</w:t>
      </w:r>
    </w:p>
    <w:p>
      <w:r>
        <w:t xml:space="preserve">  “在我们应该淡化核武器的时候，这份带有五角大楼‘指纹’的文件释放了混乱的信息。”鉴于当前的俄乌局势，华盛顿军备控制协会执行董事达里尔·金博尔这般评论道。</w:t>
      </w:r>
    </w:p>
    <w:p>
      <w:r>
        <w:t xml:space="preserve">  忧思科学家联盟在华盛顿的高级代表斯蒂芬·杨也直呼，拜登政府的这份《核态势评估报告》是一份“可怕的文件”，“不仅让世界走上了核风险增加的道路，而且也增加了许多其他方面的风险”。在斯蒂芬·杨看来，无论世界局势如何发展，扩大核武库、威胁首先使用核武器不应该成为美国唯一可行的反应。因为这么做，甚至还不如维持现状更能给世界带来安全感。</w:t>
      </w:r>
    </w:p>
    <w:p>
      <w:r>
        <w:t xml:space="preserve">  然而，美国还在坚称其“从未采取不首先使用核武器的政策”。“华盛顿似乎拥有了当今世界上最宽松的率先使用核武器的政策。”美国外交政策专栏作家泰德·斯奈德评论道，“因为美国核武器的使用延伸到了盟友和伙伴的防御需要，而不仅仅是自卫。”</w:t>
      </w:r>
    </w:p>
    <w:p>
      <w:r>
        <w:t xml:space="preserve">  别再自我吹嘘</w:t>
      </w:r>
    </w:p>
    <w:p>
      <w:r>
        <w:t xml:space="preserve">  事实上，在利用俄乌冲突不断渲染俄罗斯核威胁的同时，美国自己在涉核问题上动作频频。</w:t>
      </w:r>
    </w:p>
    <w:p>
      <w:r>
        <w:t xml:space="preserve">  据美国《政客》杂志26日报道，美国已经加快向北约基地部署命中精度更高的升级版B61-12核弹的进度。B61-12核弹原定于明年春天“到货”，现在提前到了今年12月。</w:t>
      </w:r>
    </w:p>
    <w:p>
      <w:r>
        <w:t xml:space="preserve">  B61-12核弹可内置于F-35战斗机的弹舱中，是美国有史以来最昂贵的核弹，也是最具危险性的核弹。</w:t>
      </w:r>
    </w:p>
    <w:p>
      <w:r>
        <w:t xml:space="preserve">  </w:t>
      </w:r>
    </w:p>
    <w:p>
      <w:r>
        <w:t xml:space="preserve">  B61-12核弹是美国有史以来最昂贵，也是最具危险性的核弹。图源：USAF</w:t>
      </w:r>
    </w:p>
    <w:p>
      <w:r>
        <w:t xml:space="preserve">  “（B61-12核弹）抵达时期提前令一些长期观察欧洲的观察家们感到意外，他们担心这将进一步加剧欧洲的危险局势。”《政客》杂志指出，美方是在北约本月启动年度核演习前，在布鲁塞尔举行的闭门会议上，向北约盟国告知加速部署决定的。尽管美方宣称部署B61-12核弹与俄乌冲突没有任何关系，也没有加速，但美国科学家联合会核信息项目主任汉斯·克里斯滕森坦言，美方的仓促部署“很奇怪”。</w:t>
      </w:r>
    </w:p>
    <w:p>
      <w:r>
        <w:t xml:space="preserve">  而在亚太地区，美国副国务卿舍曼几天前在同日韩代表会谈中称：“我们将利用美国的全方位防御能力来保护我们的盟友，包括核、常规和导弹防御能力。”在美国外交政策专栏作家泰德·斯奈德看来，如果将俄罗斯近期的涉核言论视为挑衅，那么舍曼的调门不比俄罗斯低，甚至还要超过俄罗斯。</w:t>
      </w:r>
    </w:p>
    <w:p>
      <w:r>
        <w:t xml:space="preserve">  “中国自拥有核武器第一天起就郑重承诺，在任何时候、任何条件下都不首先使用核武器，无条件不对无核武器国家和无核武器地区使用或威胁使用核武器。”10月18日，中国裁军大使李松在第77届联合国大会第一委员会上的讲话犹言在耳。而对比美国的言行，斯奈德感叹：“当世界不顾一切地在几十年来最危险的核威胁中航行时，现在是时候认真对待某些超级大国吹嘘其尊重国际法和国际秩序的言论了。”</w:t>
      </w:r>
    </w:p>
    <w:p>
      <w:r>
        <w:t xml:space="preserve">  出品 深海区工作室</w:t>
      </w:r>
    </w:p>
    <w:p>
      <w:r>
        <w:t xml:space="preserve">  撰稿 深海三文鱼</w:t>
      </w:r>
    </w:p>
    <w:p>
      <w:r>
        <w:t xml:space="preserve">  编辑 深海獭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