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2022年11月2日，甘肃省卫健委通报全省新冠肺炎疫情情况显示，11月1日0—24时，甘肃省无新增确诊病例，新增无症状感染者58例，其中兰州市新增51例。</w:t>
      </w:r>
    </w:p>
    <w:p>
      <w:r>
        <w:t xml:space="preserve">  兰州市近期每天新增感染者都维持在数十例，其中七里河区成重点地区。通报显示，兰州市11月1日新增的无症状感染者中，七里河区为29例，城关区为21例，另有1例来自西固区。相关感染者为密切接触者排查、中高风险区检测、常态化检测和集中隔离点检测中发现。</w:t>
      </w:r>
    </w:p>
    <w:p>
      <w:r>
        <w:t xml:space="preserve">  此前在10月30日，兰州市新冠肺炎疫情联防联控领导小组办公室发布通告称，近一段时间，面对传播速度快、隐匿性强的奥密克戎BA.5.2病毒，兰州市疫情防控工作取得了阶段性成效，但疫情形势依然严峻复杂。为快速阻断疫情传播，严控社会面风险，必须毫不动摇坚持“动态清零”总方针，继续实施分区分类防控措施。希望广大市民坚定信心决心，自觉遵守防控规定，团结一致做好防疫工作,坚持不懈、共克时艰，尽快实现社会面动态清零。</w:t>
      </w:r>
    </w:p>
    <w:p>
      <w:r>
        <w:t xml:space="preserve">  据兰州日报报道，11月1日，甘肃省委常委、兰州市委书记朱天舒深入居民小区、高校、医院和高原夏菜副食品采购中心，督导推进疫情防控工作，在现场协调解决防疫困难和问题。</w:t>
      </w:r>
    </w:p>
    <w:p>
      <w:r>
        <w:t xml:space="preserve">  朱天舒强调，要用心用情让小区防控更有温度，坚决防止简单化、一刀切，杜绝工作生硬、态度冷漠，切实加快核酸筛查、转运隔离等各环节衔接效率，进一步做实做细保供稳价、就医用药、安全供暖等具体民生服务工作，对能够解决的问题坚决不拖延，尽最大努力满足群众在分区分类防控中的基本生活需求。要更加主动回应各方面关切，畅通群众表达诉求渠道，认真倾听群众意见建议，注重信息发布和舆情引导。</w:t>
      </w:r>
    </w:p>
    <w:p>
      <w:r>
        <w:t xml:space="preserve">  甘肃省委书记、省疫情联防联控领导小组组长尹弘10月31日在兰州市调研检查疫情防控工作，并于当晚主持召开全省新冠肺炎疫情联防联控领导小组会议。</w:t>
      </w:r>
    </w:p>
    <w:p>
      <w:r>
        <w:t xml:space="preserve">  兰州日报官方微信公众号11月2日发布消息称，尹弘在会议上强调，要优化完善“打法”，防止简单化、一刀切，以对人民高度负责的态度，以更加务实的工作作风，提升科学精准防控水平，积极主动回应社会关切，用心用情保障好群众生活，让抗疫有力度更有温度，坚决完成阶段性目标、尽快实现社会面清零见底。</w:t>
      </w:r>
    </w:p>
    <w:p>
      <w:r>
        <w:t xml:space="preserve">  会议强调，要坚持以人民为中心，带着责任、带着感情做好群众生活保障工作，满足群众基本生活需求。要及时回应群众诉求，对能够解决的问题不拖延，尽最大努力帮助解决，对当下不能解决的要做好解释，争取群众理解支持。要切实改进工作作风，不能简单化、不能一刀切、不能层层加码，坚决杜绝工作中“生硬、冷漠”，避免造成群众误解、形成矛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