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新华社台北11月26日电（记者黄扬）台湾地区基层公职人员“九合一”选举于26日进行投票，选举产生县市长、议员以及乡镇长、村里长等。</w:t>
      </w:r>
    </w:p>
    <w:p>
      <w:r>
        <w:t xml:space="preserve">  据台湾当局选务主管机关的票数统计，除嘉义市市长选举因故延期外，在已选举产生的21个县市长中，中国国民党获13席，民进党获5席，民众党获1席，另有2席为无党籍。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