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据台媒，11月17日，中国台湾配音圈传出了资深配音演员吕佩玉过世的消息。据了解，吕佩玉家属没有对外公开消息，仅由生前好友姜瑰瑾证实了此一噩耗，也让外界知悉吕佩玉逝世的消息。</w:t>
      </w:r>
    </w:p>
    <w:p>
      <w:r>
        <w:t xml:space="preserve">  </w:t>
      </w:r>
    </w:p>
    <w:p>
      <w:r>
        <w:t xml:space="preserve">  吕佩玉曾经为不少动画作品献声，其中包括《名侦探柯南》（1-51集）的毛利兰、《蜡笔小新》（1-222集）的小新妈妈美冴、巨童文化VCD版《哆啦A梦》的哆啦A梦、《梦幻游戏》本乡唯、《七龙珠》（1-105集）的孙悟空等经典动画角色。</w:t>
      </w:r>
    </w:p>
    <w:p>
      <w:r>
        <w:t xml:space="preserve">  在电视剧方面，她曾为《戏说乾隆2》的春喜，林志颖、苏有朋版《绝代双骄》的邀月宫主，《天地传说之鱼美人》的小莲妈妈春花，《风云》的幽若、颜盈等角色配音。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