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“四川天府健康通”由于流量过大，部分用户暂时出现登录困难，现正逐步恢复。</w:t>
      </w:r>
    </w:p>
    <w:p>
      <w:r>
        <w:t xml:space="preserve">  核酸检测登记时，若遇无法扫码，可采用扫身份证方式。</w:t>
      </w:r>
    </w:p>
    <w:p>
      <w:r>
        <w:t xml:space="preserve">  来源：四川天府健康通官微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