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解放日报·上观新闻记者 洪俊杰 王闲乐 顾杰 周程祎</w:t>
      </w:r>
    </w:p>
    <w:p>
      <w:r>
        <w:t xml:space="preserve">  中国共产党第二十次全国代表大会闭幕后，举行第二场“党代表通道”采访活动。</w:t>
      </w:r>
    </w:p>
    <w:p>
      <w:r>
        <w:t xml:space="preserve">  “大家都知道，航空发动机是飞机的心脏，但未必知道它里面由数万个零部件组成，在高速运转的时候，任何一个细小的偏差都可能导致严重后果。”在第二场“党代表通道”上，二十大代表、中国航发沈阳黎明航空发动机有限责任公司高级技师洪家光说。</w:t>
      </w:r>
    </w:p>
    <w:p>
      <w:r>
        <w:t xml:space="preserve">  他介绍说，发动机中有近千个叶片，必须要与叶盘完全对接。我们通过5年的努力、1000多次的实验，攻坚克难，最终研发出了高精度金刚石滚轮磨削工具，提高了航空发动机叶片安装部位的加工精度，可以说把叶片打磨得“妥妥的”。</w:t>
      </w:r>
    </w:p>
    <w:p>
      <w:r>
        <w:t xml:space="preserve">  去年夏天，洪家光参加了庆祝中国共产党成立100周年大会。当看到一架架战机飞过头顶的时候，他感觉自己的心跳声与发动机的轰鸣声同频共振，“当时我非常激动也非常自豪，因为上面就用到了我们的工具加工出来的产品，保证了飞行的安全。我也深深地感受到，原来平凡的岗位也可以创造伟大的事业”。</w:t>
      </w:r>
    </w:p>
    <w:p>
      <w:r>
        <w:t xml:space="preserve">  回到单位之后，洪家光团队启动了一项工艺装备调试平台的项目。历经了一年多的时间，团队用执着啃下“骨头”，把提高生产效率提高了4倍。</w:t>
      </w:r>
    </w:p>
    <w:p>
      <w:r>
        <w:t xml:space="preserve">  他表示，工匠精神不仅是点亮自己，还需要带动更多的人，所以团队还得攥紧一股劲，在新时代东北振兴上展现更大的担当和作为，继续以一流技艺锻造大国重器，以自立自强成就伟大梦想。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