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中新网北京10月28日电(阚枫 刘欢)28日，2023年度国考报名已经到了第四天，部分报名热度较高的职位，其竞争程度已经超过“千里挑一”。</w:t>
      </w:r>
    </w:p>
    <w:p>
      <w:r>
        <w:t xml:space="preserve">  国考报名部分岗位竞争激烈</w:t>
      </w:r>
    </w:p>
    <w:p>
      <w:r>
        <w:t xml:space="preserve">  2023年度国考从本月25日启动网上报名，本次国考计划招录规模达3.71万人，较上年度明显增加，也是国考招录连续第四年扩招。</w:t>
      </w:r>
    </w:p>
    <w:p>
      <w:r>
        <w:t xml:space="preserve">  伴随国考招录规模的增长，报名开始以来，国考报名的热度持续攀升，从目前的报名进展来看，不少岗位的竞争程度已经达到“数百选一”，甚至“千里挑一”。</w:t>
      </w:r>
    </w:p>
    <w:p>
      <w:r>
        <w:t xml:space="preserve">  资料图：2021年11月28日，江西南昌第三中学(初中部)考点，考生们在查看考场安排表 中新社记者 刘力鑫 摄</w:t>
      </w:r>
    </w:p>
    <w:p>
      <w:r>
        <w:t xml:space="preserve">  例如，青海省税务局曲麻莱县税务局“一级行政执法员(三)”一职，本次招考仅计划招录1人，截至27日20时，该职位报名审查通过人数已达1318人，报名待审查人数达1024人。</w:t>
      </w:r>
    </w:p>
    <w:p>
      <w:r>
        <w:t xml:space="preserve">  这一职位属于“西部地区和艰苦边远地区职位”，学历要求为大专及以上，专业要求数学类、电子信息类、计算机类等学科，对报考者服务基层项目工作经历和基层工作最低年限无限制。</w:t>
      </w:r>
    </w:p>
    <w:p>
      <w:r>
        <w:t xml:space="preserve">  该职位限以主修专业报考，在本单位最低服务年限为5年。</w:t>
      </w:r>
    </w:p>
    <w:p>
      <w:r>
        <w:t xml:space="preserve">  值得一提的是，本次国考招录，税务系统依然是用人大户，按照中国税务报的消息，本次中央机关及其直属机构公务员招考中，全国税务系统计划招录24985人，涉及10444个职位。</w:t>
      </w:r>
    </w:p>
    <w:p>
      <w:r>
        <w:t xml:space="preserve">  资料图：2021年11月28日，山西省太原市，考生在考前复习。 中新社记者 韦亮</w:t>
      </w:r>
    </w:p>
    <w:p>
      <w:r>
        <w:t xml:space="preserve">  如何看待热门岗位？</w:t>
      </w:r>
    </w:p>
    <w:p>
      <w:r>
        <w:t xml:space="preserve">  近些年，国考报名阶段时常出现考生扎堆报考某一个职位的现象。</w:t>
      </w:r>
    </w:p>
    <w:p>
      <w:r>
        <w:t xml:space="preserve">  早在10年前，2013年度的国考报名就曾出现竞争接近“万里挑一”的岗位，这一岗位为“国家统计局重庆-合川调查队业务科室科员”。</w:t>
      </w:r>
    </w:p>
    <w:p>
      <w:r>
        <w:t xml:space="preserve">  2022年度国考，西藏阿里地区邮政管理局“一级主任科员及以下”一职，从报名开始就吸引众多考生报考，截至报名通道关闭时，报录比就已接近“两万选一”。</w:t>
      </w:r>
    </w:p>
    <w:p>
      <w:r>
        <w:t xml:space="preserve">  专家分析，每年这些炙手可热的职位都是偶然出现的，但是，它们也有一些共同特征。</w:t>
      </w:r>
    </w:p>
    <w:p>
      <w:r>
        <w:t xml:space="preserve">  “这些岗位大都限制条件少，比如不限专业、学历、基层工作年限等，报名门槛较低，报名条件越宽松，报的人就越多。还有一部分考生以试一试的心态报名，只是希望可以报名过审，参加考试。”华图教育研究院专家刘有珍表示，考生应根据自身条件，科学谨慎报考，珍惜报考机会。</w:t>
      </w:r>
    </w:p>
    <w:p>
      <w:r>
        <w:t xml:space="preserve">  资料图：2021年11月28日，山西省太原市，考生步入考场前出示准考证。 中新社记者 韦亮</w:t>
      </w:r>
    </w:p>
    <w:p>
      <w:r>
        <w:t xml:space="preserve">  也有岗位无人问津</w:t>
      </w:r>
    </w:p>
    <w:p>
      <w:r>
        <w:t xml:space="preserve">  在一些岗位报考热度不断上升的同时，中新网发现，也有部分岗位目前依然是“零报考”。</w:t>
      </w:r>
    </w:p>
    <w:p>
      <w:r>
        <w:t xml:space="preserve">  例如，上海海关“物控查检四级主办及以下”一职，工作地点为上海市黄浦区，从25日8时报名开始，截至27日20时，待审查人数与审查通过人数皆为0。</w:t>
      </w:r>
    </w:p>
    <w:p>
      <w:r>
        <w:t xml:space="preserve">  这一职位主要从事海关口岸一线货物查验、监管工作，招考人数10人，面试录取比为3：1，要求学历为本科或硕士研究生，专业为预防医学、临床医学、动物医学、食品科学与工程等相关专业。</w:t>
      </w:r>
    </w:p>
    <w:p>
      <w:r>
        <w:t xml:space="preserve">  同时，该职位要求基层工作最低年限两年，服务基层项目工作经历为大学生村官。</w:t>
      </w:r>
    </w:p>
    <w:p>
      <w:r>
        <w:t xml:space="preserve">  而广东海事局云浮海事局“一级行政执法员”一职，服务基层项目工作经历、基层工作最低年限均无要求，主要从事基层海事执法工作，要求本科及以上，专业为航海技术，截至27日20时，审查通过1人，待审查人数为0。</w:t>
      </w:r>
    </w:p>
    <w:p>
      <w:r>
        <w:t xml:space="preserve">  刘有珍表示，出现这种情况主要在于岗位的专业程度较高，这些岗位一方面要求专业技术人才；另一方面是针对服务基层项目人员的专项岗位，比如“三支一扶”、特岗教师、西部计划、大学生村官等专项招录。</w:t>
      </w:r>
    </w:p>
    <w:p>
      <w:r>
        <w:t xml:space="preserve">  他提醒考生，如今国考岗位对人才的匹配度要求越来越高，报名时应该慎重选择岗位，“这是一个双向选择的过程，要做好准备，用心备考。”(完)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